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pStyle w:val="768"/>
        <w:rPr>
          <w:rFonts w:ascii="宋体" w:hAnsi="宋体" w:cs="宋体"/>
          <w:b/>
          <w:color w:val="auto"/>
          <w:sz w:val="84"/>
          <w:highlight w:val="none"/>
        </w:rPr>
      </w:pPr>
      <w:r>
        <w:rPr>
          <w:rFonts w:ascii="宋体" w:hAnsi="宋体" w:cs="宋体"/>
          <w:b/>
          <w:color w:val="auto"/>
          <w:sz w:val="84"/>
          <w:highlight w:val="none"/>
        </w:rPr>
      </w:r>
      <w:r/>
    </w:p>
    <w:p>
      <w:pPr>
        <w:rPr>
          <w:color w:val="auto"/>
          <w:highlight w:val="none"/>
        </w:rPr>
      </w:pPr>
      <w:r>
        <w:rPr>
          <w:color w:val="auto"/>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招标文件</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JSZC-321100-JSZG-G2026-0012</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镇江市公安局机关辅警集中购置公安部标准式样服装及标识</w:t>
      </w:r>
      <w:r/>
    </w:p>
    <w:p>
      <w:pPr>
        <w:spacing w:line="360" w:lineRule="auto"/>
        <w:rPr>
          <w:rFonts w:ascii="宋体" w:hAnsi="宋体" w:cs="宋体"/>
          <w:b/>
          <w:color w:val="auto"/>
          <w:sz w:val="36"/>
          <w:highlight w:val="none"/>
        </w:rPr>
      </w:pPr>
      <w:r>
        <w:rPr>
          <w:rFonts w:ascii="宋体" w:hAnsi="宋体" w:cs="宋体"/>
          <w:b/>
          <w:color w:val="auto"/>
          <w:sz w:val="36"/>
          <w:highlight w:val="none"/>
        </w:rPr>
        <w:t xml:space="preserve"> </w:t>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江苏中冠工程咨询有限公司</w:t>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rPr>
        <w:t xml:space="preserve">-</w:t>
      </w:r>
      <w:r>
        <w:rPr>
          <w:rFonts w:hint="eastAsia" w:ascii="宋体" w:hAnsi="宋体" w:cs="宋体"/>
          <w:b/>
          <w:color w:val="auto"/>
          <w:sz w:val="36"/>
          <w:szCs w:val="36"/>
          <w:highlight w:val="none"/>
          <w:lang w:val="en-US" w:eastAsia="zh-CN"/>
        </w:rPr>
        <w:t xml:space="preserve">04</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招标文件目录</w:t>
      </w:r>
      <w:r/>
    </w:p>
    <w:p>
      <w:pPr>
        <w:pStyle w:val="816"/>
        <w:rPr>
          <w:rFonts w:ascii="宋体" w:hAnsi="宋体" w:eastAsia="宋体" w:cs="宋体"/>
          <w:color w:val="auto"/>
          <w:highlight w:val="none"/>
        </w:rPr>
      </w:pPr>
      <w:r>
        <w:rPr>
          <w:rFonts w:ascii="宋体" w:hAnsi="宋体" w:eastAsia="宋体" w:cs="宋体"/>
          <w:color w:val="auto"/>
          <w:highlight w:val="none"/>
        </w:rPr>
      </w:r>
      <w:r/>
    </w:p>
    <w:p>
      <w:pPr>
        <w:pStyle w:val="791"/>
        <w:tabs>
          <w:tab w:val="right" w:pos="8279" w:leader="dot"/>
        </w:tabs>
        <w:rPr>
          <w:rFonts w:ascii="宋体" w:hAnsi="宋体" w:cs="宋体"/>
          <w:b/>
          <w:color w:val="auto"/>
          <w:sz w:val="36"/>
          <w:szCs w:val="36"/>
          <w:highlight w:val="none"/>
        </w:rPr>
      </w:pP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TOC \o "1-1" \h \u </w:instrText>
      </w:r>
      <w:r>
        <w:rPr>
          <w:rFonts w:hint="eastAsia" w:ascii="宋体" w:hAnsi="宋体" w:cs="宋体"/>
          <w:b/>
          <w:color w:val="auto"/>
          <w:sz w:val="36"/>
          <w:szCs w:val="36"/>
          <w:highlight w:val="none"/>
        </w:rPr>
        <w:fldChar w:fldCharType="separate"/>
      </w:r>
      <w:r>
        <w:rPr>
          <w:color w:val="auto"/>
          <w:highlight w:val="none"/>
        </w:rPr>
        <w:fldChar w:fldCharType="begin"/>
      </w:r>
      <w:r>
        <w:rPr>
          <w:color w:val="auto"/>
          <w:highlight w:val="none"/>
        </w:rPr>
        <w:instrText xml:space="preserve"> HYPERLINK \l "_Toc2067" </w:instrText>
      </w:r>
      <w:r>
        <w:rPr>
          <w:color w:val="auto"/>
          <w:highlight w:val="none"/>
        </w:rPr>
        <w:fldChar w:fldCharType="separate"/>
      </w:r>
      <w:r>
        <w:rPr>
          <w:rFonts w:hint="eastAsia" w:ascii="宋体" w:hAnsi="宋体" w:cs="宋体"/>
          <w:b/>
          <w:color w:val="auto"/>
          <w:sz w:val="36"/>
          <w:szCs w:val="36"/>
          <w:highlight w:val="none"/>
        </w:rPr>
        <w:t xml:space="preserve">第一部分投标邀请</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_Toc2067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3</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6"/>
        <w:rPr>
          <w:rFonts w:ascii="宋体" w:hAnsi="宋体" w:eastAsia="宋体" w:cs="宋体"/>
          <w:color w:val="auto"/>
          <w:highlight w:val="none"/>
        </w:rPr>
      </w:pPr>
      <w:r>
        <w:rPr>
          <w:rFonts w:ascii="宋体" w:hAnsi="宋体" w:eastAsia="宋体" w:cs="宋体"/>
          <w:color w:val="auto"/>
          <w:highlight w:val="none"/>
        </w:rPr>
      </w:r>
      <w:r/>
    </w:p>
    <w:p>
      <w:pPr>
        <w:pStyle w:val="79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"_Toc25072" </w:instrText>
      </w:r>
      <w:r>
        <w:rPr>
          <w:color w:val="auto"/>
          <w:highlight w:val="none"/>
        </w:rPr>
        <w:fldChar w:fldCharType="separate"/>
      </w:r>
      <w:r>
        <w:rPr>
          <w:rFonts w:hint="eastAsia" w:ascii="宋体" w:hAnsi="宋体" w:cs="宋体"/>
          <w:b/>
          <w:color w:val="auto"/>
          <w:sz w:val="36"/>
          <w:szCs w:val="36"/>
          <w:highlight w:val="none"/>
        </w:rPr>
        <w:t xml:space="preserve">第二部分投标人须知</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_Toc25072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5</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6"/>
        <w:rPr>
          <w:rFonts w:ascii="宋体" w:hAnsi="宋体" w:eastAsia="宋体" w:cs="宋体"/>
          <w:color w:val="auto"/>
          <w:highlight w:val="none"/>
        </w:rPr>
      </w:pPr>
      <w:r>
        <w:rPr>
          <w:rFonts w:ascii="宋体" w:hAnsi="宋体" w:eastAsia="宋体" w:cs="宋体"/>
          <w:color w:val="auto"/>
          <w:highlight w:val="none"/>
        </w:rPr>
      </w:r>
      <w:r/>
    </w:p>
    <w:p>
      <w:pPr>
        <w:pStyle w:val="79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"_Toc32267" </w:instrText>
      </w:r>
      <w:r>
        <w:rPr>
          <w:color w:val="auto"/>
          <w:highlight w:val="none"/>
        </w:rPr>
        <w:fldChar w:fldCharType="separate"/>
      </w:r>
      <w:r>
        <w:rPr>
          <w:rFonts w:hint="eastAsia" w:ascii="宋体" w:hAnsi="宋体" w:cs="宋体"/>
          <w:b/>
          <w:color w:val="auto"/>
          <w:sz w:val="36"/>
          <w:szCs w:val="36"/>
          <w:highlight w:val="none"/>
        </w:rPr>
        <w:t xml:space="preserve">第三部分拟签订的合同文本</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_Toc32267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23</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6"/>
        <w:rPr>
          <w:rFonts w:ascii="宋体" w:hAnsi="宋体" w:eastAsia="宋体" w:cs="宋体"/>
          <w:color w:val="auto"/>
          <w:highlight w:val="none"/>
        </w:rPr>
      </w:pPr>
      <w:r>
        <w:rPr>
          <w:rFonts w:ascii="宋体" w:hAnsi="宋体" w:eastAsia="宋体" w:cs="宋体"/>
          <w:color w:val="auto"/>
          <w:highlight w:val="none"/>
        </w:rPr>
      </w:r>
      <w:r/>
    </w:p>
    <w:p>
      <w:pPr>
        <w:pStyle w:val="79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"_Toc2453" </w:instrText>
      </w:r>
      <w:r>
        <w:rPr>
          <w:color w:val="auto"/>
          <w:highlight w:val="none"/>
        </w:rPr>
        <w:fldChar w:fldCharType="separate"/>
      </w:r>
      <w:r>
        <w:rPr>
          <w:rFonts w:hint="eastAsia" w:ascii="宋体" w:hAnsi="宋体" w:cs="宋体"/>
          <w:b/>
          <w:color w:val="auto"/>
          <w:sz w:val="36"/>
          <w:szCs w:val="36"/>
          <w:highlight w:val="none"/>
        </w:rPr>
        <w:t xml:space="preserve">第四部分采购需求</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_Toc2453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39</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6"/>
        <w:rPr>
          <w:rFonts w:ascii="宋体" w:hAnsi="宋体" w:eastAsia="宋体" w:cs="宋体"/>
          <w:color w:val="auto"/>
          <w:highlight w:val="none"/>
        </w:rPr>
      </w:pPr>
      <w:r>
        <w:rPr>
          <w:rFonts w:ascii="宋体" w:hAnsi="宋体" w:eastAsia="宋体" w:cs="宋体"/>
          <w:color w:val="auto"/>
          <w:highlight w:val="none"/>
        </w:rPr>
      </w:r>
      <w:r/>
    </w:p>
    <w:p>
      <w:pPr>
        <w:pStyle w:val="79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"_Toc28829" </w:instrText>
      </w:r>
      <w:r>
        <w:rPr>
          <w:color w:val="auto"/>
          <w:highlight w:val="none"/>
        </w:rPr>
        <w:fldChar w:fldCharType="separate"/>
      </w:r>
      <w:r>
        <w:rPr>
          <w:rFonts w:hint="eastAsia" w:ascii="宋体" w:hAnsi="宋体" w:cs="宋体"/>
          <w:b/>
          <w:color w:val="auto"/>
          <w:sz w:val="36"/>
          <w:szCs w:val="36"/>
          <w:highlight w:val="none"/>
        </w:rPr>
        <w:t xml:space="preserve">第五部分评标办法和标准</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_Toc28829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58</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6"/>
        <w:rPr>
          <w:rFonts w:ascii="宋体" w:hAnsi="宋体" w:eastAsia="宋体" w:cs="宋体"/>
          <w:color w:val="auto"/>
          <w:highlight w:val="none"/>
        </w:rPr>
      </w:pPr>
      <w:r>
        <w:rPr>
          <w:rFonts w:ascii="宋体" w:hAnsi="宋体" w:eastAsia="宋体" w:cs="宋体"/>
          <w:color w:val="auto"/>
          <w:highlight w:val="none"/>
        </w:rPr>
      </w:r>
      <w:r/>
    </w:p>
    <w:p>
      <w:pPr>
        <w:pStyle w:val="79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"_Toc25346" </w:instrText>
      </w:r>
      <w:r>
        <w:rPr>
          <w:color w:val="auto"/>
          <w:highlight w:val="none"/>
        </w:rPr>
        <w:fldChar w:fldCharType="separate"/>
      </w:r>
      <w:r>
        <w:rPr>
          <w:rFonts w:hint="eastAsia" w:ascii="宋体" w:hAnsi="宋体" w:cs="宋体"/>
          <w:b/>
          <w:color w:val="auto"/>
          <w:sz w:val="36"/>
          <w:szCs w:val="36"/>
          <w:highlight w:val="none"/>
        </w:rPr>
        <w:t xml:space="preserve">第六部分投标文件（格式）</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_Toc25346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68</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spacing w:line="360" w:lineRule="auto"/>
        <w:rPr>
          <w:rFonts w:ascii="宋体" w:hAnsi="宋体" w:cs="宋体"/>
          <w:color w:val="auto"/>
          <w:highlight w:val="none"/>
        </w:rPr>
      </w:pPr>
      <w:r>
        <w:rPr>
          <w:rFonts w:hint="eastAsia" w:ascii="宋体" w:hAnsi="宋体" w:cs="宋体"/>
          <w:b/>
          <w:color w:val="auto"/>
          <w:sz w:val="36"/>
          <w:szCs w:val="36"/>
          <w:highlight w:val="none"/>
        </w:rPr>
        <w:fldChar w:fldCharType="end"/>
      </w:r>
      <w:r/>
    </w:p>
    <w:p>
      <w:pPr>
        <w:jc w:val="center"/>
        <w:spacing w:before="200" w:after="200" w:line="360" w:lineRule="auto"/>
        <w:rPr>
          <w:rFonts w:hint="eastAsia" w:ascii="宋体" w:hAnsi="宋体" w:cs="宋体"/>
          <w:b/>
          <w:bCs/>
          <w:color w:val="auto"/>
          <w:sz w:val="36"/>
          <w:szCs w:val="36"/>
          <w:highlight w:val="none"/>
        </w:rPr>
        <w:outlineLvl w:val="0"/>
      </w:pPr>
      <w:r/>
      <w:bookmarkStart w:id="0" w:name="_Toc2067"/>
      <w:r/>
      <w:bookmarkStart w:id="1" w:name="_Toc92167999"/>
      <w:r/>
      <w:bookmarkStart w:id="2" w:name="_Toc100386033"/>
      <w:r/>
      <w:bookmarkStart w:id="3" w:name="_Toc20732967"/>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第一部分投标邀请</w:t>
      </w:r>
      <w:bookmarkEnd w:id="0"/>
      <w:r/>
      <w:bookmarkEnd w:id="1"/>
      <w:bookmarkEnd w:id="2"/>
      <w:bookmarkEnd w:id="3"/>
      <w:r/>
    </w:p>
    <w:p>
      <w:pPr>
        <w:ind w:firstLine="482"/>
        <w:spacing w:line="360" w:lineRule="auto"/>
        <w:rPr>
          <w:rFonts w:ascii="宋体" w:hAnsi="宋体" w:cs="宋体"/>
          <w:color w:val="auto"/>
          <w:sz w:val="24"/>
          <w:szCs w:val="28"/>
          <w:highlight w:val="none"/>
        </w:rPr>
        <w:pBdr>
          <w:top w:val="single" w:color="auto" w:sz="4" w:space="1"/>
          <w:left w:val="single" w:color="auto" w:sz="4" w:space="4"/>
          <w:bottom w:val="single" w:color="auto" w:sz="4" w:space="2"/>
          <w:right w:val="single" w:color="auto" w:sz="4" w:space="4"/>
        </w:pBdr>
      </w:pPr>
      <w:r/>
      <w:bookmarkStart w:id="4" w:name="_Toc98669699"/>
      <w:r/>
      <w:bookmarkStart w:id="5" w:name="_Toc92168010"/>
      <w:r/>
      <w:bookmarkStart w:id="6" w:name="_Toc98669341"/>
      <w:r/>
      <w:bookmarkStart w:id="7" w:name="_Toc20732978"/>
      <w:r/>
      <w:bookmarkStart w:id="8" w:name="_Toc100386044"/>
      <w:r>
        <w:rPr>
          <w:rFonts w:hint="eastAsia" w:ascii="宋体" w:hAnsi="宋体" w:cs="宋体"/>
          <w:color w:val="auto"/>
          <w:sz w:val="24"/>
          <w:szCs w:val="28"/>
          <w:highlight w:val="none"/>
        </w:rPr>
        <w:t xml:space="preserve">项目概况</w:t>
      </w:r>
      <w:r/>
    </w:p>
    <w:p>
      <w:pPr>
        <w:ind w:firstLine="482"/>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cs="宋体"/>
          <w:color w:val="auto"/>
          <w:sz w:val="24"/>
          <w:szCs w:val="28"/>
          <w:highlight w:val="none"/>
          <w:u w:val="single"/>
          <w:lang w:eastAsia="zh-CN"/>
        </w:rPr>
        <w:t xml:space="preserve">镇江市公安局机关辅警集中购置公安部标准式样服装及标识</w:t>
      </w:r>
      <w:r>
        <w:rPr>
          <w:rFonts w:hint="eastAsia" w:ascii="宋体" w:hAnsi="宋体" w:cs="宋体"/>
          <w:color w:val="auto"/>
          <w:sz w:val="24"/>
          <w:szCs w:val="28"/>
          <w:highlight w:val="none"/>
        </w:rPr>
        <w:t xml:space="preserve">项目的潜在投标人应在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lang w:eastAsia="zh-CN"/>
        </w:rPr>
        <w:t xml:space="preserve">2026年</w:t>
      </w:r>
      <w:r>
        <w:rPr>
          <w:rFonts w:hint="eastAsia" w:ascii="宋体" w:hAnsi="宋体" w:cs="宋体"/>
          <w:color w:val="auto"/>
          <w:sz w:val="24"/>
          <w:szCs w:val="28"/>
          <w:highlight w:val="none"/>
          <w:u w:val="single"/>
          <w:lang w:val="en-US" w:eastAsia="zh-CN"/>
        </w:rPr>
        <w:t xml:space="preserve">5</w:t>
      </w:r>
      <w:r>
        <w:rPr>
          <w:rFonts w:hint="eastAsia" w:ascii="宋体" w:hAnsi="宋体" w:cs="宋体"/>
          <w:color w:val="auto"/>
          <w:sz w:val="24"/>
          <w:szCs w:val="28"/>
          <w:highlight w:val="none"/>
          <w:u w:val="single"/>
          <w:lang w:eastAsia="zh-CN"/>
        </w:rPr>
        <w:t xml:space="preserve">月</w:t>
      </w:r>
      <w:r>
        <w:rPr>
          <w:rFonts w:hint="eastAsia" w:ascii="宋体" w:hAnsi="宋体" w:cs="宋体"/>
          <w:color w:val="auto"/>
          <w:sz w:val="24"/>
          <w:szCs w:val="28"/>
          <w:highlight w:val="none"/>
          <w:u w:val="single"/>
          <w:lang w:val="en-US" w:eastAsia="zh-CN"/>
        </w:rPr>
        <w:t xml:space="preserve">6</w:t>
      </w:r>
      <w:r>
        <w:rPr>
          <w:rFonts w:hint="eastAsia" w:ascii="宋体" w:hAnsi="宋体" w:cs="宋体"/>
          <w:color w:val="auto"/>
          <w:sz w:val="24"/>
          <w:szCs w:val="28"/>
          <w:highlight w:val="none"/>
          <w:u w:val="single"/>
          <w:lang w:eastAsia="zh-CN"/>
        </w:rPr>
        <w:t xml:space="preserve">日</w:t>
      </w:r>
      <w:r>
        <w:rPr>
          <w:rFonts w:hint="eastAsia" w:ascii="宋体" w:hAnsi="宋体" w:cs="宋体"/>
          <w:color w:val="auto"/>
          <w:sz w:val="24"/>
          <w:szCs w:val="28"/>
          <w:highlight w:val="none"/>
          <w:u w:val="single"/>
          <w:lang w:val="en-US" w:eastAsia="zh-CN"/>
        </w:rPr>
        <w:t xml:space="preserve">14:00</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35393621"/>
      <w:r/>
      <w:bookmarkStart w:id="10" w:name="_Toc28359079"/>
      <w:r/>
      <w:bookmarkStart w:id="11" w:name="_Toc28359002"/>
      <w:r/>
      <w:bookmarkStart w:id="12" w:name="_Toc35393790"/>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JSZC-321100-JSZG-G2026-0012</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镇江市公安局机关辅警集中购置公安部标准式样服装及标识</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预算金额：</w:t>
      </w:r>
      <w:r>
        <w:rPr>
          <w:rFonts w:hint="eastAsia" w:ascii="宋体" w:hAnsi="宋体" w:cs="宋体"/>
          <w:color w:val="auto"/>
          <w:sz w:val="24"/>
          <w:szCs w:val="28"/>
          <w:highlight w:val="none"/>
          <w:lang w:val="en-US" w:eastAsia="zh-CN"/>
        </w:rPr>
        <w:t xml:space="preserve">7161577.9元</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最高限价：</w:t>
      </w:r>
      <w:r>
        <w:rPr>
          <w:rFonts w:hint="eastAsia" w:ascii="宋体" w:hAnsi="宋体" w:cs="宋体"/>
          <w:color w:val="auto"/>
          <w:sz w:val="24"/>
          <w:szCs w:val="28"/>
          <w:highlight w:val="none"/>
          <w:lang w:val="en-US" w:eastAsia="zh-CN"/>
        </w:rPr>
        <w:t xml:space="preserve">6230572.77元，投标人清单及明细报价表中各项单价不得超过各项的单价最高限价（详见第四部分采购需求三、采购标的及清单），否则视为无效报价。</w:t>
      </w:r>
      <w:r/>
    </w:p>
    <w:p>
      <w:pPr>
        <w:ind w:firstLine="480"/>
        <w:spacing w:line="360" w:lineRule="auto"/>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采购需求：</w:t>
      </w:r>
      <w:r>
        <w:rPr>
          <w:rFonts w:hint="eastAsia" w:ascii="宋体" w:hAnsi="宋体" w:cs="宋体"/>
          <w:color w:val="auto"/>
          <w:sz w:val="24"/>
          <w:szCs w:val="28"/>
          <w:highlight w:val="none"/>
          <w:lang w:eastAsia="zh-CN"/>
        </w:rPr>
        <w:t xml:space="preserve">为加强辅警队伍规范化建设,统一采购换发辅警制服，具体内容包括但不限于产品的制作、运抵、卸货至采购人指定位置，通过采购人的验收。</w:t>
      </w:r>
      <w:r>
        <w:rPr>
          <w:rFonts w:hint="eastAsia" w:ascii="宋体" w:hAnsi="宋体" w:cs="宋体"/>
          <w:color w:val="auto"/>
          <w:sz w:val="24"/>
          <w:szCs w:val="28"/>
          <w:highlight w:val="none"/>
          <w:lang w:val="en-US" w:eastAsia="zh-CN"/>
        </w:rPr>
        <w:t xml:space="preserve">具体要求详见招标文件第四部分采购需求。</w:t>
      </w:r>
      <w:r/>
    </w:p>
    <w:p>
      <w:pPr>
        <w:ind w:firstLine="480"/>
        <w:spacing w:line="360" w:lineRule="auto"/>
        <w:rPr>
          <w:rFonts w:hint="eastAsia" w:ascii="宋体" w:hAnsi="宋体" w:cs="宋体"/>
          <w:color w:val="auto"/>
          <w:sz w:val="24"/>
          <w:szCs w:val="28"/>
          <w:highlight w:val="none"/>
          <w:lang w:eastAsia="zh-CN"/>
        </w:rPr>
      </w:pPr>
      <w:r>
        <w:rPr>
          <w:rFonts w:ascii="宋体" w:hAnsi="宋体" w:cs="宋体"/>
          <w:color w:val="auto"/>
          <w:sz w:val="24"/>
          <w:szCs w:val="28"/>
          <w:highlight w:val="none"/>
        </w:rPr>
        <w:t xml:space="preserve">交</w:t>
      </w:r>
      <w:r>
        <w:rPr>
          <w:rFonts w:hint="eastAsia" w:ascii="宋体" w:hAnsi="宋体" w:cs="宋体"/>
          <w:color w:val="auto"/>
          <w:sz w:val="24"/>
          <w:szCs w:val="28"/>
          <w:highlight w:val="none"/>
          <w:lang w:eastAsia="zh-CN"/>
        </w:rPr>
        <w:t xml:space="preserve">付期限：合同签订至采购货物的</w:t>
      </w:r>
      <w:r>
        <w:rPr>
          <w:rFonts w:hint="eastAsia" w:ascii="宋体" w:hAnsi="宋体" w:cs="宋体"/>
          <w:color w:val="auto"/>
          <w:sz w:val="24"/>
          <w:szCs w:val="28"/>
          <w:highlight w:val="none"/>
          <w:lang w:val="en-US" w:eastAsia="zh-CN"/>
        </w:rPr>
        <w:t xml:space="preserve">质保期结束。</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ind w:left="-142"/>
        <w:spacing w:line="360" w:lineRule="auto"/>
        <w:rPr>
          <w:rFonts w:ascii="宋体" w:hAnsi="宋体" w:cs="宋体"/>
          <w:color w:val="auto"/>
          <w:sz w:val="24"/>
          <w:szCs w:val="28"/>
          <w:highlight w:val="none"/>
        </w:rPr>
      </w:pPr>
      <w:r/>
      <w:bookmarkStart w:id="14" w:name="_Toc35393791"/>
      <w:r/>
      <w:bookmarkStart w:id="15" w:name="_Toc28359003"/>
      <w:r/>
      <w:bookmarkStart w:id="16" w:name="_Toc28359080"/>
      <w:r/>
      <w:bookmarkStart w:id="17" w:name="_Toc35393622"/>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宋体" w:hAnsi="宋体" w:cs="宋体"/>
          <w:color w:val="auto"/>
          <w:sz w:val="24"/>
          <w:szCs w:val="28"/>
          <w:highlight w:val="none"/>
        </w:rPr>
      </w:pPr>
      <w:r/>
      <w:bookmarkStart w:id="18" w:name="_Toc35393792"/>
      <w:r/>
      <w:bookmarkStart w:id="19" w:name="_Toc28359004"/>
      <w:r/>
      <w:bookmarkStart w:id="20" w:name="_Toc35393623"/>
      <w:r/>
      <w:bookmarkStart w:id="21" w:name="_Toc28359081"/>
      <w:r>
        <w:rPr>
          <w:rFonts w:hint="eastAsia" w:ascii="宋体" w:hAnsi="宋体" w:cs="宋体"/>
          <w:color w:val="auto"/>
          <w:sz w:val="24"/>
          <w:szCs w:val="28"/>
          <w:highlight w:val="none"/>
        </w:rPr>
        <w:t xml:space="preserve">1.满足《中华人民共和国政府采购法》第二十二条规定：</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szCs w:val="28"/>
          <w:highlight w:val="none"/>
          <w:lang w:eastAsia="zh-CN"/>
        </w:rPr>
        <w:t xml:space="preserve">；如</w:t>
      </w:r>
      <w:r>
        <w:rPr>
          <w:rFonts w:hint="eastAsia" w:ascii="宋体" w:hAnsi="宋体" w:cs="宋体"/>
          <w:color w:val="auto"/>
          <w:sz w:val="24"/>
          <w:szCs w:val="28"/>
          <w:highlight w:val="none"/>
          <w:lang w:val="en-US" w:eastAsia="zh-CN"/>
        </w:rPr>
        <w:t xml:space="preserve">投标人</w:t>
      </w:r>
      <w:r>
        <w:rPr>
          <w:rFonts w:hint="eastAsia" w:ascii="宋体" w:hAnsi="宋体" w:cs="宋体"/>
          <w:color w:val="auto"/>
          <w:sz w:val="24"/>
          <w:szCs w:val="28"/>
          <w:highlight w:val="none"/>
          <w:lang w:eastAsia="zh-CN"/>
        </w:rPr>
        <w:t xml:space="preserve">为事业单位，请提供事业单位法人证书</w:t>
      </w:r>
      <w:r>
        <w:rPr>
          <w:rFonts w:hint="eastAsia" w:ascii="宋体" w:hAnsi="宋体" w:cs="宋体"/>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w:t>
      </w:r>
      <w:r>
        <w:rPr>
          <w:rFonts w:hint="eastAsia" w:ascii="宋体" w:hAnsi="宋体" w:cs="宋体"/>
          <w:color w:val="auto"/>
          <w:sz w:val="24"/>
          <w:szCs w:val="28"/>
          <w:highlight w:val="none"/>
          <w:lang w:eastAsia="zh-CN"/>
        </w:rPr>
        <w:t xml:space="preserve">2024</w:t>
      </w:r>
      <w:r>
        <w:rPr>
          <w:rFonts w:hint="eastAsia" w:ascii="宋体" w:hAnsi="宋体" w:cs="宋体"/>
          <w:color w:val="auto"/>
          <w:sz w:val="24"/>
          <w:szCs w:val="28"/>
          <w:highlight w:val="none"/>
        </w:rPr>
        <w:t xml:space="preserve">年度</w:t>
      </w:r>
      <w:r>
        <w:rPr>
          <w:rFonts w:hint="eastAsia" w:ascii="宋体" w:hAnsi="宋体" w:cs="宋体"/>
          <w:color w:val="auto"/>
          <w:sz w:val="24"/>
          <w:szCs w:val="28"/>
          <w:highlight w:val="none"/>
          <w:lang w:val="en-US" w:eastAsia="zh-CN"/>
        </w:rPr>
        <w:t xml:space="preserve">或2025年度</w:t>
      </w:r>
      <w:r>
        <w:rPr>
          <w:rFonts w:hint="eastAsia" w:ascii="宋体" w:hAnsi="宋体" w:cs="宋体"/>
          <w:color w:val="auto"/>
          <w:sz w:val="24"/>
          <w:szCs w:val="28"/>
          <w:highlight w:val="none"/>
        </w:rPr>
        <w:t xml:space="preserve">财务报告</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w:t>
      </w:r>
      <w:r>
        <w:rPr>
          <w:rFonts w:hint="eastAsia" w:ascii="宋体" w:hAnsi="宋体" w:cs="宋体"/>
          <w:color w:val="auto"/>
          <w:sz w:val="24"/>
          <w:szCs w:val="28"/>
          <w:highlight w:val="none"/>
          <w:lang w:eastAsia="zh-CN"/>
        </w:rPr>
        <w:t xml:space="preserve">近半年内至少一个月</w:t>
      </w:r>
      <w:r>
        <w:rPr>
          <w:rFonts w:hint="eastAsia" w:ascii="宋体" w:hAnsi="宋体" w:cs="宋体"/>
          <w:color w:val="auto"/>
          <w:sz w:val="24"/>
          <w:szCs w:val="28"/>
          <w:highlight w:val="none"/>
        </w:rPr>
        <w:t xml:space="preserve">依法缴纳税收和社会保险资金的相关材料或资格承诺函。（格式见第六部分）]；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2.落实政府采购政策需满足的资格要求：</w:t>
      </w:r>
      <w:r>
        <w:rPr>
          <w:rFonts w:hint="eastAsia" w:ascii="宋体" w:hAnsi="宋体" w:cs="宋体"/>
          <w:b/>
          <w:bCs/>
          <w:color w:val="auto"/>
          <w:sz w:val="24"/>
          <w:szCs w:val="28"/>
          <w:highlight w:val="none"/>
        </w:rPr>
        <w:t xml:space="preserve">本项目专门面向中小企业（本项目属于</w:t>
      </w:r>
      <w:r>
        <w:rPr>
          <w:rFonts w:hint="eastAsia" w:ascii="宋体" w:hAnsi="宋体" w:cs="宋体"/>
          <w:b/>
          <w:bCs/>
          <w:color w:val="auto"/>
          <w:sz w:val="24"/>
          <w:szCs w:val="28"/>
          <w:highlight w:val="none"/>
          <w:lang w:val="en-US" w:eastAsia="zh-CN"/>
        </w:rPr>
        <w:t xml:space="preserve">货物</w:t>
      </w:r>
      <w:r>
        <w:rPr>
          <w:rFonts w:hint="eastAsia" w:ascii="宋体" w:hAnsi="宋体" w:cs="宋体"/>
          <w:b/>
          <w:bCs/>
          <w:color w:val="auto"/>
          <w:sz w:val="24"/>
          <w:szCs w:val="28"/>
          <w:highlight w:val="none"/>
        </w:rPr>
        <w:t xml:space="preserve">类项目，采购标的对应的行业为</w:t>
      </w:r>
      <w:r>
        <w:rPr>
          <w:rFonts w:hint="eastAsia" w:ascii="宋体" w:hAnsi="宋体" w:cs="宋体"/>
          <w:b/>
          <w:bCs/>
          <w:color w:val="auto"/>
          <w:sz w:val="24"/>
          <w:szCs w:val="28"/>
          <w:highlight w:val="none"/>
          <w:lang w:eastAsia="zh-CN"/>
        </w:rPr>
        <w:t xml:space="preserve">工业</w:t>
      </w:r>
      <w:r>
        <w:rPr>
          <w:rFonts w:hint="eastAsia" w:ascii="宋体" w:hAnsi="宋体" w:cs="宋体"/>
          <w:b/>
          <w:bCs/>
          <w:color w:val="auto"/>
          <w:sz w:val="24"/>
          <w:szCs w:val="28"/>
          <w:highlight w:val="none"/>
        </w:rPr>
        <w:t xml:space="preserve">（行业）</w:t>
      </w:r>
      <w:r>
        <w:rPr>
          <w:rFonts w:hint="eastAsia" w:ascii="宋体" w:hAnsi="宋体" w:cs="宋体"/>
          <w:b/>
          <w:bCs/>
          <w:color w:val="auto"/>
          <w:sz w:val="24"/>
          <w:szCs w:val="28"/>
          <w:highlight w:val="none"/>
          <w:lang w:eastAsia="zh-CN"/>
        </w:rPr>
        <w:t xml:space="preserve">）</w:t>
      </w:r>
      <w:r>
        <w:rPr>
          <w:rFonts w:hint="eastAsia" w:ascii="宋体" w:hAnsi="宋体" w:cs="宋体"/>
          <w:color w:val="auto"/>
          <w:sz w:val="24"/>
          <w:szCs w:val="28"/>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3.本项目的特定资格要求：无。</w:t>
      </w:r>
      <w:bookmarkEnd w:id="18"/>
      <w:bookmarkEnd w:id="19"/>
      <w:bookmarkEnd w:id="20"/>
      <w:bookmarkEnd w:id="21"/>
      <w:r/>
    </w:p>
    <w:p>
      <w:pPr>
        <w:ind w:left="-142"/>
        <w:spacing w:line="360" w:lineRule="auto"/>
        <w:rPr>
          <w:rFonts w:ascii="宋体" w:hAnsi="宋体" w:cs="宋体"/>
          <w:color w:val="auto"/>
          <w:sz w:val="24"/>
          <w:szCs w:val="28"/>
          <w:highlight w:val="none"/>
        </w:rPr>
      </w:pPr>
      <w:r/>
      <w:bookmarkStart w:id="22" w:name="_Toc35393796"/>
      <w:r/>
      <w:bookmarkStart w:id="23" w:name="_Toc28359008"/>
      <w:r/>
      <w:bookmarkStart w:id="24" w:name="_Toc35393627"/>
      <w:r/>
      <w:bookmarkStart w:id="25" w:name="_Toc28359085"/>
      <w:r>
        <w:rPr>
          <w:rFonts w:hint="eastAsia" w:ascii="宋体" w:hAnsi="宋体" w:cs="宋体"/>
          <w:color w:val="auto"/>
          <w:sz w:val="24"/>
          <w:szCs w:val="28"/>
          <w:highlight w:val="none"/>
        </w:rPr>
        <w:t xml:space="preserve">三、获取招标文件</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自采购公告发布之日起5个工作日</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获取地点：苏采云电子交易平台获取招标文件</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获取方式：按操作指南线上获取</w:t>
      </w:r>
      <w:r/>
    </w:p>
    <w:p>
      <w:pPr>
        <w:ind w:firstLine="482"/>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请在投标前详细阅读《“苏采云”系统供应商操作手册》（网址：http://www.ccgp-jiangsu.gov.cn/jiangsu/zlxz/ee/ee3a4bc5a3454aa2b0d9312230633ce9.html）</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采购文件售价：免费</w:t>
      </w:r>
      <w:r/>
    </w:p>
    <w:p>
      <w:pPr>
        <w:ind w:left="-142"/>
        <w:spacing w:line="360" w:lineRule="auto"/>
        <w:rPr>
          <w:rFonts w:ascii="宋体" w:hAnsi="宋体" w:cs="宋体"/>
          <w:color w:val="auto"/>
          <w:sz w:val="24"/>
          <w:szCs w:val="28"/>
          <w:highlight w:val="none"/>
        </w:rPr>
      </w:pPr>
      <w:r/>
      <w:bookmarkStart w:id="26" w:name="_Toc28359005"/>
      <w:r/>
      <w:bookmarkStart w:id="27" w:name="_Toc35393624"/>
      <w:r/>
      <w:bookmarkStart w:id="28" w:name="_Toc35393793"/>
      <w:r/>
      <w:bookmarkStart w:id="29" w:name="_Toc28359082"/>
      <w:r>
        <w:rPr>
          <w:rFonts w:hint="eastAsia" w:ascii="宋体" w:hAnsi="宋体" w:cs="宋体"/>
          <w:color w:val="auto"/>
          <w:sz w:val="24"/>
          <w:szCs w:val="28"/>
          <w:highlight w:val="none"/>
        </w:rPr>
        <w:t xml:space="preserve">四、</w:t>
      </w:r>
      <w:bookmarkEnd w:id="26"/>
      <w:r/>
      <w:bookmarkEnd w:id="27"/>
      <w:r/>
      <w:bookmarkEnd w:id="28"/>
      <w:r/>
      <w:bookmarkEnd w:id="29"/>
      <w:r>
        <w:rPr>
          <w:rFonts w:hint="eastAsia" w:ascii="宋体" w:hAnsi="宋体" w:cs="宋体"/>
          <w:color w:val="auto"/>
          <w:sz w:val="24"/>
          <w:szCs w:val="28"/>
          <w:highlight w:val="none"/>
        </w:rPr>
        <w:t xml:space="preserve">提交投标文件截止时间、开标时间和地点</w:t>
      </w:r>
      <w:r/>
    </w:p>
    <w:p>
      <w:pPr>
        <w:ind w:firstLine="480"/>
        <w:spacing w:line="360" w:lineRule="auto"/>
        <w:rPr>
          <w:rFonts w:ascii="宋体" w:hAnsi="宋体" w:cs="宋体"/>
          <w:bCs/>
          <w:color w:val="auto"/>
          <w:sz w:val="24"/>
          <w:szCs w:val="28"/>
          <w:highlight w:val="none"/>
          <w:u w:val="single"/>
        </w:rPr>
      </w:pPr>
      <w:r>
        <w:rPr>
          <w:rFonts w:hint="eastAsia" w:ascii="宋体" w:hAnsi="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5</w:t>
      </w:r>
      <w:r>
        <w:rPr>
          <w:rFonts w:hint="eastAsia" w:ascii="宋体" w:hAnsi="宋体" w:cs="宋体"/>
          <w:bCs/>
          <w:color w:val="auto"/>
          <w:sz w:val="24"/>
          <w:szCs w:val="28"/>
          <w:highlight w:val="none"/>
          <w:u w:val="single"/>
          <w:lang w:eastAsia="zh-CN"/>
        </w:rPr>
        <w:t xml:space="preserve">月</w:t>
      </w:r>
      <w:r>
        <w:rPr>
          <w:rFonts w:hint="eastAsia" w:ascii="宋体" w:hAnsi="宋体" w:cs="宋体"/>
          <w:bCs/>
          <w:color w:val="auto"/>
          <w:sz w:val="24"/>
          <w:szCs w:val="28"/>
          <w:highlight w:val="none"/>
          <w:u w:val="single"/>
          <w:lang w:val="en-US" w:eastAsia="zh-CN"/>
        </w:rPr>
        <w:t xml:space="preserve">6</w:t>
      </w:r>
      <w:r>
        <w:rPr>
          <w:rFonts w:hint="eastAsia" w:ascii="宋体" w:hAnsi="宋体" w:cs="宋体"/>
          <w:bCs/>
          <w:color w:val="auto"/>
          <w:sz w:val="24"/>
          <w:szCs w:val="28"/>
          <w:highlight w:val="none"/>
          <w:u w:val="single"/>
          <w:lang w:eastAsia="zh-CN"/>
        </w:rPr>
        <w:t xml:space="preserve">日</w:t>
      </w:r>
      <w:r>
        <w:rPr>
          <w:rFonts w:hint="eastAsia" w:ascii="宋体" w:hAnsi="宋体" w:cs="宋体"/>
          <w:bCs/>
          <w:color w:val="auto"/>
          <w:sz w:val="24"/>
          <w:szCs w:val="28"/>
          <w:highlight w:val="none"/>
          <w:u w:val="single"/>
          <w:lang w:val="en-US" w:eastAsia="zh-CN"/>
        </w:rPr>
        <w:t xml:space="preserve">14</w:t>
      </w:r>
      <w:r>
        <w:rPr>
          <w:rFonts w:hint="eastAsia" w:ascii="宋体" w:hAnsi="宋体" w:cs="宋体"/>
          <w:bCs/>
          <w:color w:val="auto"/>
          <w:sz w:val="24"/>
          <w:szCs w:val="28"/>
          <w:highlight w:val="none"/>
          <w:u w:val="single"/>
        </w:rPr>
        <w:t xml:space="preserve">点</w:t>
      </w:r>
      <w:r>
        <w:rPr>
          <w:rFonts w:hint="eastAsia" w:ascii="宋体" w:hAnsi="宋体" w:cs="宋体"/>
          <w:bCs/>
          <w:color w:val="auto"/>
          <w:sz w:val="24"/>
          <w:szCs w:val="28"/>
          <w:highlight w:val="none"/>
          <w:u w:val="single"/>
          <w:lang w:val="en-US" w:eastAsia="zh-CN"/>
        </w:rPr>
        <w:t xml:space="preserve">00</w:t>
      </w:r>
      <w:r>
        <w:rPr>
          <w:rFonts w:hint="eastAsia" w:ascii="宋体" w:hAnsi="宋体" w:cs="宋体"/>
          <w:bCs/>
          <w:color w:val="auto"/>
          <w:sz w:val="24"/>
          <w:szCs w:val="28"/>
          <w:highlight w:val="none"/>
          <w:u w:val="single"/>
        </w:rPr>
        <w:t xml:space="preserve">分</w:t>
      </w:r>
      <w:r>
        <w:rPr>
          <w:rFonts w:hint="eastAsia" w:ascii="宋体" w:hAnsi="宋体" w:cs="宋体"/>
          <w:bCs/>
          <w:color w:val="auto"/>
          <w:sz w:val="24"/>
          <w:szCs w:val="28"/>
          <w:highlight w:val="none"/>
        </w:rPr>
        <w:t xml:space="preserve">（北京时间）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开标地点：网上开标大厅</w:t>
      </w:r>
      <w:r/>
    </w:p>
    <w:p>
      <w:pPr>
        <w:ind w:firstLine="480"/>
        <w:spacing w:line="360" w:lineRule="auto"/>
        <w:rPr>
          <w:rFonts w:ascii="宋体" w:hAnsi="宋体" w:cs="宋体"/>
          <w:color w:val="auto"/>
          <w:sz w:val="24"/>
          <w:highlight w:val="none"/>
        </w:rPr>
        <w:pBdr>
          <w:top w:val="none" w:color="auto" w:sz="0" w:space="0"/>
          <w:left w:val="none" w:color="auto" w:sz="0" w:space="0"/>
          <w:bottom w:val="none" w:color="auto" w:sz="0" w:space="0"/>
          <w:right w:val="none" w:color="auto" w:sz="0" w:space="0"/>
        </w:pBdr>
      </w:pPr>
      <w:r/>
      <w:bookmarkStart w:id="30" w:name="_Toc28359007"/>
      <w:r/>
      <w:bookmarkStart w:id="31" w:name="_Toc35393794"/>
      <w:r/>
      <w:bookmarkStart w:id="32" w:name="_Toc28359084"/>
      <w:r/>
      <w:bookmarkStart w:id="33" w:name="_Toc35393625"/>
      <w:r>
        <w:rPr>
          <w:rFonts w:hint="eastAsia" w:ascii="宋体" w:hAnsi="宋体" w:cs="宋体"/>
          <w:color w:val="auto"/>
          <w:sz w:val="24"/>
          <w:highlight w:val="none"/>
        </w:rPr>
        <w:t xml:space="preserve">注意事项：（1）本项目通过</w:t>
      </w:r>
      <w:r>
        <w:rPr>
          <w:rFonts w:hint="eastAsia" w:ascii="宋体" w:hAnsi="宋体" w:cs="宋体"/>
          <w:color w:val="auto"/>
          <w:sz w:val="24"/>
          <w:highlight w:val="none"/>
          <w:u w:val="single"/>
        </w:rPr>
        <w:t xml:space="preserve">“苏采云”</w:t>
      </w:r>
      <w:r>
        <w:rPr>
          <w:rFonts w:hint="eastAsia" w:ascii="宋体" w:hAnsi="宋体" w:cs="宋体"/>
          <w:i/>
          <w:color w:val="auto"/>
          <w:sz w:val="24"/>
          <w:highlight w:val="none"/>
          <w:u w:val="single"/>
        </w:rPr>
        <w:t xml:space="preserve">系统</w:t>
      </w:r>
      <w:r>
        <w:rPr>
          <w:rFonts w:hint="eastAsia" w:ascii="宋体" w:hAnsi="宋体" w:cs="宋体"/>
          <w:color w:val="auto"/>
          <w:sz w:val="24"/>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30"/>
      <w:r/>
      <w:bookmarkEnd w:id="31"/>
      <w:r/>
      <w:bookmarkEnd w:id="32"/>
      <w:r/>
      <w:bookmarkEnd w:id="3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4" w:name="_Toc35393626"/>
      <w:r/>
      <w:bookmarkStart w:id="35" w:name="_Toc35393795"/>
      <w:r>
        <w:rPr>
          <w:rFonts w:hint="eastAsia" w:ascii="宋体" w:hAnsi="宋体" w:cs="宋体"/>
          <w:color w:val="auto"/>
          <w:sz w:val="24"/>
          <w:szCs w:val="28"/>
          <w:highlight w:val="none"/>
        </w:rPr>
        <w:t xml:space="preserve">六、其他补充事宜</w:t>
      </w:r>
      <w:bookmarkEnd w:id="34"/>
      <w:r/>
      <w:bookmarkEnd w:id="35"/>
      <w:r/>
      <w:r/>
    </w:p>
    <w:p>
      <w:pPr>
        <w:pStyle w:val="1350"/>
        <w:ind w:firstLine="482"/>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下午13:30-17:30期间致电技术支持热线咨询，联系方式：0519-86722803。</w:t>
      </w:r>
      <w:r/>
    </w:p>
    <w:p>
      <w:pPr>
        <w:pStyle w:val="1350"/>
        <w:ind w:firstLine="480"/>
        <w:jc w:val="left"/>
        <w:keepLines w:val="0"/>
        <w:keepNext w:val="0"/>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2.投标人投标需提前办理数字认证证书，办理方式和注意事项详见:江苏省政府采购数字证书(供应商)CA及电子签章办理指南，网址：http://jsxcmm.com/help/gys.html。</w:t>
      </w:r>
      <w:r/>
    </w:p>
    <w:p>
      <w:pPr>
        <w:pStyle w:val="1350"/>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pStyle w:val="1350"/>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4.请各投标人及时关注和查看“江苏政府采购网”是否有更正公告。因投标人自身原因未能及时获取的，一切后果由投标人自行承担。</w:t>
      </w:r>
      <w:r/>
    </w:p>
    <w:p>
      <w:pPr>
        <w:pStyle w:val="1350"/>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5.本项目为</w:t>
      </w:r>
      <w:r>
        <w:rPr>
          <w:rFonts w:hint="eastAsia" w:ascii="宋体" w:hAnsi="宋体" w:cs="宋体"/>
          <w:color w:val="auto"/>
          <w:sz w:val="24"/>
          <w:szCs w:val="28"/>
          <w:highlight w:val="none"/>
          <w:lang w:val="en-US" w:eastAsia="zh-CN"/>
        </w:rPr>
        <w:t xml:space="preserve">货物</w:t>
      </w:r>
      <w:r>
        <w:rPr>
          <w:rFonts w:hint="eastAsia" w:ascii="宋体" w:hAnsi="宋体" w:cs="宋体"/>
          <w:color w:val="auto"/>
          <w:sz w:val="24"/>
          <w:szCs w:val="28"/>
          <w:highlight w:val="none"/>
        </w:rPr>
        <w:t xml:space="preserve">类，项目所属行业：</w:t>
      </w:r>
      <w:r>
        <w:rPr>
          <w:rFonts w:hint="eastAsia" w:ascii="宋体" w:hAnsi="宋体" w:cs="宋体"/>
          <w:color w:val="auto"/>
          <w:sz w:val="24"/>
          <w:szCs w:val="28"/>
          <w:highlight w:val="none"/>
          <w:lang w:eastAsia="zh-CN"/>
        </w:rPr>
        <w:t xml:space="preserve">工业</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22"/>
      <w:r/>
      <w:bookmarkEnd w:id="23"/>
      <w:r/>
      <w:bookmarkEnd w:id="24"/>
      <w:r/>
      <w:bookmarkEnd w:id="25"/>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jc w:val="left"/>
        <w:spacing w:line="360" w:lineRule="auto"/>
        <w:rPr>
          <w:rFonts w:hint="eastAsia" w:ascii="宋体" w:hAnsi="宋体" w:cs="宋体"/>
          <w:color w:val="auto"/>
          <w:sz w:val="24"/>
          <w:szCs w:val="28"/>
          <w:highlight w:val="none"/>
          <w:lang w:eastAsia="zh-CN"/>
        </w:rPr>
      </w:pPr>
      <w:r/>
      <w:bookmarkStart w:id="36" w:name="_Toc28359086"/>
      <w:r/>
      <w:bookmarkStart w:id="37" w:name="_Toc28359009"/>
      <w:r>
        <w:rPr>
          <w:rFonts w:hint="eastAsia" w:ascii="宋体" w:hAnsi="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镇江市公安局</w:t>
      </w:r>
      <w:r/>
    </w:p>
    <w:p>
      <w:pPr>
        <w:ind w:firstLine="480"/>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地址：镇江市</w:t>
      </w:r>
      <w:r>
        <w:rPr>
          <w:rFonts w:hint="eastAsia" w:ascii="宋体" w:hAnsi="宋体" w:cs="宋体"/>
          <w:color w:val="auto"/>
          <w:sz w:val="24"/>
          <w:szCs w:val="28"/>
          <w:highlight w:val="none"/>
          <w:lang w:val="en-US" w:eastAsia="zh-CN"/>
        </w:rPr>
        <w:t xml:space="preserve">九华山路9号</w:t>
      </w:r>
      <w:r/>
    </w:p>
    <w:p>
      <w:pPr>
        <w:ind w:firstLine="480"/>
        <w:jc w:val="left"/>
        <w:spacing w:line="360" w:lineRule="auto"/>
        <w:rPr>
          <w:rFonts w:hint="eastAsia" w:ascii="宋体" w:hAnsi="宋体" w:cs="宋体"/>
          <w:color w:val="auto"/>
          <w:sz w:val="24"/>
          <w:szCs w:val="28"/>
          <w:highlight w:val="none"/>
          <w:lang w:val="en-US"/>
        </w:rPr>
      </w:pPr>
      <w:r>
        <w:rPr>
          <w:rFonts w:hint="eastAsia" w:ascii="宋体" w:hAnsi="宋体" w:cs="宋体"/>
          <w:color w:val="auto"/>
          <w:sz w:val="24"/>
          <w:szCs w:val="28"/>
          <w:highlight w:val="none"/>
        </w:rPr>
        <w:t xml:space="preserve">联系人：</w:t>
      </w:r>
      <w:r>
        <w:rPr>
          <w:rFonts w:hint="eastAsia" w:ascii="宋体" w:hAnsi="宋体" w:cs="宋体"/>
          <w:color w:val="auto"/>
          <w:sz w:val="24"/>
          <w:szCs w:val="28"/>
          <w:highlight w:val="none"/>
          <w:lang w:val="en-US" w:eastAsia="zh-CN"/>
        </w:rPr>
        <w:t xml:space="preserve">胡科</w:t>
      </w:r>
      <w:r/>
    </w:p>
    <w:p>
      <w:pPr>
        <w:ind w:firstLine="480"/>
        <w:jc w:val="left"/>
        <w:spacing w:line="360" w:lineRule="auto"/>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val="en-US" w:eastAsia="zh-CN"/>
        </w:rPr>
        <w:t xml:space="preserve">0511-8895678</w:t>
      </w:r>
      <w:bookmarkEnd w:id="4"/>
      <w:bookmarkEnd w:id="5"/>
      <w:bookmarkEnd w:id="6"/>
      <w:bookmarkEnd w:id="7"/>
      <w:bookmarkEnd w:id="8"/>
      <w:bookmarkEnd w:id="36"/>
      <w:bookmarkEnd w:id="37"/>
      <w:r/>
    </w:p>
    <w:p>
      <w:pPr>
        <w:pStyle w:val="1350"/>
        <w:ind w:firstLine="480"/>
        <w:jc w:val="left"/>
        <w:spacing w:line="360" w:lineRule="auto"/>
        <w:widowControl/>
        <w:rPr>
          <w:rFonts w:hint="eastAsia" w:ascii="宋体" w:hAnsi="宋体" w:cs="宋体"/>
          <w:color w:val="auto"/>
          <w:sz w:val="24"/>
          <w:szCs w:val="28"/>
          <w:highlight w:val="none"/>
        </w:rPr>
      </w:pPr>
      <w:r/>
      <w:bookmarkStart w:id="38" w:name="_Toc25072"/>
      <w:r/>
      <w:bookmarkStart w:id="39" w:name="_Toc92168000"/>
      <w:r/>
      <w:bookmarkStart w:id="40" w:name="_Toc100386034"/>
      <w:r>
        <w:rPr>
          <w:rFonts w:hint="eastAsia" w:ascii="宋体" w:hAnsi="宋体" w:cs="宋体"/>
          <w:color w:val="auto"/>
          <w:sz w:val="24"/>
          <w:szCs w:val="28"/>
          <w:highlight w:val="none"/>
        </w:rPr>
        <w:t xml:space="preserve">2.采购代理机构信息</w:t>
      </w:r>
      <w:r/>
    </w:p>
    <w:p>
      <w:pPr>
        <w:pStyle w:val="135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名称：江苏中冠工程咨询有限公司</w:t>
      </w:r>
      <w:r/>
    </w:p>
    <w:p>
      <w:pPr>
        <w:pStyle w:val="1350"/>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地址：</w:t>
      </w:r>
      <w:r>
        <w:rPr>
          <w:rFonts w:hint="eastAsia" w:ascii="宋体" w:hAnsi="宋体" w:cs="宋体"/>
          <w:color w:val="auto"/>
          <w:sz w:val="24"/>
          <w:szCs w:val="28"/>
          <w:highlight w:val="none"/>
          <w:lang w:eastAsia="zh-CN"/>
        </w:rPr>
        <w:t xml:space="preserve">镇江市润州区南徐路9号金恒大厦1号门4楼</w:t>
      </w:r>
      <w:r/>
    </w:p>
    <w:p>
      <w:pPr>
        <w:pStyle w:val="135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1" w:name="_Toc28359010"/>
      <w:r/>
      <w:bookmarkStart w:id="42" w:name="_Toc28359087"/>
      <w:r>
        <w:rPr>
          <w:rFonts w:hint="eastAsia" w:ascii="宋体" w:hAnsi="宋体" w:cs="宋体"/>
          <w:color w:val="auto"/>
          <w:sz w:val="24"/>
          <w:szCs w:val="28"/>
          <w:highlight w:val="none"/>
        </w:rPr>
        <w:t xml:space="preserve">0511-85612788</w:t>
      </w:r>
      <w:r/>
    </w:p>
    <w:p>
      <w:pPr>
        <w:pStyle w:val="135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41"/>
      <w:r/>
      <w:bookmarkEnd w:id="42"/>
      <w:r/>
      <w:r/>
    </w:p>
    <w:p>
      <w:pPr>
        <w:pStyle w:val="135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徐莎莎、</w:t>
      </w:r>
      <w:r>
        <w:rPr>
          <w:rFonts w:hint="eastAsia" w:ascii="宋体" w:hAnsi="宋体" w:cs="宋体"/>
          <w:color w:val="auto"/>
          <w:sz w:val="24"/>
          <w:szCs w:val="28"/>
          <w:highlight w:val="none"/>
        </w:rPr>
        <w:t xml:space="preserve">江晟玮</w:t>
      </w:r>
      <w:r/>
    </w:p>
    <w:p>
      <w:pPr>
        <w:pStyle w:val="135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电话：0511-85612788</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t xml:space="preserve">第二部分投标人须知</w:t>
      </w:r>
      <w:bookmarkEnd w:id="38"/>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前附表</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287"/>
        <w:gridCol w:w="7415"/>
      </w:tblGrid>
      <w:tr>
        <w:trPr/>
        <w:tc>
          <w:tcPr>
            <w:tcBorders>
              <w:left w:val="single" w:color="auto" w:sz="4" w:space="0"/>
              <w:bottom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bottom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事项</w:t>
            </w:r>
            <w:r/>
          </w:p>
        </w:tc>
        <w:tc>
          <w:tcPr>
            <w:tcBorders>
              <w:bottom w:val="single" w:color="auto" w:sz="4" w:space="0"/>
              <w:right w:val="single" w:color="auto" w:sz="4" w:space="0"/>
            </w:tcBorders>
            <w:tcW w:w="385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本项目规定</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本次投标报价的币种为人民币。</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投标人应按招标文件所提供的各报价表格式报价。</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最低投标报价不能作为中标的保证。</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中标价即为合同签约价。</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转包及分包</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项目依法不得转包</w:t>
            </w:r>
            <w:r/>
          </w:p>
          <w:p>
            <w:pPr>
              <w:pStyle w:val="759"/>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A本项目不同意分包。</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color w:val="auto"/>
                <w:sz w:val="24"/>
                <w:highlight w:val="none"/>
              </w:rPr>
              <w:t xml:space="preserve">）</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A不组织</w:t>
            </w:r>
            <w:r/>
          </w:p>
          <w:p>
            <w:pPr>
              <w:pStyle w:val="759"/>
              <w:ind w:firstLine="240"/>
              <w:rPr>
                <w:rFonts w:ascii="宋体" w:hAnsi="宋体" w:cs="宋体"/>
                <w:color w:val="auto"/>
                <w:sz w:val="24"/>
                <w:highlight w:val="none"/>
              </w:rPr>
            </w:pPr>
            <w:r>
              <w:rPr>
                <w:rFonts w:hint="eastAsia" w:ascii="宋体" w:hAnsi="宋体" w:cs="宋体"/>
                <w:color w:val="auto"/>
                <w:sz w:val="24"/>
                <w:highlight w:val="none"/>
              </w:rPr>
              <w:t xml:space="preserve">B组织</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59"/>
              <w:ind w:firstLine="0"/>
              <w:rPr>
                <w:rFonts w:ascii="宋体" w:hAnsi="宋体" w:cs="宋体"/>
                <w:b/>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A不统一组织</w:t>
            </w:r>
            <w:r/>
          </w:p>
          <w:p>
            <w:pPr>
              <w:pStyle w:val="759"/>
              <w:ind w:firstLine="240"/>
              <w:rPr>
                <w:rFonts w:ascii="宋体" w:hAnsi="宋体" w:cs="宋体"/>
                <w:color w:val="auto"/>
                <w:sz w:val="24"/>
                <w:highlight w:val="none"/>
              </w:rPr>
            </w:pPr>
            <w:r>
              <w:rPr>
                <w:rFonts w:hint="eastAsia" w:ascii="宋体" w:hAnsi="宋体" w:cs="宋体"/>
                <w:color w:val="auto"/>
                <w:sz w:val="24"/>
                <w:highlight w:val="none"/>
              </w:rPr>
              <w:t xml:space="preserve">B统一组织</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演示</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left="0" w:firstLine="0"/>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A无</w:t>
            </w:r>
            <w:r/>
          </w:p>
          <w:p>
            <w:pPr>
              <w:pStyle w:val="759"/>
              <w:ind w:firstLine="240"/>
              <w:rPr>
                <w:rFonts w:ascii="宋体" w:hAnsi="宋体" w:cs="宋体"/>
                <w:color w:val="auto"/>
                <w:highlight w:val="none"/>
              </w:rPr>
            </w:pPr>
            <w:r>
              <w:rPr>
                <w:rFonts w:hint="eastAsia" w:ascii="宋体" w:hAnsi="宋体" w:cs="宋体"/>
                <w:color w:val="auto"/>
                <w:sz w:val="24"/>
                <w:highlight w:val="none"/>
              </w:rPr>
              <w:t xml:space="preserve">B有，本项目演示使用录播上传形式，各投标人自行将录播内容上传至苏采云平台的演示视频上传模块。操作指南详见《“苏采云”系统供应商操作手册》（网址：</w:t>
            </w:r>
            <w:r>
              <w:rPr>
                <w:rStyle w:val="826"/>
                <w:rFonts w:hint="eastAsia" w:ascii="宋体" w:hAnsi="宋体" w:cs="宋体"/>
                <w:color w:val="auto"/>
                <w:sz w:val="24"/>
                <w:highlight w:val="none"/>
              </w:rPr>
              <w:fldChar w:fldCharType="begin"/>
            </w:r>
            <w:r>
              <w:rPr>
                <w:color w:val="auto"/>
                <w:highlight w:val="none"/>
              </w:rPr>
              <w:instrText xml:space="preserve">HYPERLINK "http://www.ccgp-jiangsu.gov.cn/jiangsu/zlxz/ee/ee3a4bc5a3454aa2b0d9312230633ce9.html）。_x0005_"</w:instrText>
            </w:r>
            <w:r>
              <w:rPr>
                <w:rStyle w:val="826"/>
                <w:rFonts w:hint="eastAsia" w:ascii="宋体" w:hAnsi="宋体" w:cs="宋体"/>
                <w:color w:val="auto"/>
                <w:sz w:val="24"/>
                <w:highlight w:val="none"/>
              </w:rPr>
              <w:fldChar w:fldCharType="separate"/>
            </w:r>
            <w:r>
              <w:rPr>
                <w:rStyle w:val="826"/>
                <w:rFonts w:hint="eastAsia" w:ascii="宋体" w:hAnsi="宋体" w:cs="宋体"/>
                <w:color w:val="auto"/>
                <w:sz w:val="24"/>
                <w:highlight w:val="none"/>
              </w:rPr>
              <w:t xml:space="preserve">http://www.ccgp-jiangsu.gov.cn/jiangsu/zlxz/ee/ee3a4bc5a3454aa2b0d9312230633ce9.html）。</w:t>
            </w:r>
            <w:r>
              <w:rPr>
                <w:rStyle w:val="826"/>
                <w:rFonts w:hint="eastAsia" w:ascii="宋体" w:hAnsi="宋体" w:cs="宋体"/>
                <w:color w:val="auto"/>
                <w:sz w:val="24"/>
                <w:highlight w:val="none"/>
              </w:rPr>
              <w:fldChar w:fldCharType="end"/>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演示时长：</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演示视频时间不超过30分钟。</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样品</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left="0" w:firstLine="240"/>
              <w:rPr>
                <w:rFonts w:hint="eastAsia" w:ascii="宋体" w:hAnsi="宋体" w:cs="宋体"/>
                <w:color w:val="auto"/>
                <w:sz w:val="24"/>
                <w:highlight w:val="none"/>
              </w:rPr>
            </w:pPr>
            <w:r>
              <w:rPr>
                <w:rFonts w:hint="eastAsia" w:ascii="宋体" w:hAnsi="宋体" w:cs="宋体"/>
                <w:color w:val="auto"/>
                <w:sz w:val="24"/>
                <w:highlight w:val="none"/>
              </w:rPr>
              <w:t xml:space="preserve">A不要求提供。</w:t>
            </w:r>
            <w:r/>
          </w:p>
          <w:p>
            <w:pPr>
              <w:pStyle w:val="759"/>
              <w:ind w:firstLine="0"/>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B要求提供</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（1）样品：</w:t>
            </w:r>
            <w:r>
              <w:rPr>
                <w:rFonts w:hint="eastAsia" w:ascii="宋体" w:hAnsi="宋体" w:cs="宋体"/>
                <w:color w:val="auto"/>
                <w:sz w:val="24"/>
                <w:highlight w:val="none"/>
                <w:lang w:val="en-US" w:eastAsia="zh-CN"/>
              </w:rPr>
              <w:t xml:space="preserve">详见第四部门采购需求送样要求</w:t>
            </w:r>
            <w:r>
              <w:rPr>
                <w:rFonts w:hint="eastAsia" w:ascii="宋体" w:hAnsi="宋体" w:cs="宋体"/>
                <w:color w:val="auto"/>
                <w:sz w:val="24"/>
                <w:highlight w:val="none"/>
              </w:rPr>
              <w:t xml:space="preserve">；</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（2）样品制作的标准和要求：</w:t>
            </w:r>
            <w:r>
              <w:rPr>
                <w:rFonts w:hint="eastAsia" w:ascii="宋体" w:hAnsi="宋体" w:cs="宋体"/>
                <w:color w:val="auto"/>
                <w:sz w:val="24"/>
                <w:highlight w:val="none"/>
                <w:lang w:val="en-US" w:eastAsia="zh-CN"/>
              </w:rPr>
              <w:t xml:space="preserve">详见第四部门采购需求</w:t>
            </w:r>
            <w:r>
              <w:rPr>
                <w:rFonts w:hint="eastAsia" w:ascii="宋体" w:hAnsi="宋体" w:cs="宋体"/>
                <w:color w:val="auto"/>
                <w:sz w:val="24"/>
                <w:highlight w:val="none"/>
              </w:rPr>
              <w:t xml:space="preserve">；</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（3）样品的评审方法以及评审标准：详见评标办法；</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（4）是否需要随样品提交检测报告：</w:t>
            </w: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lang w:val="en-US" w:eastAsia="zh-CN"/>
              </w:rPr>
              <w:t xml:space="preserve">是</w:t>
            </w: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否；</w:t>
            </w:r>
            <w:r/>
          </w:p>
          <w:p>
            <w:pPr>
              <w:pStyle w:val="759"/>
              <w:ind w:firstLine="723"/>
              <w:rPr>
                <w:rFonts w:ascii="宋体" w:hAnsi="宋体" w:cs="宋体"/>
                <w:b/>
                <w:bCs/>
                <w:color w:val="auto"/>
                <w:sz w:val="24"/>
                <w:highlight w:val="none"/>
              </w:rPr>
            </w:pPr>
            <w:r>
              <w:rPr>
                <w:rFonts w:hint="eastAsia" w:ascii="宋体" w:hAnsi="宋体" w:cs="宋体"/>
                <w:b/>
                <w:bCs/>
                <w:color w:val="auto"/>
                <w:sz w:val="24"/>
                <w:highlight w:val="none"/>
              </w:rPr>
              <w:t xml:space="preserve">提供国家认可的第三方检测机构出具的检测报告。</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（5）提供样品的时间：</w:t>
            </w:r>
            <w:r>
              <w:rPr>
                <w:rFonts w:hint="eastAsia" w:ascii="宋体" w:hAnsi="宋体" w:cs="宋体"/>
                <w:color w:val="auto"/>
                <w:sz w:val="24"/>
                <w:szCs w:val="28"/>
                <w:highlight w:val="none"/>
                <w:u w:val="single"/>
                <w:lang w:eastAsia="zh-CN"/>
              </w:rPr>
              <w:t xml:space="preserve">2026年</w:t>
            </w:r>
            <w:r>
              <w:rPr>
                <w:rFonts w:hint="eastAsia" w:ascii="宋体" w:hAnsi="宋体" w:cs="宋体"/>
                <w:color w:val="auto"/>
                <w:sz w:val="24"/>
                <w:szCs w:val="28"/>
                <w:highlight w:val="none"/>
                <w:u w:val="single"/>
                <w:lang w:val="en-US" w:eastAsia="zh-CN"/>
              </w:rPr>
              <w:t xml:space="preserve">5</w:t>
            </w:r>
            <w:r>
              <w:rPr>
                <w:rFonts w:hint="eastAsia" w:ascii="宋体" w:hAnsi="宋体" w:cs="宋体"/>
                <w:color w:val="auto"/>
                <w:sz w:val="24"/>
                <w:szCs w:val="28"/>
                <w:highlight w:val="none"/>
                <w:u w:val="single"/>
                <w:lang w:eastAsia="zh-CN"/>
              </w:rPr>
              <w:t xml:space="preserve">月</w:t>
            </w:r>
            <w:r>
              <w:rPr>
                <w:rFonts w:hint="eastAsia" w:ascii="宋体" w:hAnsi="宋体" w:cs="宋体"/>
                <w:color w:val="auto"/>
                <w:sz w:val="24"/>
                <w:szCs w:val="28"/>
                <w:highlight w:val="none"/>
                <w:u w:val="single"/>
                <w:lang w:val="en-US" w:eastAsia="zh-CN"/>
              </w:rPr>
              <w:t xml:space="preserve">6</w:t>
            </w:r>
            <w:r>
              <w:rPr>
                <w:rFonts w:hint="eastAsia" w:ascii="宋体" w:hAnsi="宋体" w:cs="宋体"/>
                <w:color w:val="auto"/>
                <w:sz w:val="24"/>
                <w:szCs w:val="28"/>
                <w:highlight w:val="none"/>
                <w:u w:val="single"/>
                <w:lang w:eastAsia="zh-CN"/>
              </w:rPr>
              <w:t xml:space="preserve">日</w:t>
            </w:r>
            <w:r>
              <w:rPr>
                <w:rFonts w:hint="eastAsia" w:ascii="宋体" w:hAnsi="宋体" w:cs="宋体"/>
                <w:color w:val="auto"/>
                <w:sz w:val="24"/>
                <w:szCs w:val="28"/>
                <w:highlight w:val="none"/>
                <w:u w:val="single"/>
                <w:lang w:val="en-US" w:eastAsia="zh-CN"/>
              </w:rPr>
              <w:t xml:space="preserve">14:0</w:t>
            </w:r>
            <w:r>
              <w:rPr>
                <w:rFonts w:hint="eastAsia" w:ascii="宋体" w:hAnsi="宋体" w:cs="宋体"/>
                <w:color w:val="auto"/>
                <w:sz w:val="24"/>
                <w:szCs w:val="28"/>
                <w:highlight w:val="none"/>
                <w:u w:val="single"/>
              </w:rPr>
              <w:t xml:space="preserve">0</w:t>
            </w:r>
            <w:r>
              <w:rPr>
                <w:rFonts w:hint="eastAsia" w:ascii="宋体" w:hAnsi="宋体" w:cs="宋体"/>
                <w:color w:val="auto"/>
                <w:sz w:val="24"/>
                <w:szCs w:val="28"/>
                <w:highlight w:val="none"/>
                <w:u w:val="single"/>
                <w:lang w:val="en-US" w:eastAsia="zh-CN"/>
              </w:rPr>
              <w:t xml:space="preserve">之前</w:t>
            </w:r>
            <w:r>
              <w:rPr>
                <w:rFonts w:hint="eastAsia" w:ascii="宋体" w:hAnsi="宋体" w:cs="宋体"/>
                <w:color w:val="auto"/>
                <w:sz w:val="24"/>
                <w:highlight w:val="none"/>
              </w:rPr>
              <w:t xml:space="preserve">；地点：</w:t>
            </w:r>
            <w:r>
              <w:rPr>
                <w:rFonts w:hint="eastAsia" w:ascii="宋体" w:hAnsi="宋体" w:cs="宋体"/>
                <w:color w:val="auto"/>
                <w:sz w:val="24"/>
                <w:szCs w:val="28"/>
                <w:highlight w:val="none"/>
                <w:lang w:eastAsia="zh-CN"/>
              </w:rPr>
              <w:t xml:space="preserve">镇江市润州区南徐路9号金恒大厦1号门4楼</w:t>
            </w:r>
            <w:r>
              <w:rPr>
                <w:rFonts w:hint="eastAsia" w:ascii="宋体" w:hAnsi="宋体" w:cs="宋体"/>
                <w:color w:val="auto"/>
                <w:sz w:val="24"/>
                <w:szCs w:val="28"/>
                <w:highlight w:val="none"/>
                <w:lang w:val="en-US" w:eastAsia="zh-CN"/>
              </w:rPr>
              <w:t xml:space="preserve">开标室1</w:t>
            </w: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江晟玮</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0511-85612788</w:t>
            </w:r>
            <w:r>
              <w:rPr>
                <w:rFonts w:hint="eastAsia" w:ascii="宋体" w:hAnsi="宋体" w:cs="宋体"/>
                <w:color w:val="auto"/>
                <w:sz w:val="24"/>
                <w:highlight w:val="none"/>
              </w:rPr>
              <w:t xml:space="preserve">。请投标人在上述时间内提供样品并按规定位置安装完毕。超过截止时间的，采购人或采购代理机构将不予接收及安装，并将清场并封闭样品现场。</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（7）制作、运输、安装和保管样品所发生的一切费用由投标人自理。</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是否允许采购进口产品</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☑A本项目不允许采购进口产品。</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158"/>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项目属性与核心产品</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A货物类。</w:t>
            </w:r>
            <w:r/>
          </w:p>
          <w:p>
            <w:pPr>
              <w:pStyle w:val="759"/>
              <w:ind w:firstLine="240"/>
              <w:rPr>
                <w:rFonts w:ascii="宋体" w:hAnsi="宋体" w:cs="宋体"/>
                <w:color w:val="auto"/>
                <w:sz w:val="24"/>
                <w:highlight w:val="none"/>
              </w:rPr>
            </w:pPr>
            <w:r>
              <w:rPr>
                <w:rFonts w:hint="eastAsia" w:ascii="宋体" w:hAnsi="宋体" w:cs="宋体"/>
                <w:color w:val="auto"/>
                <w:sz w:val="24"/>
                <w:highlight w:val="none"/>
              </w:rPr>
              <w:t xml:space="preserve">B服务类。</w:t>
            </w:r>
            <w:r/>
          </w:p>
          <w:p>
            <w:pPr>
              <w:pStyle w:val="759"/>
              <w:ind w:firstLine="0"/>
              <w:rPr>
                <w:rFonts w:hint="default" w:eastAsia="宋体"/>
                <w:color w:val="auto"/>
                <w:highlight w:val="none"/>
                <w:lang w:val="en-US" w:eastAsia="zh-CN"/>
              </w:rPr>
            </w:pPr>
            <w:r>
              <w:rPr>
                <w:rFonts w:hint="eastAsia" w:ascii="宋体" w:hAnsi="宋体" w:cs="宋体"/>
                <w:color w:val="auto"/>
                <w:sz w:val="24"/>
                <w:highlight w:val="none"/>
              </w:rPr>
              <w:t xml:space="preserve">本项目核心产品为：</w:t>
            </w:r>
            <w:r>
              <w:rPr>
                <w:rFonts w:hint="eastAsia" w:ascii="宋体" w:hAnsi="宋体" w:eastAsia="宋体" w:cs="宋体"/>
                <w:b/>
                <w:bCs/>
                <w:color w:val="auto"/>
                <w:sz w:val="24"/>
                <w:szCs w:val="24"/>
                <w:highlight w:val="none"/>
                <w:lang w:val="en-US" w:eastAsia="zh-CN"/>
              </w:rPr>
              <w:t xml:space="preserve">冬执勤服（勤务款）</w:t>
            </w:r>
            <w:r>
              <w:rPr>
                <w:rFonts w:hint="eastAsia" w:ascii="宋体" w:hAnsi="宋体" w:cs="宋体"/>
                <w:b/>
                <w:bCs/>
                <w:color w:val="auto"/>
                <w:sz w:val="24"/>
                <w:highlight w:val="none"/>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（1）标的：</w:t>
            </w:r>
            <w:r>
              <w:rPr>
                <w:rFonts w:hint="eastAsia" w:ascii="宋体" w:hAnsi="宋体" w:cs="宋体"/>
                <w:color w:val="auto"/>
                <w:sz w:val="24"/>
                <w:highlight w:val="none"/>
                <w:lang w:eastAsia="zh-CN"/>
              </w:rPr>
              <w:t xml:space="preserve">镇江市公安局机关辅警集中购置公安部标准式样服装及标识</w:t>
            </w:r>
            <w:r>
              <w:rPr>
                <w:rFonts w:hint="eastAsia" w:ascii="宋体" w:hAnsi="宋体" w:cs="宋体"/>
                <w:color w:val="auto"/>
                <w:sz w:val="24"/>
                <w:highlight w:val="none"/>
              </w:rPr>
              <w:t xml:space="preserve">，属于</w:t>
            </w:r>
            <w:r>
              <w:rPr>
                <w:rFonts w:hint="eastAsia" w:ascii="宋体" w:hAnsi="宋体" w:cs="宋体"/>
                <w:b/>
                <w:bCs/>
                <w:color w:val="auto"/>
                <w:sz w:val="24"/>
                <w:highlight w:val="none"/>
                <w:u w:val="single"/>
              </w:rPr>
              <w:t xml:space="preserve">工业</w:t>
            </w:r>
            <w:r>
              <w:rPr>
                <w:rFonts w:hint="eastAsia" w:ascii="宋体" w:hAnsi="宋体" w:cs="宋体"/>
                <w:color w:val="auto"/>
                <w:sz w:val="24"/>
                <w:highlight w:val="none"/>
              </w:rPr>
              <w:t xml:space="preserve">行业；</w:t>
            </w:r>
            <w:r/>
          </w:p>
        </w:tc>
      </w:tr>
      <w:tr>
        <w:trPr/>
        <w:tc>
          <w:tcPr>
            <w:tcBorders>
              <w:top w:val="single" w:color="auto" w:sz="4" w:space="0"/>
              <w:left w:val="single" w:color="auto" w:sz="4" w:space="0"/>
              <w:bottom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auto" w:sz="4" w:space="0"/>
              <w:bottom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节能产品、环境标志产品</w:t>
            </w:r>
            <w:r/>
          </w:p>
        </w:tc>
        <w:tc>
          <w:tcPr>
            <w:tcBorders>
              <w:top w:val="single" w:color="auto" w:sz="4" w:space="0"/>
              <w:bottom w:val="single" w:color="auto" w:sz="4" w:space="0"/>
              <w:right w:val="single" w:color="auto" w:sz="4" w:space="0"/>
            </w:tcBorders>
            <w:tcW w:w="3851"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single" w:color="auto" w:sz="4" w:space="0"/>
              <w:left w:val="single" w:color="auto" w:sz="4" w:space="0"/>
              <w:bottom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auto" w:sz="4" w:space="0"/>
              <w:bottom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中小企业信用融资</w:t>
            </w:r>
            <w:r/>
          </w:p>
        </w:tc>
        <w:tc>
          <w:tcPr>
            <w:tcBorders>
              <w:top w:val="single" w:color="auto" w:sz="4" w:space="0"/>
              <w:bottom w:val="single" w:color="auto" w:sz="4" w:space="0"/>
              <w:right w:val="single" w:color="auto" w:sz="4" w:space="0"/>
            </w:tcBorders>
            <w:tcW w:w="3851"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auto"/>
                <w:sz w:val="24"/>
                <w:highlight w:val="none"/>
              </w:rPr>
              <w:t xml:space="preserve">，</w:t>
            </w:r>
            <w:bookmarkStart w:id="44"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Borders>
              <w:top w:val="single" w:color="auto" w:sz="4" w:space="0"/>
              <w:lef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特别说明</w:t>
            </w:r>
            <w:r/>
          </w:p>
        </w:tc>
        <w:tc>
          <w:tcPr>
            <w:tcBorders>
              <w:top w:val="single" w:color="auto" w:sz="4" w:space="0"/>
              <w:right w:val="single" w:color="auto" w:sz="4" w:space="0"/>
            </w:tcBorders>
            <w:tcW w:w="3851" w:type="pct"/>
            <w:vAlign w:val="center"/>
            <w:textDirection w:val="lrTb"/>
            <w:noWrap/>
          </w:tcPr>
          <w:p>
            <w:pPr>
              <w:pStyle w:val="759"/>
              <w:ind w:firstLine="0"/>
              <w:rPr>
                <w:rFonts w:ascii="宋体" w:hAnsi="宋体" w:cs="宋体"/>
                <w:i/>
                <w:iCs/>
                <w:color w:val="auto"/>
                <w:sz w:val="24"/>
                <w:highlight w:val="none"/>
              </w:rPr>
            </w:pPr>
            <w:r>
              <w:rPr>
                <w:rFonts w:hint="eastAsia" w:ascii="宋体" w:hAnsi="宋体" w:cs="宋体"/>
                <w:iCs/>
                <w:color w:val="auto"/>
                <w:sz w:val="24"/>
                <w:highlight w:val="none"/>
              </w:rPr>
              <w:t xml:space="preserve">无</w:t>
            </w:r>
            <w:r>
              <w:rPr>
                <w:rFonts w:hint="eastAsia" w:ascii="宋体" w:hAnsi="宋体" w:cs="宋体"/>
                <w:i/>
                <w:iCs/>
                <w:color w:val="auto"/>
                <w:sz w:val="24"/>
                <w:highlight w:val="none"/>
              </w:rPr>
              <w:t xml:space="preserve">。</w:t>
            </w:r>
            <w:r/>
          </w:p>
        </w:tc>
      </w:tr>
    </w:tbl>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一、总则</w:t>
      </w:r>
      <w:bookmarkEnd w:id="39"/>
      <w:r/>
      <w:bookmarkEnd w:id="40"/>
      <w:r/>
      <w:r/>
    </w:p>
    <w:p>
      <w:pPr>
        <w:ind w:firstLine="446"/>
        <w:spacing w:before="200" w:after="200" w:line="360" w:lineRule="auto"/>
        <w:rPr>
          <w:rFonts w:ascii="宋体" w:hAnsi="宋体" w:cs="宋体"/>
          <w:b/>
          <w:bCs/>
          <w:color w:val="auto"/>
          <w:sz w:val="30"/>
          <w:highlight w:val="none"/>
        </w:rPr>
      </w:pPr>
      <w:r/>
      <w:bookmarkStart w:id="45" w:name="_Toc92168001"/>
      <w:r/>
      <w:bookmarkStart w:id="46" w:name="_Toc100386035"/>
      <w:r>
        <w:rPr>
          <w:rFonts w:hint="eastAsia" w:ascii="宋体" w:hAnsi="宋体" w:cs="宋体"/>
          <w:b/>
          <w:bCs/>
          <w:color w:val="auto"/>
          <w:sz w:val="30"/>
          <w:highlight w:val="none"/>
        </w:rPr>
        <w:t xml:space="preserve">1.适用范围</w:t>
      </w:r>
      <w:bookmarkEnd w:id="45"/>
      <w:r/>
      <w:bookmarkEnd w:id="46"/>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1.1本招标文件仅适用于</w:t>
      </w:r>
      <w:r>
        <w:rPr>
          <w:rFonts w:hint="eastAsia" w:ascii="宋体" w:hAnsi="宋体" w:cs="宋体"/>
          <w:b/>
          <w:color w:val="auto"/>
          <w:sz w:val="24"/>
          <w:highlight w:val="none"/>
          <w:u w:val="single"/>
          <w:lang w:eastAsia="zh-CN"/>
        </w:rPr>
        <w:t xml:space="preserve">镇江市公安局机关辅警集中购置公安部标准式样服装及标识</w:t>
      </w:r>
      <w:r>
        <w:rPr>
          <w:rFonts w:hint="eastAsia" w:ascii="宋体" w:hAnsi="宋体" w:cs="宋体"/>
          <w:b/>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bookmarkStart w:id="47" w:name="_Toc92168002"/>
      <w:r/>
      <w:bookmarkStart w:id="48" w:name="_Toc100386036"/>
      <w:r>
        <w:rPr>
          <w:rFonts w:hint="eastAsia" w:ascii="宋体" w:hAnsi="宋体" w:cs="宋体"/>
          <w:b/>
          <w:bCs/>
          <w:color w:val="auto"/>
          <w:sz w:val="30"/>
          <w:highlight w:val="none"/>
        </w:rPr>
        <w:t xml:space="preserve">2.定义</w:t>
      </w:r>
      <w:bookmarkEnd w:id="47"/>
      <w:r/>
      <w:bookmarkEnd w:id="48"/>
      <w:r/>
      <w:r/>
    </w:p>
    <w:p>
      <w:pPr>
        <w:ind w:firstLine="480"/>
        <w:spacing w:line="360" w:lineRule="auto"/>
        <w:rPr>
          <w:rFonts w:ascii="宋体" w:hAnsi="宋体" w:cs="宋体"/>
          <w:color w:val="auto"/>
          <w:sz w:val="24"/>
          <w:highlight w:val="none"/>
        </w:rPr>
      </w:pPr>
      <w:r/>
      <w:bookmarkStart w:id="49" w:name="_Toc100386038"/>
      <w:r/>
      <w:bookmarkStart w:id="50" w:name="_Toc92168004"/>
      <w:r/>
      <w:bookmarkStart w:id="51" w:name="_Toc98669693"/>
      <w:r/>
      <w:bookmarkStart w:id="52" w:name="_Toc20732971"/>
      <w:r/>
      <w:bookmarkStart w:id="53" w:name="_Toc98669335"/>
      <w:r>
        <w:rPr>
          <w:rFonts w:hint="eastAsia" w:ascii="宋体" w:hAnsi="宋体" w:cs="宋体"/>
          <w:color w:val="auto"/>
          <w:sz w:val="24"/>
          <w:highlight w:val="none"/>
        </w:rPr>
        <w:t xml:space="preserve">招标文件中下列术语应解释为：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镇江市公安局</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2.2“投标人”系指响应招标、参加投标竞争的法人、其他组织或者自然人。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rPr>
        <w:t xml:space="preserve">江苏中冠工程咨询有限公司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2.4“货物”系指本招标文件所述采购标的涉及的各种形态和种类的物品，即：</w:t>
      </w:r>
      <w:r>
        <w:rPr>
          <w:rFonts w:hint="eastAsia" w:ascii="宋体" w:hAnsi="宋体" w:cs="宋体"/>
          <w:b/>
          <w:color w:val="auto"/>
          <w:sz w:val="24"/>
          <w:highlight w:val="none"/>
          <w:u w:val="single"/>
          <w:lang w:eastAsia="zh-CN"/>
        </w:rPr>
        <w:t xml:space="preserve">镇江市公安局机关辅警集中购置公安部标准式样服装及标识</w:t>
      </w:r>
      <w:r>
        <w:rPr>
          <w:rFonts w:hint="eastAsia" w:ascii="宋体" w:hAnsi="宋体" w:cs="宋体"/>
          <w:color w:val="auto"/>
          <w:sz w:val="24"/>
          <w:highlight w:val="none"/>
        </w:rPr>
        <w:t xml:space="preserve">涉及的货物。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2.5“服务”系指本招标文件所述投标人应该履行的承诺和义务，即</w:t>
      </w:r>
      <w:r>
        <w:rPr>
          <w:rFonts w:hint="eastAsia" w:ascii="宋体" w:hAnsi="宋体" w:cs="宋体"/>
          <w:b/>
          <w:color w:val="auto"/>
          <w:sz w:val="24"/>
          <w:highlight w:val="none"/>
          <w:u w:val="single"/>
          <w:lang w:eastAsia="zh-CN"/>
        </w:rPr>
        <w:t xml:space="preserve">镇江市公安局机关辅警集中购置公安部标准式样服装及标识</w:t>
      </w:r>
      <w:r>
        <w:rPr>
          <w:rFonts w:hint="eastAsia" w:ascii="宋体" w:hAnsi="宋体" w:cs="宋体"/>
          <w:color w:val="auto"/>
          <w:sz w:val="24"/>
          <w:highlight w:val="none"/>
        </w:rPr>
        <w:t xml:space="preserve">包含的服务，亦包括招标文件中特别描述的其它形式的服务。</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3.采购方式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3.1本次采购采取公开招标方式☑综合评分法□最低评标价法。</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3.2本项目资格审查方式：☑资格后审□资格预审</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3.3本次采购确定的中标人数量：1名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不论投标的结果如何，采购人和采购代理机构在任何情况下均无义务和责任承担上述费用。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采购人</w:t>
      </w:r>
      <w:r>
        <w:rPr>
          <w:rFonts w:hint="eastAsia" w:ascii="宋体" w:hAnsi="宋体" w:cs="宋体"/>
          <w:color w:val="auto"/>
          <w:sz w:val="24"/>
          <w:highlight w:val="none"/>
        </w:rPr>
        <w:t xml:space="preserve">需向代理机构</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rPr>
          <w:rFonts w:hint="eastAsia" w:ascii="宋体" w:hAnsi="宋体" w:cs="宋体"/>
          <w:color w:val="auto"/>
          <w:sz w:val="24"/>
          <w:highlight w:val="none"/>
          <w:lang w:val="en-US" w:eastAsia="zh-CN"/>
        </w:rPr>
        <w:t xml:space="preserve">本项目采购代理服务费参考</w:t>
      </w:r>
      <w:r>
        <w:rPr>
          <w:rFonts w:hint="eastAsia" w:ascii="宋体" w:hAnsi="宋体" w:eastAsia="宋体" w:cs="宋体"/>
          <w:color w:val="auto"/>
          <w:sz w:val="24"/>
          <w:highlight w:val="none"/>
        </w:rPr>
        <w:t xml:space="preserve">《招标代理服务收费管理暂行办法》计价格[2002]1980号文和发改价格[2011]534号，按预算金额计算后的</w:t>
      </w:r>
      <w:r>
        <w:rPr>
          <w:rFonts w:hint="eastAsia" w:ascii="宋体" w:hAnsi="宋体" w:cs="宋体"/>
          <w:color w:val="auto"/>
          <w:sz w:val="24"/>
          <w:highlight w:val="none"/>
          <w:lang w:val="en-US" w:eastAsia="zh-CN"/>
        </w:rPr>
        <w:t xml:space="preserve">50.85</w:t>
      </w:r>
      <w:r>
        <w:rPr>
          <w:rFonts w:hint="eastAsia" w:ascii="宋体" w:hAnsi="宋体" w:eastAsia="宋体" w:cs="宋体"/>
          <w:color w:val="auto"/>
          <w:sz w:val="24"/>
          <w:highlight w:val="none"/>
        </w:rPr>
        <w:t xml:space="preserve">％收取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向采购人收取人民币</w:t>
      </w:r>
      <w:r>
        <w:rPr>
          <w:rFonts w:hint="eastAsia" w:ascii="宋体" w:hAnsi="宋体" w:cs="宋体"/>
          <w:color w:val="auto"/>
          <w:sz w:val="24"/>
          <w:highlight w:val="none"/>
          <w:lang w:val="en-US" w:eastAsia="zh-CN"/>
        </w:rPr>
        <w:t xml:space="preserve">叁万捌仟捌佰元</w:t>
      </w:r>
      <w:r>
        <w:rPr>
          <w:rFonts w:hint="eastAsia" w:ascii="宋体" w:hAnsi="宋体" w:eastAsia="宋体" w:cs="宋体"/>
          <w:color w:val="auto"/>
          <w:sz w:val="24"/>
          <w:highlight w:val="none"/>
          <w:lang w:val="en-US"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招标代理费用收款信息：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收款单位：江苏中冠工程咨询有限公司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收款账号：1105020119000676959</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开户银行：中国工商银行常州分行营业部</w:t>
      </w:r>
      <w:r/>
    </w:p>
    <w:p>
      <w:pPr>
        <w:ind w:firstLine="446"/>
        <w:spacing w:before="200" w:after="200" w:line="360" w:lineRule="auto"/>
        <w:rPr>
          <w:rFonts w:ascii="宋体" w:hAnsi="宋体" w:cs="宋体"/>
          <w:b/>
          <w:bCs/>
          <w:color w:val="auto"/>
          <w:sz w:val="30"/>
          <w:highlight w:val="none"/>
        </w:rPr>
      </w:pPr>
      <w:r/>
      <w:bookmarkStart w:id="54" w:name="_Toc100386039"/>
      <w:r/>
      <w:bookmarkStart w:id="55" w:name="_Toc98669694"/>
      <w:r/>
      <w:bookmarkStart w:id="56" w:name="_Toc92168005"/>
      <w:r/>
      <w:bookmarkStart w:id="57" w:name="_Toc98669336"/>
      <w:r/>
      <w:bookmarkStart w:id="58" w:name="_Toc20732973"/>
      <w:r>
        <w:rPr>
          <w:rFonts w:hint="eastAsia" w:ascii="宋体" w:hAnsi="宋体" w:cs="宋体"/>
          <w:b/>
          <w:bCs/>
          <w:color w:val="auto"/>
          <w:sz w:val="30"/>
          <w:highlight w:val="none"/>
        </w:rPr>
        <w:t xml:space="preserve">5.政策功能</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5.1支持中小企业发展</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cs="宋体"/>
          <w:iCs/>
          <w:color w:val="auto"/>
          <w:sz w:val="24"/>
          <w:highlight w:val="none"/>
        </w:rPr>
        <w:t xml:space="preserve">10%-20%</w:t>
      </w:r>
      <w:bookmarkEnd w:id="59"/>
      <w:r>
        <w:rPr>
          <w:rFonts w:hint="eastAsia" w:ascii="宋体" w:hAnsi="宋体" w:cs="宋体"/>
          <w:color w:val="auto"/>
          <w:sz w:val="24"/>
          <w:highlight w:val="none"/>
        </w:rPr>
        <w:t xml:space="preserve">的扣除，</w:t>
      </w:r>
      <w:bookmarkStart w:id="60" w:name="_Hlk132637893"/>
      <w:r>
        <w:rPr>
          <w:rFonts w:hint="eastAsia" w:ascii="宋体" w:hAnsi="宋体" w:cs="宋体"/>
          <w:color w:val="auto"/>
          <w:sz w:val="24"/>
          <w:highlight w:val="none"/>
        </w:rPr>
        <w:t xml:space="preserve">用扣除后的价格参与评审</w:t>
      </w:r>
      <w:bookmarkEnd w:id="60"/>
      <w:r>
        <w:rPr>
          <w:rFonts w:hint="eastAsia" w:ascii="宋体" w:hAnsi="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auto"/>
          <w:sz w:val="24"/>
          <w:highlight w:val="none"/>
        </w:rPr>
        <w:t xml:space="preserve">约定小型、微型企业的协议合同金额占到合同总金额30%以上的，给予联合体</w:t>
      </w:r>
      <w:r>
        <w:rPr>
          <w:rFonts w:hint="eastAsia" w:ascii="宋体" w:hAnsi="宋体" w:cs="宋体"/>
          <w:bCs/>
          <w:iCs/>
          <w:color w:val="auto"/>
          <w:sz w:val="24"/>
          <w:highlight w:val="none"/>
        </w:rPr>
        <w:t xml:space="preserve">4%-6%</w:t>
      </w:r>
      <w:r>
        <w:rPr>
          <w:rFonts w:hint="eastAsia" w:ascii="宋体" w:hAnsi="宋体" w:cs="宋体"/>
          <w:bCs/>
          <w:color w:val="auto"/>
          <w:sz w:val="24"/>
          <w:highlight w:val="none"/>
        </w:rPr>
        <w:t xml:space="preserve">的价格扣除。联合体各方均为小型、微型企业的，联合体视同为小型、微型企业享受</w:t>
      </w:r>
      <w:r>
        <w:rPr>
          <w:rFonts w:hint="eastAsia" w:ascii="宋体" w:hAnsi="宋体" w:cs="宋体"/>
          <w:iCs/>
          <w:color w:val="auto"/>
          <w:sz w:val="24"/>
          <w:highlight w:val="none"/>
        </w:rPr>
        <w:t xml:space="preserve">10%-20%</w:t>
      </w:r>
      <w:r>
        <w:rPr>
          <w:rFonts w:hint="eastAsia" w:ascii="宋体" w:hAnsi="宋体" w:cs="宋体"/>
          <w:bCs/>
          <w:color w:val="auto"/>
          <w:sz w:val="24"/>
          <w:highlight w:val="none"/>
        </w:rPr>
        <w:t xml:space="preserve">的价格扣除，</w:t>
      </w:r>
      <w:r>
        <w:rPr>
          <w:rFonts w:hint="eastAsia" w:ascii="宋体" w:hAnsi="宋体" w:cs="宋体"/>
          <w:color w:val="auto"/>
          <w:sz w:val="24"/>
          <w:highlight w:val="none"/>
        </w:rPr>
        <w:t xml:space="preserve">用扣除后的价格参与评审</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本项目专门面向中小企业）</w:t>
      </w:r>
      <w:r/>
    </w:p>
    <w:p>
      <w:pPr>
        <w:pStyle w:val="759"/>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5.1.4</w:t>
      </w:r>
      <w:r>
        <w:rPr>
          <w:rFonts w:hint="eastAsia" w:ascii="宋体" w:hAnsi="宋体" w:cs="宋体"/>
          <w:bCs/>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5.3.2本项目中涉及商品包装和快递包装的，参考《财政部办公厅关于印发《商品包装政府采购需求标准（试行）》、《快递包装政府采购需求标准（试行）》的通知》</w:t>
      </w:r>
      <w:bookmarkStart w:id="61" w:name="_Hlk132634610"/>
      <w:r>
        <w:rPr>
          <w:rFonts w:hint="eastAsia" w:ascii="宋体" w:hAnsi="宋体" w:cs="宋体"/>
          <w:color w:val="auto"/>
          <w:sz w:val="24"/>
          <w:highlight w:val="none"/>
        </w:rPr>
        <w:t xml:space="preserve">（财办库〔2020〕123号）</w:t>
      </w:r>
      <w:bookmarkEnd w:id="61"/>
      <w:r>
        <w:rPr>
          <w:rFonts w:hint="eastAsia" w:ascii="宋体" w:hAnsi="宋体" w:cs="宋体"/>
          <w:color w:val="auto"/>
          <w:sz w:val="24"/>
          <w:highlight w:val="none"/>
        </w:rPr>
        <w:t xml:space="preserve">规定的包装需求标准。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5.4根据国家扶持中小企业的有关政策，采购项目中标人在履约过程中如遇到资金困难，凭政府采购合同在相关金融机构办理授信申请，相关事宜请查阅“</w:t>
      </w:r>
      <w:r>
        <w:rPr>
          <w:rFonts w:hint="eastAsia" w:ascii="宋体" w:hAnsi="宋体" w:cs="宋体"/>
          <w:color w:val="auto"/>
          <w:sz w:val="24"/>
          <w:highlight w:val="none"/>
          <w:lang w:val="en-US" w:eastAsia="zh-CN"/>
        </w:rPr>
        <w:t xml:space="preserve">江苏政府采购网—政采贷</w:t>
      </w:r>
      <w:r>
        <w:rPr>
          <w:rFonts w:hint="eastAsia" w:ascii="宋体" w:hAnsi="宋体" w:cs="宋体"/>
          <w:color w:val="auto"/>
          <w:sz w:val="24"/>
          <w:highlight w:val="none"/>
        </w:rPr>
        <w:t xml:space="preserve">”网站。</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7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w:t>
      </w:r>
      <w:r/>
    </w:p>
    <w:p>
      <w:pPr>
        <w:pStyle w:val="75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54"/>
      <w:r/>
      <w:bookmarkEnd w:id="55"/>
      <w:r/>
      <w:bookmarkEnd w:id="56"/>
      <w:r/>
      <w:bookmarkEnd w:id="57"/>
      <w:r/>
      <w:bookmarkEnd w:id="58"/>
      <w:r/>
      <w:r/>
    </w:p>
    <w:p>
      <w:pPr>
        <w:pStyle w:val="759"/>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5.8支持本国产品</w:t>
      </w:r>
      <w:r/>
    </w:p>
    <w:p>
      <w:pPr>
        <w:pStyle w:val="759"/>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pStyle w:val="759"/>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p>
    <w:p>
      <w:pPr>
        <w:pStyle w:val="759"/>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2" w:name="_Toc98669339"/>
      <w:r/>
      <w:bookmarkStart w:id="63" w:name="_Toc98669697"/>
      <w:r/>
      <w:bookmarkStart w:id="64" w:name="_Toc100386042"/>
      <w:r/>
      <w:bookmarkStart w:id="65" w:name="_Toc20732976"/>
      <w:r/>
      <w:bookmarkStart w:id="66" w:name="_Toc92168008"/>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（2）投标人须知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2"/>
      <w:r/>
      <w:bookmarkEnd w:id="63"/>
      <w:r/>
      <w:bookmarkEnd w:id="64"/>
      <w:r/>
      <w:bookmarkEnd w:id="65"/>
      <w:r/>
      <w:bookmarkEnd w:id="66"/>
      <w:r/>
      <w:bookmarkStart w:id="67" w:name="_Toc92168009"/>
      <w:r/>
      <w:bookmarkStart w:id="68" w:name="_Toc98669340"/>
      <w:r/>
      <w:bookmarkStart w:id="69" w:name="_Toc20732977"/>
      <w:r/>
      <w:bookmarkStart w:id="70" w:name="_Toc98669698"/>
      <w:r/>
      <w:bookmarkStart w:id="71" w:name="_Toc100386043"/>
      <w:r>
        <w:rPr>
          <w:rFonts w:hint="eastAsia" w:ascii="宋体" w:hAnsi="宋体" w:cs="宋体"/>
          <w:b/>
          <w:bCs/>
          <w:color w:val="auto"/>
          <w:sz w:val="30"/>
          <w:highlight w:val="none"/>
        </w:rPr>
        <w:t xml:space="preserve">和修改</w:t>
      </w:r>
      <w:bookmarkEnd w:id="67"/>
      <w:r/>
      <w:bookmarkEnd w:id="68"/>
      <w:r/>
      <w:bookmarkEnd w:id="69"/>
      <w:r/>
      <w:bookmarkEnd w:id="70"/>
      <w:r/>
      <w:bookmarkEnd w:id="7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67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67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67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67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67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59"/>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59"/>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59"/>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（1）符合专业条件的投标人或者对招标文件作实质响应的投标人不足三家的；</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（2）出现影响采购公正的违法、违规行为的；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（4）因重大变故，采购任务取消的；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2" w:name="_Hlk132702541"/>
      <w:r/>
      <w:bookmarkStart w:id="73" w:name="_Hlk132702790"/>
      <w:r>
        <w:rPr>
          <w:rFonts w:hint="eastAsia" w:ascii="宋体" w:hAnsi="宋体" w:cs="宋体"/>
          <w:color w:val="auto"/>
          <w:sz w:val="24"/>
          <w:highlight w:val="none"/>
        </w:rPr>
        <w:t xml:space="preserve">26.</w:t>
      </w:r>
      <w:bookmarkEnd w:id="72"/>
      <w:r>
        <w:rPr>
          <w:rFonts w:hint="eastAsia" w:ascii="宋体" w:hAnsi="宋体" w:cs="宋体"/>
          <w:color w:val="auto"/>
          <w:sz w:val="24"/>
          <w:highlight w:val="none"/>
        </w:rPr>
        <w:t xml:space="preserve">2</w:t>
      </w:r>
      <w:bookmarkEnd w:id="73"/>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59"/>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28.1A☑本项目不收取履约保证金。</w:t>
      </w:r>
      <w:r>
        <w:rPr>
          <w:rFonts w:hint="eastAsia"/>
          <w:color w:val="auto"/>
          <w:highlight w:val="none"/>
          <w:lang w:val="en-US" w:eastAsia="zh-CN"/>
        </w:rPr>
        <w:t xml:space="preserve">不收取</w:t>
      </w:r>
      <w:r/>
    </w:p>
    <w:p>
      <w:pPr>
        <w:pStyle w:val="759"/>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hint="eastAsia" w:ascii="宋体" w:hAnsi="宋体" w:eastAsia="宋体" w:cs="宋体"/>
          <w:b/>
          <w:bCs/>
          <w:color w:val="auto"/>
          <w:sz w:val="30"/>
          <w:highlight w:val="none"/>
          <w:lang w:val="en-US" w:eastAsia="zh-CN"/>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以上规定的投标人应知其权益受到损害之日，是指：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color w:val="auto"/>
          <w:sz w:val="24"/>
          <w:highlight w:val="none"/>
        </w:rPr>
        <w:t xml:space="preserve">政府采购监管部门</w:t>
      </w:r>
      <w:bookmarkEnd w:id="74"/>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联系单位：江苏中冠工程咨询有限公司联系电话：0511-85612788通讯地址：</w:t>
      </w:r>
      <w:r>
        <w:rPr>
          <w:rFonts w:hint="eastAsia" w:ascii="宋体" w:hAnsi="宋体" w:cs="宋体"/>
          <w:color w:val="auto"/>
          <w:sz w:val="24"/>
          <w:highlight w:val="none"/>
          <w:u w:val="single"/>
          <w:lang w:eastAsia="zh-CN"/>
        </w:rPr>
        <w:t xml:space="preserve">镇江市润州区南徐路9号金恒大厦1号门4楼</w:t>
      </w:r>
      <w:r>
        <w:rPr>
          <w:rFonts w:hint="eastAsia" w:ascii="宋体" w:hAnsi="宋体" w:cs="宋体"/>
          <w:color w:val="auto"/>
          <w:sz w:val="24"/>
          <w:highlight w:val="none"/>
        </w:rPr>
        <w:t xml:space="preserve">。（质疑流程及注意事项</w:t>
      </w:r>
      <w:r>
        <w:rPr>
          <w:rFonts w:hint="eastAsia" w:ascii="宋体" w:hAnsi="宋体" w:cs="宋体"/>
          <w:color w:val="auto"/>
          <w:sz w:val="24"/>
          <w:highlight w:val="none"/>
          <w:lang w:val="en-US" w:eastAsia="zh-CN"/>
        </w:rPr>
        <w:t xml:space="preserve">参照</w:t>
      </w:r>
      <w:r>
        <w:rPr>
          <w:rFonts w:hint="eastAsia" w:ascii="宋体" w:hAnsi="宋体" w:cs="宋体"/>
          <w:color w:val="auto"/>
          <w:sz w:val="24"/>
          <w:highlight w:val="none"/>
        </w:rPr>
        <w:t xml:space="preserve">“镇江市公共资源交易平台”网站-政民互动-质疑投诉渠道。）</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网站“投诉指引”</w:t>
      </w:r>
      <w:r>
        <w:rPr>
          <w:rFonts w:hint="eastAsia" w:ascii="宋体" w:hAnsi="宋体"/>
          <w:color w:val="auto"/>
          <w:sz w:val="24"/>
          <w:highlight w:val="none"/>
        </w:rPr>
        <w:t xml:space="preserve">。</w:t>
      </w:r>
      <w:r/>
    </w:p>
    <w:p>
      <w:pPr>
        <w:ind w:firstLine="480"/>
        <w:jc w:val="center"/>
        <w:spacing w:line="360" w:lineRule="auto"/>
        <w:rPr>
          <w:rFonts w:ascii="宋体" w:hAnsi="宋体"/>
          <w:color w:val="auto"/>
          <w:sz w:val="24"/>
          <w:highlight w:val="none"/>
        </w:rPr>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w:t>
      </w:r>
      <w:r>
        <w:rPr>
          <w:rFonts w:hint="eastAsia" w:ascii="宋体" w:hAnsi="宋体" w:cs="宋体"/>
          <w:color w:val="auto"/>
          <w:sz w:val="24"/>
          <w:highlight w:val="none"/>
          <w:lang w:eastAsia="zh-CN"/>
        </w:rPr>
        <w:t xml:space="preserve">镇江市公共资源交易服务平台</w:t>
      </w:r>
      <w:r>
        <w:rPr>
          <w:rFonts w:hint="eastAsia" w:ascii="宋体" w:hAnsi="宋体" w:cs="宋体"/>
          <w:color w:val="auto"/>
          <w:sz w:val="24"/>
          <w:highlight w:val="none"/>
        </w:rPr>
        <w:t xml:space="preserve">”网站公告，政府采购监管部门将投标人列入不良行为记录名单，按照政府采购有关规定处理。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33.3投标人不得虚假承诺，否则，按照提供虚假材料谋取中标处理。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w:t>
      </w:r>
      <w:r>
        <w:rPr>
          <w:rFonts w:hint="eastAsia" w:ascii="宋体" w:hAnsi="宋体" w:cs="宋体"/>
          <w:color w:val="auto"/>
          <w:sz w:val="24"/>
          <w:highlight w:val="none"/>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center"/>
        <w:spacing w:before="200" w:after="200" w:line="360" w:lineRule="auto"/>
        <w:rPr>
          <w:rFonts w:hint="eastAsia" w:ascii="宋体" w:hAnsi="宋体" w:cs="宋体"/>
          <w:b/>
          <w:bCs/>
          <w:color w:val="auto"/>
          <w:sz w:val="36"/>
          <w:szCs w:val="36"/>
          <w:highlight w:val="none"/>
        </w:rPr>
        <w:outlineLvl w:val="0"/>
      </w:pPr>
      <w:r/>
      <w:bookmarkStart w:id="75" w:name="_Toc32267"/>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t xml:space="preserve">第三部分拟签订的合同文本</w:t>
      </w:r>
      <w:bookmarkEnd w:id="75"/>
      <w:r/>
      <w:r/>
    </w:p>
    <w:p>
      <w:pPr>
        <w:pStyle w:val="768"/>
        <w:jc w:val="center"/>
        <w:rPr>
          <w:rFonts w:hint="eastAsia" w:ascii="宋体" w:hAnsi="宋体" w:eastAsia="宋体" w:cs="宋体"/>
          <w:b/>
          <w:bCs/>
          <w:color w:val="auto"/>
          <w:spacing w:val="-20"/>
          <w:sz w:val="48"/>
          <w:szCs w:val="48"/>
          <w:highlight w:val="none"/>
          <w:lang w:eastAsia="zh-CN"/>
        </w:rPr>
      </w:pPr>
      <w:r/>
      <w:bookmarkStart w:id="76" w:name="_Toc22000633"/>
      <w:r>
        <w:rPr>
          <w:rFonts w:hint="eastAsia" w:ascii="宋体" w:hAnsi="宋体" w:eastAsia="宋体" w:cs="宋体"/>
          <w:b/>
          <w:bCs/>
          <w:color w:val="auto"/>
          <w:spacing w:val="-20"/>
          <w:sz w:val="48"/>
          <w:szCs w:val="48"/>
          <w:highlight w:val="none"/>
          <w:lang w:eastAsia="zh-CN"/>
        </w:rPr>
        <w:t xml:space="preserve">政府采购货物买卖合同</w:t>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项目名称：</w:t>
      </w:r>
      <w:r/>
    </w:p>
    <w:p>
      <w:pPr>
        <w:ind w:left="420"/>
        <w:spacing w:line="360" w:lineRule="auto"/>
        <w:rPr>
          <w:rFonts w:hint="eastAsia" w:ascii="宋体" w:hAnsi="宋体" w:eastAsia="宋体"/>
          <w:color w:val="auto"/>
          <w:sz w:val="32"/>
          <w:szCs w:val="32"/>
          <w:highlight w:val="none"/>
          <w:u w:val="single"/>
          <w:lang w:eastAsia="zh-CN"/>
        </w:rPr>
      </w:pPr>
      <w:r>
        <w:rPr>
          <w:rFonts w:hint="eastAsia" w:ascii="宋体" w:hAnsi="宋体" w:eastAsia="宋体"/>
          <w:color w:val="auto"/>
          <w:sz w:val="32"/>
          <w:szCs w:val="32"/>
          <w:highlight w:val="none"/>
          <w:lang w:eastAsia="zh-CN"/>
        </w:rPr>
        <w:t xml:space="preserve">合同编号：</w:t>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t xml:space="preserve">甲方：</w:t>
      </w:r>
      <w:r/>
    </w:p>
    <w:p>
      <w:pPr>
        <w:ind w:left="420"/>
        <w:spacing w:line="360" w:lineRule="auto"/>
        <w:rPr>
          <w:rFonts w:hint="eastAsia" w:ascii="宋体" w:hAnsi="宋体" w:eastAsia="宋体"/>
          <w:color w:val="auto"/>
          <w:sz w:val="32"/>
          <w:szCs w:val="32"/>
          <w:highlight w:val="none"/>
          <w:u w:val="single"/>
          <w:lang w:eastAsia="zh-CN"/>
        </w:rPr>
      </w:pPr>
      <w:r>
        <w:rPr>
          <w:rFonts w:hint="eastAsia" w:ascii="宋体" w:hAnsi="宋体" w:eastAsia="宋体"/>
          <w:color w:val="auto"/>
          <w:sz w:val="32"/>
          <w:szCs w:val="32"/>
          <w:highlight w:val="none"/>
          <w:lang w:eastAsia="zh-CN"/>
        </w:rPr>
        <w:t xml:space="preserve">乙方：</w:t>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t xml:space="preserve">签订时间：</w:t>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68"/>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44"/>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68"/>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44"/>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68"/>
        <w:rPr>
          <w:rFonts w:hint="eastAsia"/>
          <w:color w:val="auto"/>
          <w:highlight w:val="none"/>
          <w:lang w:eastAsia="zh-CN"/>
        </w:rPr>
      </w:pPr>
      <w:r>
        <w:rPr>
          <w:rFonts w:hint="eastAsia"/>
          <w:color w:val="auto"/>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jc w:val="cente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jc w:val="cente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t xml:space="preserve">使用说明</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1.本合同标准文本适用于购买现成货物的采购项目，不包括需要投标人定制开发、创新研发的货物采购项目。</w:t>
      </w:r>
      <w:r/>
    </w:p>
    <w:p>
      <w:pPr>
        <w:ind w:firstLine="640"/>
        <w:rPr>
          <w:rFonts w:hint="eastAsia" w:ascii="宋体" w:hAnsi="宋体" w:eastAsia="宋体"/>
          <w:color w:val="auto"/>
          <w:sz w:val="44"/>
          <w:szCs w:val="44"/>
          <w:highlight w:val="none"/>
          <w:lang w:eastAsia="zh-CN"/>
        </w:rPr>
      </w:pPr>
      <w:r>
        <w:rPr>
          <w:rFonts w:hint="eastAsia" w:ascii="宋体" w:hAnsi="宋体" w:eastAsia="宋体" w:cs="仿宋_GB2312"/>
          <w:color w:val="auto"/>
          <w:sz w:val="32"/>
          <w:szCs w:val="32"/>
          <w:highlight w:val="none"/>
          <w:lang w:eastAsia="zh-CN"/>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3.本合同标准文本各条款中，如涉及填写多家投标人、制造商，多种采购标的、分包主要内容等信息的，可根据采购项目具体情况添加信息项。</w:t>
      </w:r>
      <w:r/>
    </w:p>
    <w:p>
      <w:pPr>
        <w:pStyle w:val="742"/>
        <w:jc w:val="center"/>
        <w:spacing w:line="400" w:lineRule="exact"/>
        <w:rPr>
          <w:rFonts w:hint="eastAsia" w:ascii="宋体" w:hAnsi="宋体" w:eastAsia="宋体" w:cs="宋体"/>
          <w:b w:val="0"/>
          <w:bCs w:val="0"/>
          <w:color w:val="auto"/>
          <w:sz w:val="28"/>
          <w:szCs w:val="28"/>
          <w:highlight w:val="none"/>
        </w:rPr>
      </w:pPr>
      <w:r/>
      <w:bookmarkStart w:id="77" w:name="_Toc22209"/>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8"/>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8"/>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8"/>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8"/>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8"/>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2"/>
        <w:jc w:val="cente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2"/>
        <w:jc w:val="cente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第一节政府采购合同协议书</w:t>
      </w:r>
      <w:bookmarkEnd w:id="77"/>
      <w:r/>
      <w:r/>
    </w:p>
    <w:p>
      <w:pPr>
        <w:pStyle w:val="742"/>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甲方（全称）：（采购人</w:t>
      </w: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w:t>
      </w:r>
      <w:r/>
    </w:p>
    <w:p>
      <w:pPr>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69"/>
        <w:ind w:left="0" w:firstLine="480"/>
        <w:spacing w:before="0"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依据《中华人民共和国民法典》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《中华人民共和国政府采购法》等有关的法律法规，以及</w:t>
      </w:r>
      <w:r>
        <w:rPr>
          <w:rFonts w:hint="eastAsia" w:ascii="宋体" w:hAnsi="宋体" w:eastAsia="宋体" w:cs="宋体"/>
          <w:i w:val="0"/>
          <w:iCs w:val="0"/>
          <w:color w:val="auto"/>
          <w:sz w:val="24"/>
          <w:szCs w:val="24"/>
          <w:highlight w:val="none"/>
          <w:u w:val="none"/>
          <w:lang w:eastAsia="zh-CN"/>
        </w:rPr>
        <w:t xml:space="preserve">本采购项目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lang w:eastAsia="zh-CN"/>
        </w:rPr>
        <w:t xml:space="preserve">文件等</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乙方的《投标（响应）文件》及《中标（成交）通知书》，甲乙双方同意签订本合同。具体情况及要求如下：</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项目信息</w:t>
      </w:r>
      <w:r/>
    </w:p>
    <w:p>
      <w:pPr>
        <w:pStyle w:val="769"/>
        <w:numPr>
          <w:ilvl w:val="0"/>
          <w:numId w:val="2"/>
        </w:numPr>
        <w:ind w:left="0" w:firstLine="480"/>
        <w:spacing w:before="0" w:after="0"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采购项目名称：</w:t>
      </w:r>
      <w:r>
        <w:rPr>
          <w:rFonts w:hint="eastAsia" w:ascii="宋体" w:hAnsi="宋体" w:eastAsia="宋体" w:cs="宋体"/>
          <w:color w:val="auto"/>
          <w:sz w:val="24"/>
          <w:szCs w:val="24"/>
          <w:highlight w:val="none"/>
          <w:u w:val="single"/>
          <w:lang w:eastAsia="zh-CN"/>
        </w:rPr>
        <w:t xml:space="preserve">镇江市公安局机关辅警集中购置公安部标准式样服装及标识</w:t>
      </w:r>
      <w:r/>
    </w:p>
    <w:p>
      <w:pPr>
        <w:pStyle w:val="769"/>
        <w:ind w:left="0" w:firstLine="720"/>
        <w:spacing w:before="0" w:after="0" w:line="400" w:lineRule="exact"/>
        <w:tabs>
          <w:tab w:val="left" w:pos="999" w:leader="none"/>
        </w:tabs>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采购项目编号：</w:t>
      </w:r>
      <w:r/>
    </w:p>
    <w:p>
      <w:pPr>
        <w:pStyle w:val="769"/>
        <w:ind w:left="0" w:firstLine="480"/>
        <w:spacing w:before="0"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（2）采购计划编号：</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firstLine="4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采购标的及数量</w:t>
      </w:r>
      <w:r>
        <w:rPr>
          <w:rFonts w:hint="eastAsia" w:ascii="宋体" w:hAnsi="宋体" w:eastAsia="宋体" w:cs="宋体"/>
          <w:color w:val="auto"/>
          <w:sz w:val="24"/>
          <w:szCs w:val="24"/>
          <w:highlight w:val="none"/>
          <w:lang w:val="en-US" w:eastAsia="zh-CN"/>
        </w:rPr>
        <w:t xml:space="preserve">（台/套</w:t>
      </w:r>
      <w:r>
        <w:rPr>
          <w:rFonts w:hint="eastAsia" w:ascii="宋体" w:hAnsi="宋体" w:eastAsia="宋体" w:cs="宋体"/>
          <w:color w:val="auto"/>
          <w:sz w:val="24"/>
          <w:szCs w:val="24"/>
          <w:highlight w:val="none"/>
          <w:lang w:eastAsia="zh-CN"/>
        </w:rPr>
        <w:t xml:space="preserve">/个/架/组等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详见采购文件（下同）</w:t>
      </w:r>
      <w:r/>
    </w:p>
    <w:p>
      <w:pPr>
        <w:ind w:left="0"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品牌：规格型号：</w:t>
      </w:r>
      <w:r/>
    </w:p>
    <w:p>
      <w:pPr>
        <w:ind w:firstLine="1080"/>
        <w:spacing w:before="0"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采购标的的技术要求、商务要求具体见附件。</w:t>
      </w:r>
      <w:r/>
    </w:p>
    <w:p>
      <w:pPr>
        <w:ind w:left="0" w:firstLine="10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①涉及信息类产品，请填写该产品关键部件的品牌、型号：</w:t>
      </w:r>
      <w:r/>
    </w:p>
    <w:p>
      <w:pPr>
        <w:ind w:left="0" w:firstLine="480"/>
        <w:spacing w:before="0" w:line="4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标的名称：</w:t>
      </w:r>
      <w:r>
        <w:rPr>
          <w:rFonts w:hint="eastAsia" w:ascii="宋体" w:hAnsi="宋体" w:eastAsia="宋体" w:cs="宋体"/>
          <w:color w:val="auto"/>
          <w:sz w:val="24"/>
          <w:szCs w:val="24"/>
          <w:highlight w:val="none"/>
          <w:u w:val="single"/>
          <w:lang w:val="en-US" w:eastAsia="zh-CN"/>
        </w:rPr>
        <w:t xml:space="preserve">/</w:t>
      </w:r>
      <w:r/>
    </w:p>
    <w:p>
      <w:pPr>
        <w:ind w:left="0" w:firstLine="4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1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1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101"/>
        <w:ind w:left="0"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2101"/>
        <w:ind w:left="0"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②涉及车辆采购，请填写是否属于新能源汽车：</w:t>
      </w:r>
      <w:r/>
    </w:p>
    <w:p>
      <w:pPr>
        <w:pStyle w:val="2101"/>
        <w:ind w:left="0" w:firstLine="0"/>
        <w:spacing w:before="0" w:line="400" w:lineRule="exact"/>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：数量：金额：</w:t>
      </w:r>
      <w:r/>
    </w:p>
    <w:p>
      <w:pPr>
        <w:pStyle w:val="2101"/>
        <w:ind w:left="0" w:firstLine="0"/>
        <w:spacing w:before="0" w:line="400" w:lineRule="exact"/>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否</w:t>
      </w:r>
      <w:r/>
    </w:p>
    <w:p>
      <w:pPr>
        <w:pStyle w:val="2101"/>
        <w:ind w:left="0" w:firstLine="0"/>
        <w:spacing w:before="0" w:line="400" w:lineRule="exact"/>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4</w:t>
      </w:r>
      <w:r>
        <w:rPr>
          <w:rFonts w:hint="eastAsia" w:ascii="宋体" w:hAnsi="宋体" w:eastAsia="宋体" w:cs="宋体"/>
          <w:iCs w:val="0"/>
          <w:color w:val="auto"/>
          <w:sz w:val="24"/>
          <w:szCs w:val="24"/>
          <w:highlight w:val="none"/>
          <w:lang w:val="en-US" w:eastAsia="zh-CN"/>
        </w:rPr>
        <w:t xml:space="preserve">）政府采购组织形式：</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政府集中采购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部门集中采购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分散采购</w:t>
      </w:r>
      <w:r/>
    </w:p>
    <w:p>
      <w:pPr>
        <w:pStyle w:val="2101"/>
        <w:ind w:left="0" w:firstLine="480"/>
        <w:spacing w:before="0" w:line="400" w:lineRule="exact"/>
        <w:rPr>
          <w:rFonts w:hint="eastAsia" w:ascii="宋体" w:hAnsi="宋体" w:eastAsia="宋体" w:cs="宋体"/>
          <w:iCs w:val="0"/>
          <w:color w:val="auto"/>
          <w:sz w:val="24"/>
          <w:szCs w:val="24"/>
          <w:highlight w:val="none"/>
          <w:lang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5</w:t>
      </w:r>
      <w:r>
        <w:rPr>
          <w:rFonts w:hint="eastAsia" w:ascii="宋体" w:hAnsi="宋体" w:eastAsia="宋体" w:cs="宋体"/>
          <w:iCs w:val="0"/>
          <w:color w:val="auto"/>
          <w:sz w:val="24"/>
          <w:szCs w:val="24"/>
          <w:highlight w:val="none"/>
          <w:lang w:val="en-US" w:eastAsia="zh-CN"/>
        </w:rPr>
        <w:t xml:space="preserve">）政府采购方式：</w:t>
      </w: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公开招标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邀请招标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竞争性谈判</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竞争性磋商</w:t>
      </w:r>
      <w:r/>
    </w:p>
    <w:p>
      <w:pPr>
        <w:pStyle w:val="2101"/>
        <w:ind w:left="0" w:firstLine="420"/>
        <w:spacing w:before="0" w:line="400" w:lineRule="exact"/>
        <w:rPr>
          <w:rFonts w:hint="eastAsia" w:ascii="宋体" w:hAnsi="宋体" w:eastAsia="宋体" w:cs="宋体"/>
          <w:iCs w:val="0"/>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询价</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单一来源</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框架协议</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其他：</w:t>
      </w:r>
      <w:r/>
    </w:p>
    <w:p>
      <w:pPr>
        <w:pStyle w:val="2101"/>
        <w:ind w:left="0" w:firstLine="420"/>
        <w:spacing w:before="0" w:line="400" w:lineRule="exact"/>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iCs w:val="0"/>
          <w:color w:val="auto"/>
          <w:sz w:val="24"/>
          <w:szCs w:val="24"/>
          <w:highlight w:val="none"/>
          <w:u w:val="none"/>
          <w:lang w:val="en-US" w:eastAsia="zh-CN"/>
        </w:rPr>
        <w:t xml:space="preserve">（注：在框架协议采购的第二阶段，可选择使用该合同文本）</w:t>
      </w:r>
      <w:r/>
    </w:p>
    <w:p>
      <w:pPr>
        <w:pStyle w:val="2101"/>
        <w:ind w:left="0" w:firstLine="240"/>
        <w:spacing w:before="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left="0" w:firstLine="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本合同</w:t>
      </w:r>
      <w:r>
        <w:rPr>
          <w:rFonts w:hint="eastAsia" w:ascii="宋体" w:hAnsi="宋体" w:eastAsia="宋体" w:cs="宋体"/>
          <w:color w:val="auto"/>
          <w:sz w:val="24"/>
          <w:szCs w:val="24"/>
          <w:highlight w:val="none"/>
        </w:rPr>
        <w:t xml:space="preserve">是否</w:t>
      </w:r>
      <w:r>
        <w:rPr>
          <w:rFonts w:hint="eastAsia" w:ascii="宋体" w:hAnsi="宋体" w:eastAsia="宋体" w:cs="宋体"/>
          <w:color w:val="auto"/>
          <w:sz w:val="24"/>
          <w:szCs w:val="24"/>
          <w:highlight w:val="none"/>
          <w:lang w:eastAsia="zh-CN"/>
        </w:rPr>
        <w:t xml:space="preserve">为专门面向</w:t>
      </w: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eastAsia="zh-CN"/>
        </w:rPr>
        <w:t xml:space="preserve">的采</w:t>
      </w:r>
      <w:r>
        <w:rPr>
          <w:rFonts w:hint="eastAsia" w:ascii="宋体" w:hAnsi="宋体" w:eastAsia="宋体" w:cs="宋体"/>
          <w:color w:val="auto"/>
          <w:sz w:val="24"/>
          <w:szCs w:val="24"/>
          <w:highlight w:val="none"/>
          <w:shd w:val="clear" w:color="auto" w:fill="auto"/>
          <w:lang w:eastAsia="zh-CN"/>
        </w:rPr>
        <w:t xml:space="preserve">购</w:t>
      </w:r>
      <w:r>
        <w:rPr>
          <w:rFonts w:hint="eastAsia" w:ascii="宋体" w:hAnsi="宋体" w:eastAsia="宋体" w:cs="宋体"/>
          <w:color w:val="auto"/>
          <w:sz w:val="24"/>
          <w:szCs w:val="24"/>
          <w:highlight w:val="none"/>
          <w:shd w:val="clear" w:color="auto" w:fill="auto"/>
        </w:rPr>
        <w:t xml:space="preserve">合同</w:t>
      </w:r>
      <w:r>
        <w:rPr>
          <w:rFonts w:hint="eastAsia" w:ascii="宋体" w:hAnsi="宋体" w:eastAsia="宋体" w:cs="宋体"/>
          <w:color w:val="auto"/>
          <w:sz w:val="24"/>
          <w:szCs w:val="24"/>
          <w:highlight w:val="none"/>
          <w:shd w:val="clear" w:color="auto" w:fill="auto"/>
          <w:lang w:eastAsia="zh-CN"/>
        </w:rPr>
        <w:t xml:space="preserve">（中小企业预留合同）</w:t>
      </w:r>
      <w:r>
        <w:rPr>
          <w:rFonts w:hint="eastAsia" w:ascii="宋体" w:hAnsi="宋体" w:eastAsia="宋体" w:cs="宋体"/>
          <w:color w:val="auto"/>
          <w:sz w:val="24"/>
          <w:szCs w:val="24"/>
          <w:highlight w:val="none"/>
          <w:shd w:val="clear" w:color="auto" w:fill="auto"/>
        </w:rPr>
        <w:t xml:space="preserve">：</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否</w:t>
      </w:r>
      <w:r/>
    </w:p>
    <w:p>
      <w:pPr>
        <w:ind w:firstLine="96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分包主要内容：</w:t>
      </w:r>
      <w:r/>
    </w:p>
    <w:p>
      <w:pPr>
        <w:ind w:firstLine="96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投标人/制造商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（如投标人和制造商不同，请分别填写）</w:t>
      </w:r>
      <w:r>
        <w:rPr>
          <w:rFonts w:hint="eastAsia" w:ascii="宋体" w:hAnsi="宋体" w:eastAsia="宋体" w:cs="宋体"/>
          <w:color w:val="auto"/>
          <w:sz w:val="24"/>
          <w:szCs w:val="24"/>
          <w:highlight w:val="none"/>
        </w:rPr>
        <w:t xml:space="preserve">：</w:t>
      </w:r>
      <w:r/>
    </w:p>
    <w:p>
      <w:pPr>
        <w:ind w:firstLine="96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r>
      <w:r/>
    </w:p>
    <w:p>
      <w:pPr>
        <w:ind w:firstLine="96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制造商</w:t>
      </w:r>
      <w:r>
        <w:rPr>
          <w:rFonts w:hint="eastAsia" w:ascii="宋体" w:hAnsi="宋体" w:eastAsia="宋体" w:cs="宋体"/>
          <w:color w:val="auto"/>
          <w:sz w:val="24"/>
          <w:szCs w:val="24"/>
          <w:highlight w:val="none"/>
        </w:rPr>
        <w:t xml:space="preserve">类型</w:t>
      </w:r>
      <w:r>
        <w:rPr>
          <w:rFonts w:hint="eastAsia" w:ascii="宋体" w:hAnsi="宋体" w:eastAsia="宋体" w:cs="宋体"/>
          <w:color w:val="auto"/>
          <w:sz w:val="24"/>
          <w:szCs w:val="24"/>
          <w:highlight w:val="none"/>
          <w:lang w:eastAsia="zh-CN"/>
        </w:rPr>
        <w:t xml:space="preserve">（如果投标人和制造商不同，只填写制造商类型）</w:t>
      </w:r>
      <w:r>
        <w:rPr>
          <w:rFonts w:hint="eastAsia" w:ascii="宋体" w:hAnsi="宋体" w:eastAsia="宋体" w:cs="宋体"/>
          <w:color w:val="auto"/>
          <w:sz w:val="24"/>
          <w:szCs w:val="24"/>
          <w:highlight w:val="none"/>
        </w:rPr>
        <w:t xml:space="preserve">：</w:t>
      </w:r>
      <w:r/>
    </w:p>
    <w:p>
      <w:pPr>
        <w:ind w:firstLine="960"/>
        <w:spacing w:line="400" w:lineRule="exact"/>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大型企业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中型企业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小微型企业</w:t>
      </w:r>
      <w:r/>
    </w:p>
    <w:p>
      <w:pPr>
        <w:ind w:firstLine="960"/>
        <w:spacing w:line="400" w:lineRule="exact"/>
        <w:rPr>
          <w:rFonts w:hint="eastAsia" w:ascii="宋体" w:hAnsi="宋体" w:eastAsia="宋体" w:cs="宋体"/>
          <w:color w:val="auto"/>
          <w:sz w:val="24"/>
          <w:szCs w:val="24"/>
          <w:highlight w:val="none"/>
          <w:u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监狱</w:t>
      </w:r>
      <w:r>
        <w:rPr>
          <w:rFonts w:hint="eastAsia" w:ascii="宋体" w:hAnsi="宋体" w:eastAsia="宋体" w:cs="宋体"/>
          <w:iCs/>
          <w:color w:val="auto"/>
          <w:sz w:val="24"/>
          <w:szCs w:val="24"/>
          <w:highlight w:val="none"/>
        </w:rPr>
        <w:t xml:space="preserve">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ind w:left="0" w:firstLine="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eastAsia="zh-CN"/>
        </w:rPr>
        <w:t xml:space="preserve">8</w:t>
      </w:r>
      <w:r>
        <w:rPr>
          <w:rFonts w:hint="eastAsia" w:ascii="宋体" w:hAnsi="宋体" w:eastAsia="宋体" w:cs="宋体"/>
          <w:color w:val="auto"/>
          <w:sz w:val="24"/>
          <w:szCs w:val="24"/>
          <w:highlight w:val="none"/>
          <w:u w:val="none"/>
          <w:lang w:val="en-US" w:eastAsia="zh-CN"/>
        </w:rPr>
        <w:t xml:space="preserve">）中标（成交）投标人是否为外商投资企业：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pStyle w:val="2101"/>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外商投资企业类型：</w:t>
      </w:r>
      <w:r>
        <w:rPr>
          <w:rFonts w:ascii="Wingdings" w:hAnsi="Wingdings" w:eastAsia="Wingdings" w:cs="Wingdings"/>
          <w:iCs/>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全部由外国投资者投资</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val="en-US" w:eastAsia="zh-CN"/>
        </w:rPr>
        <w:t xml:space="preserve">部分由外国投资者投资</w:t>
      </w:r>
      <w:r/>
    </w:p>
    <w:p>
      <w:pPr>
        <w:ind w:left="0" w:firstLine="480"/>
        <w:spacing w:before="0" w:line="400" w:lineRule="exact"/>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lang w:eastAsia="zh-CN"/>
        </w:rPr>
        <w:t xml:space="preserve">9</w:t>
      </w:r>
      <w:r>
        <w:rPr>
          <w:rFonts w:hint="eastAsia" w:ascii="宋体" w:hAnsi="宋体" w:eastAsia="宋体" w:cs="宋体"/>
          <w:b w:val="0"/>
          <w:bCs w:val="0"/>
          <w:color w:val="auto"/>
          <w:sz w:val="24"/>
          <w:szCs w:val="24"/>
          <w:highlight w:val="none"/>
          <w:u w:val="none"/>
          <w:lang w:val="en-US" w:eastAsia="zh-CN"/>
        </w:rPr>
        <w:t xml:space="preserve">）是否涉及进口产品：</w:t>
      </w:r>
      <w:r/>
    </w:p>
    <w:p>
      <w:pPr>
        <w:ind w:left="0" w:firstLine="960"/>
        <w:spacing w:before="0" w:line="400" w:lineRule="exact"/>
        <w:rPr>
          <w:rFonts w:hint="eastAsia" w:ascii="宋体" w:hAnsi="宋体" w:eastAsia="宋体" w:cs="宋体"/>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：金额：</w:t>
      </w:r>
      <w:r/>
    </w:p>
    <w:p>
      <w:pPr>
        <w:ind w:left="0" w:firstLine="960"/>
        <w:spacing w:before="0" w:line="400" w:lineRule="exact"/>
        <w:rPr>
          <w:rFonts w:hint="eastAsia" w:ascii="宋体" w:hAnsi="宋体" w:eastAsia="宋体" w:cs="宋体"/>
          <w:iCs w:val="0"/>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国别：品牌：</w:t>
      </w:r>
      <w:r>
        <w:rPr>
          <w:rFonts w:hint="eastAsia" w:ascii="宋体" w:hAnsi="宋体" w:eastAsia="宋体" w:cs="宋体"/>
          <w:color w:val="auto"/>
          <w:sz w:val="24"/>
          <w:szCs w:val="24"/>
          <w:highlight w:val="none"/>
          <w:u w:val="none"/>
          <w:lang w:val="en-US" w:eastAsia="zh-CN"/>
        </w:rPr>
        <w:t xml:space="preserve">规格型号：</w:t>
      </w:r>
      <w:r/>
    </w:p>
    <w:p>
      <w:pPr>
        <w:ind w:firstLine="960"/>
        <w:spacing w:before="0" w:line="400" w:lineRule="exact"/>
        <w:rPr>
          <w:rFonts w:hint="eastAsia" w:ascii="宋体" w:hAnsi="宋体" w:eastAsia="宋体" w:cs="宋体"/>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否</w:t>
      </w:r>
      <w:r/>
    </w:p>
    <w:p>
      <w:pPr>
        <w:ind w:left="0" w:firstLine="0"/>
        <w:spacing w:before="0" w:line="400" w:lineRule="exact"/>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lang w:eastAsia="zh-CN"/>
        </w:rPr>
        <w:t xml:space="preserve">0</w:t>
      </w:r>
      <w:r>
        <w:rPr>
          <w:rFonts w:hint="eastAsia" w:ascii="宋体" w:hAnsi="宋体" w:eastAsia="宋体" w:cs="宋体"/>
          <w:b w:val="0"/>
          <w:bCs w:val="0"/>
          <w:color w:val="auto"/>
          <w:sz w:val="24"/>
          <w:szCs w:val="24"/>
          <w:highlight w:val="none"/>
          <w:u w:val="none"/>
          <w:lang w:val="en-US" w:eastAsia="zh-CN"/>
        </w:rPr>
        <w:t xml:space="preserve">）是否涉及节能产品：</w:t>
      </w:r>
      <w:r/>
    </w:p>
    <w:p>
      <w:pPr>
        <w:ind w:left="0" w:firstLine="0"/>
        <w:spacing w:before="0" w:line="400" w:lineRule="exact"/>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，《节能产品政府采购品目清单》的底级品目名称：</w:t>
      </w:r>
      <w:r/>
    </w:p>
    <w:p>
      <w:pPr>
        <w:ind w:left="0" w:firstLine="0"/>
        <w:spacing w:before="0" w:line="400" w:lineRule="exact"/>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ind w:left="0" w:firstLine="0"/>
        <w:spacing w:before="0" w:line="400" w:lineRule="exact"/>
        <w:tabs>
          <w:tab w:val="left" w:pos="740" w:leader="none"/>
        </w:tabs>
        <w:rPr>
          <w:rFonts w:hint="eastAsia" w:ascii="宋体" w:hAnsi="宋体" w:eastAsia="宋体" w:cs="宋体"/>
          <w:iCs w:val="0"/>
          <w:color w:val="auto"/>
          <w:sz w:val="24"/>
          <w:szCs w:val="24"/>
          <w:highlight w:val="none"/>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p>
    <w:p>
      <w:pPr>
        <w:ind w:left="0" w:firstLine="0"/>
        <w:spacing w:before="0" w:line="400" w:lineRule="exact"/>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是否涉及环境标志产品：</w:t>
      </w:r>
      <w:r/>
    </w:p>
    <w:p>
      <w:pPr>
        <w:ind w:left="0" w:firstLine="0"/>
        <w:spacing w:before="0" w:line="400" w:lineRule="exact"/>
        <w:tabs>
          <w:tab w:val="left" w:pos="740" w:leader="none"/>
        </w:tabs>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，《环境标志产品政府采购品目清单》的底级品目名称：</w:t>
      </w:r>
      <w:r/>
    </w:p>
    <w:p>
      <w:pPr>
        <w:ind w:left="0" w:firstLine="0"/>
        <w:spacing w:before="0" w:line="400" w:lineRule="exact"/>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ind w:left="0" w:firstLine="0"/>
        <w:spacing w:before="0" w:line="400" w:lineRule="exact"/>
        <w:tabs>
          <w:tab w:val="left" w:pos="740" w:leader="none"/>
        </w:tabs>
        <w:rPr>
          <w:rFonts w:hint="eastAsia" w:ascii="宋体" w:hAnsi="宋体" w:eastAsia="宋体" w:cs="宋体"/>
          <w:b w:val="0"/>
          <w:bCs w:val="0"/>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p>
    <w:p>
      <w:pPr>
        <w:pStyle w:val="2101"/>
        <w:ind w:left="0" w:firstLine="0"/>
        <w:spacing w:before="0" w:line="400" w:lineRule="exact"/>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是否涉及绿色产品：</w:t>
      </w:r>
      <w:r/>
    </w:p>
    <w:p>
      <w:pPr>
        <w:pStyle w:val="2101"/>
        <w:ind w:firstLine="420"/>
        <w:rPr>
          <w:rFonts w:hint="eastAsia" w:ascii="宋体" w:hAnsi="宋体" w:eastAsia="宋体" w:cs="宋体"/>
          <w:color w:val="auto"/>
          <w:sz w:val="24"/>
          <w:szCs w:val="24"/>
          <w:highlight w:val="none"/>
          <w:u w:val="single"/>
          <w:lang w:val="en-US" w:eastAsia="zh-CN"/>
        </w:rPr>
      </w:pPr>
      <w:r>
        <w:rPr>
          <w:rFonts w:ascii="Wingdings" w:hAnsi="Wingdings" w:eastAsia="Wingdings" w:cs="Wingdings"/>
          <w:iCs w:val="0"/>
          <w:color w:val="auto"/>
          <w:sz w:val="24"/>
          <w:szCs w:val="24"/>
          <w:highlight w:val="none"/>
          <w:u w:val="none"/>
        </w:rPr>
        <w:t xml:space="preserve">¨</w:t>
      </w:r>
      <w:r>
        <w:rPr>
          <w:rFonts w:hint="eastAsia" w:ascii="宋体" w:hAnsi="宋体" w:eastAsia="宋体" w:cs="宋体"/>
          <w:iCs w:val="0"/>
          <w:color w:val="auto"/>
          <w:sz w:val="24"/>
          <w:szCs w:val="24"/>
          <w:highlight w:val="none"/>
          <w:u w:val="none"/>
        </w:rPr>
        <w:t xml:space="preserve">是</w:t>
      </w:r>
      <w:r>
        <w:rPr>
          <w:rFonts w:hint="eastAsia" w:ascii="宋体" w:hAnsi="宋体" w:eastAsia="宋体" w:cs="宋体"/>
          <w:iCs w:val="0"/>
          <w:color w:val="auto"/>
          <w:sz w:val="24"/>
          <w:szCs w:val="24"/>
          <w:highlight w:val="none"/>
          <w:u w:val="none"/>
          <w:lang w:eastAsia="zh-CN"/>
        </w:rPr>
        <w:t xml:space="preserve">，绿色产品政府采购相关政策确定的底级品目名称：</w:t>
      </w:r>
      <w:r/>
    </w:p>
    <w:p>
      <w:pPr>
        <w:ind w:left="0" w:firstLine="0"/>
        <w:spacing w:before="0" w:line="400" w:lineRule="exact"/>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pStyle w:val="2101"/>
        <w:ind w:firstLine="420"/>
        <w:rPr>
          <w:rFonts w:hint="eastAsia" w:ascii="宋体" w:hAnsi="宋体" w:eastAsia="宋体" w:cs="宋体"/>
          <w:b w:val="0"/>
          <w:bCs w:val="0"/>
          <w:color w:val="auto"/>
          <w:sz w:val="24"/>
          <w:szCs w:val="24"/>
          <w:highlight w:val="none"/>
          <w:u w:val="none"/>
          <w:lang w:val="en-US" w:eastAsia="zh-CN"/>
        </w:rPr>
      </w:pPr>
      <w:r>
        <w:rPr>
          <w:rFonts w:ascii="Wingdings" w:hAnsi="Wingdings" w:eastAsia="Wingdings" w:cs="Wingdings"/>
          <w:iCs w:val="0"/>
          <w:color w:val="auto"/>
          <w:sz w:val="24"/>
          <w:szCs w:val="24"/>
          <w:highlight w:val="none"/>
          <w:u w:val="none"/>
        </w:rPr>
        <w:t xml:space="preserve">¨</w:t>
      </w:r>
      <w:r>
        <w:rPr>
          <w:rFonts w:hint="eastAsia" w:ascii="宋体" w:hAnsi="宋体" w:eastAsia="宋体" w:cs="宋体"/>
          <w:iCs w:val="0"/>
          <w:color w:val="auto"/>
          <w:sz w:val="24"/>
          <w:szCs w:val="24"/>
          <w:highlight w:val="none"/>
          <w:u w:val="none"/>
        </w:rPr>
        <w:t xml:space="preserve">否</w:t>
      </w:r>
      <w:r/>
    </w:p>
    <w:p>
      <w:pPr>
        <w:ind w:left="0"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）涉及商品包装和快递包装的，是否参考</w:t>
      </w:r>
      <w:r>
        <w:rPr>
          <w:rFonts w:hint="eastAsia" w:ascii="宋体" w:hAnsi="宋体" w:eastAsia="宋体" w:cs="宋体"/>
          <w:color w:val="auto"/>
          <w:sz w:val="24"/>
          <w:szCs w:val="24"/>
          <w:highlight w:val="none"/>
        </w:rPr>
        <w:t xml:space="preserve">《商品包装政府采购需求标准（试行）》、《快递包装政府采购需求标准（试行）》</w:t>
      </w:r>
      <w:r>
        <w:rPr>
          <w:rFonts w:hint="eastAsia" w:ascii="宋体" w:hAnsi="宋体" w:eastAsia="宋体" w:cs="宋体"/>
          <w:color w:val="auto"/>
          <w:sz w:val="24"/>
          <w:szCs w:val="24"/>
          <w:highlight w:val="none"/>
          <w:lang w:eastAsia="zh-CN"/>
        </w:rPr>
        <w:t xml:space="preserve">明确产品及相关快递服务的具体包装要求：</w:t>
      </w:r>
      <w:r/>
    </w:p>
    <w:p>
      <w:pPr>
        <w:ind w:left="0" w:firstLine="960"/>
        <w:spacing w:before="0" w:line="400" w:lineRule="exact"/>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不涉及</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lang w:val="en-US" w:eastAsia="zh-CN"/>
        </w:rPr>
        <w:t xml:space="preserve">元</w:t>
      </w:r>
      <w:r/>
    </w:p>
    <w:p>
      <w:pPr>
        <w:ind w:left="0" w:firstLine="72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整</w:t>
      </w:r>
      <w:r/>
    </w:p>
    <w:p>
      <w:pPr>
        <w:ind w:firstLine="72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分包金额</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w:t>
      </w:r>
      <w:r/>
    </w:p>
    <w:p>
      <w:pPr>
        <w:ind w:firstLine="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w:t>
      </w:r>
      <w:r/>
    </w:p>
    <w:p>
      <w:pPr>
        <w:ind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（注：固定单价合同应填写单价和最高限价）</w:t>
      </w:r>
      <w:r/>
    </w:p>
    <w:p>
      <w:pPr>
        <w:ind w:left="0" w:firstLine="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合同定价方式</w:t>
      </w:r>
      <w:r>
        <w:rPr>
          <w:rFonts w:hint="eastAsia" w:ascii="宋体" w:hAnsi="宋体" w:eastAsia="宋体" w:cs="宋体"/>
          <w:color w:val="auto"/>
          <w:sz w:val="24"/>
          <w:szCs w:val="24"/>
          <w:highlight w:val="none"/>
          <w:lang w:eastAsia="zh-CN"/>
        </w:rPr>
        <w:t xml:space="preserve">（采用组合定价方式的，可以勾选多项）</w:t>
      </w:r>
      <w:r>
        <w:rPr>
          <w:rFonts w:hint="eastAsia" w:ascii="宋体" w:hAnsi="宋体" w:eastAsia="宋体" w:cs="宋体"/>
          <w:color w:val="auto"/>
          <w:sz w:val="24"/>
          <w:szCs w:val="24"/>
          <w:highlight w:val="none"/>
        </w:rPr>
        <w:t xml:space="preserve">：</w:t>
      </w:r>
      <w:r/>
    </w:p>
    <w:p>
      <w:pPr>
        <w:ind w:firstLine="480"/>
        <w:spacing w:before="0" w:line="400" w:lineRule="exact"/>
        <w:rPr>
          <w:rFonts w:hint="eastAsia" w:ascii="宋体" w:hAnsi="宋体" w:eastAsia="宋体" w:cs="宋体"/>
          <w:color w:val="auto"/>
          <w:sz w:val="24"/>
          <w:szCs w:val="24"/>
          <w:highlight w:val="none"/>
          <w:lang w:eastAsia="zh-CN"/>
        </w:rPr>
      </w:pP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固定总价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固定单价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固定费率</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成本补偿</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绩效激励</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pStyle w:val="161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）付款方式（按项目实际勾选填写）：</w:t>
      </w:r>
      <w:r/>
    </w:p>
    <w:p>
      <w:pPr>
        <w:ind w:firstLine="720"/>
        <w:spacing w:before="0" w:line="400" w:lineRule="exact"/>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（应</w:t>
      </w:r>
      <w:r>
        <w:rPr>
          <w:rFonts w:hint="eastAsia" w:ascii="宋体" w:hAnsi="宋体" w:eastAsia="宋体" w:cs="宋体"/>
          <w:color w:val="auto"/>
          <w:sz w:val="24"/>
          <w:szCs w:val="24"/>
          <w:highlight w:val="none"/>
          <w:u w:val="single"/>
          <w:lang w:eastAsia="zh-CN"/>
        </w:rPr>
        <w:t xml:space="preserve">明确</w:t>
      </w:r>
      <w:r>
        <w:rPr>
          <w:rFonts w:hint="eastAsia" w:ascii="宋体" w:hAnsi="宋体" w:eastAsia="宋体" w:cs="宋体"/>
          <w:color w:val="auto"/>
          <w:sz w:val="24"/>
          <w:szCs w:val="24"/>
          <w:highlight w:val="none"/>
          <w:u w:val="single"/>
        </w:rPr>
        <w:t xml:space="preserve">一次性支付合同款项</w:t>
      </w:r>
      <w:r>
        <w:rPr>
          <w:rFonts w:hint="eastAsia" w:ascii="宋体" w:hAnsi="宋体" w:eastAsia="宋体" w:cs="宋体"/>
          <w:color w:val="auto"/>
          <w:sz w:val="24"/>
          <w:szCs w:val="24"/>
          <w:highlight w:val="none"/>
          <w:u w:val="single"/>
          <w:lang w:eastAsia="zh-CN"/>
        </w:rPr>
        <w:t xml:space="preserve">的条件</w:t>
      </w:r>
      <w:r>
        <w:rPr>
          <w:rFonts w:hint="eastAsia" w:ascii="宋体" w:hAnsi="宋体" w:eastAsia="宋体" w:cs="宋体"/>
          <w:color w:val="auto"/>
          <w:sz w:val="24"/>
          <w:szCs w:val="24"/>
          <w:highlight w:val="none"/>
          <w:u w:val="single"/>
        </w:rPr>
        <w:t xml:space="preserve">）</w:t>
      </w:r>
      <w:r/>
    </w:p>
    <w:p>
      <w:pPr>
        <w:ind w:firstLine="720"/>
        <w:spacing w:line="400" w:lineRule="exact"/>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（应明确分期支付合同款项的各期比例和支付条件</w:t>
      </w:r>
      <w:r>
        <w:rPr>
          <w:rFonts w:hint="eastAsia" w:ascii="宋体" w:hAnsi="宋体" w:eastAsia="宋体" w:cs="宋体"/>
          <w:color w:val="auto"/>
          <w:sz w:val="24"/>
          <w:szCs w:val="24"/>
          <w:highlight w:val="none"/>
          <w:u w:val="single"/>
          <w:lang w:eastAsia="zh-CN"/>
        </w:rPr>
        <w:t xml:space="preserve">，各期支付条件应与分期履约验收情况挂钩</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其中涉及预付款的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（应明确预付款的支付比例和支付条件）</w:t>
      </w:r>
      <w:r/>
    </w:p>
    <w:p>
      <w:pPr>
        <w:ind w:firstLine="720"/>
        <w:spacing w:before="0" w:line="400" w:lineRule="exact"/>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（应明确按照成本补偿方式的支付方式和支付条件）</w:t>
      </w:r>
      <w:r/>
    </w:p>
    <w:p>
      <w:pPr>
        <w:ind w:firstLine="720"/>
        <w:spacing w:before="0" w:line="400" w:lineRule="exact"/>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（应明确按照绩效激励方式的支付方式和支付条件）</w:t>
      </w:r>
      <w:r/>
    </w:p>
    <w:p>
      <w:pPr>
        <w:numPr>
          <w:ilvl w:val="0"/>
          <w:numId w:val="1"/>
        </w:numPr>
        <w:ind w:left="0" w:firstLine="482"/>
        <w:spacing w:before="0" w:line="400" w:lineRule="exact"/>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rPr>
        <w:t xml:space="preserve">合同履行</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（1）起始日期：年月日，完成日期：年月日。</w:t>
      </w:r>
      <w:r/>
    </w:p>
    <w:p>
      <w:pPr>
        <w:ind w:firstLine="48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履约</w:t>
      </w:r>
      <w:r>
        <w:rPr>
          <w:rFonts w:hint="eastAsia" w:ascii="宋体" w:hAnsi="宋体" w:eastAsia="宋体" w:cs="宋体"/>
          <w:color w:val="auto"/>
          <w:sz w:val="24"/>
          <w:szCs w:val="24"/>
          <w:highlight w:val="none"/>
        </w:rPr>
        <w:t xml:space="preserve">地点</w:t>
      </w:r>
      <w:r>
        <w:rPr>
          <w:rFonts w:hint="eastAsia" w:ascii="宋体" w:hAnsi="宋体" w:eastAsia="宋体" w:cs="宋体"/>
          <w:b w:val="0"/>
          <w:bCs/>
          <w:color w:val="auto"/>
          <w:sz w:val="24"/>
          <w:szCs w:val="24"/>
          <w:highlight w:val="none"/>
        </w:rPr>
        <w:t xml:space="preserve">：</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lang w:val="en-US" w:eastAsia="zh-CN"/>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lang w:eastAsia="zh-CN"/>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lang w:eastAsia="zh-CN"/>
        </w:rPr>
        <w:t xml:space="preserve">否</w:t>
      </w:r>
      <w:r/>
    </w:p>
    <w:p>
      <w:pPr>
        <w:pStyle w:val="21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收取履约保证金形式：</w:t>
      </w:r>
      <w:r/>
    </w:p>
    <w:p>
      <w:pPr>
        <w:pStyle w:val="21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收取履约保证金金额：</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履约担保期限</w:t>
      </w:r>
      <w:r>
        <w:rPr>
          <w:rFonts w:hint="eastAsia" w:ascii="宋体" w:hAnsi="宋体" w:eastAsia="宋体" w:cs="宋体"/>
          <w:bCs/>
          <w:color w:val="auto"/>
          <w:sz w:val="24"/>
          <w:szCs w:val="24"/>
          <w:highlight w:val="none"/>
          <w:u w:val="none"/>
          <w:lang w:eastAsia="zh-CN"/>
        </w:rPr>
        <w:t xml:space="preserve">：</w:t>
      </w:r>
      <w:r/>
    </w:p>
    <w:p>
      <w:pPr>
        <w:ind w:firstLine="48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（4）分期履行要求：</w:t>
      </w:r>
      <w:r/>
    </w:p>
    <w:p>
      <w:pPr>
        <w:ind w:firstLine="48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风险处置措施和替代方案</w:t>
      </w:r>
      <w:r>
        <w:rPr>
          <w:rFonts w:hint="eastAsia" w:ascii="宋体" w:hAnsi="宋体" w:eastAsia="宋体" w:cs="宋体"/>
          <w:bCs/>
          <w:color w:val="auto"/>
          <w:sz w:val="24"/>
          <w:szCs w:val="24"/>
          <w:highlight w:val="none"/>
        </w:rPr>
        <w:t xml:space="preserve">：</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3"/>
        </w:numPr>
        <w:ind w:left="0" w:firstLine="48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自行组织</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委托第三方组织</w:t>
      </w:r>
      <w:r/>
    </w:p>
    <w:p>
      <w:pPr>
        <w:ind w:firstLine="96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验收主体：</w:t>
      </w:r>
      <w:r>
        <w:rPr>
          <w:rFonts w:hint="eastAsia" w:ascii="宋体" w:hAnsi="宋体" w:cs="宋体"/>
          <w:bCs/>
          <w:color w:val="auto"/>
          <w:sz w:val="24"/>
          <w:szCs w:val="24"/>
          <w:highlight w:val="none"/>
          <w:u w:val="single"/>
          <w:lang w:val="en-US" w:eastAsia="zh-CN"/>
        </w:rPr>
        <w:t xml:space="preserve">镇江市公安局</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是否邀请本项目的其他</w:t>
      </w:r>
      <w:r>
        <w:rPr>
          <w:rFonts w:hint="eastAsia" w:ascii="宋体" w:hAnsi="宋体" w:eastAsia="宋体" w:cs="宋体"/>
          <w:bCs/>
          <w:color w:val="auto"/>
          <w:sz w:val="24"/>
          <w:szCs w:val="24"/>
          <w:highlight w:val="none"/>
          <w:lang w:eastAsia="zh-CN"/>
        </w:rPr>
        <w:t xml:space="preserve">投标人参加验收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，抽查比例：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（应明确对被破坏的检测产品的处理方式）</w:t>
      </w:r>
      <w:r/>
    </w:p>
    <w:p>
      <w:pPr>
        <w:ind w:firstLine="960"/>
        <w:spacing w:before="0" w:line="400" w:lineRule="exact"/>
        <w:rPr>
          <w:rFonts w:hint="eastAsia" w:ascii="宋体" w:hAnsi="宋体" w:eastAsia="宋体" w:cs="宋体"/>
          <w:bCs/>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验收组织的其他事项：</w:t>
      </w:r>
      <w:r/>
    </w:p>
    <w:p>
      <w:pPr>
        <w:ind w:firstLine="480"/>
        <w:spacing w:before="0"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w:t>
      </w:r>
      <w:r>
        <w:rPr>
          <w:rFonts w:hint="eastAsia" w:ascii="宋体" w:hAnsi="宋体" w:eastAsia="宋体" w:cs="宋体"/>
          <w:bCs/>
          <w:color w:val="auto"/>
          <w:sz w:val="24"/>
          <w:szCs w:val="24"/>
          <w:highlight w:val="none"/>
          <w:u w:val="single"/>
          <w:lang w:eastAsia="zh-CN"/>
        </w:rPr>
        <w:t xml:space="preserve">投标人</w:t>
      </w:r>
      <w:r>
        <w:rPr>
          <w:rFonts w:hint="eastAsia" w:ascii="宋体" w:hAnsi="宋体" w:eastAsia="宋体" w:cs="宋体"/>
          <w:bCs/>
          <w:color w:val="auto"/>
          <w:sz w:val="24"/>
          <w:szCs w:val="24"/>
          <w:highlight w:val="none"/>
          <w:u w:val="single"/>
        </w:rPr>
        <w:t xml:space="preserve">提出验收申请之日起日内组织验收）</w:t>
      </w:r>
      <w:r/>
    </w:p>
    <w:p>
      <w:pPr>
        <w:ind w:firstLine="48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一次性验收</w:t>
      </w:r>
      <w:r/>
    </w:p>
    <w:p>
      <w:pPr>
        <w:ind w:firstLine="0"/>
        <w:spacing w:before="0" w:line="400" w:lineRule="exact"/>
        <w:rPr>
          <w:rFonts w:hint="eastAsia" w:ascii="宋体" w:hAnsi="宋体" w:eastAsia="宋体" w:cs="宋体"/>
          <w:bCs/>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（应明确分期/分项验收的工作安排）</w:t>
      </w:r>
      <w:r/>
    </w:p>
    <w:p>
      <w:pPr>
        <w:ind w:firstLine="48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（4）履约验收程序：</w:t>
      </w:r>
      <w:r/>
    </w:p>
    <w:p>
      <w:pPr>
        <w:ind w:firstLine="48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lang w:eastAsia="zh-CN"/>
        </w:rPr>
        <w:t xml:space="preserve">（应当包括每一项技术和商务要求的履约情况，特别是落实政府采购扶持中小企业，支持绿色发展和乡村振兴等政策情况）</w:t>
      </w:r>
      <w:r/>
    </w:p>
    <w:p>
      <w:pPr>
        <w:ind w:firstLine="48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（6）履约验收标准：</w:t>
      </w:r>
      <w:r/>
    </w:p>
    <w:p>
      <w:pPr>
        <w:pStyle w:val="2101"/>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lang w:val="en-US" w:eastAsia="zh-CN"/>
        </w:rPr>
        <w:t xml:space="preserve">7</w:t>
      </w:r>
      <w:r>
        <w:rPr>
          <w:rFonts w:hint="eastAsia" w:ascii="宋体" w:hAnsi="宋体" w:eastAsia="宋体" w:cs="宋体"/>
          <w:bCs/>
          <w:color w:val="auto"/>
          <w:sz w:val="24"/>
          <w:szCs w:val="24"/>
          <w:highlight w:val="none"/>
          <w:u w:val="none"/>
          <w:lang w:eastAsia="zh-CN"/>
        </w:rPr>
        <w:t xml:space="preserve">）是否以采购活动中投标人提供的样品作为参考：</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i w:val="0"/>
          <w:iCs w:val="0"/>
          <w:color w:val="auto"/>
          <w:sz w:val="24"/>
          <w:szCs w:val="24"/>
          <w:highlight w:val="none"/>
          <w:u w:val="single"/>
        </w:rPr>
        <w:t xml:space="preserve">（产权过户登记等）</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组成合同的文件</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）政府采购合同专用条款</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）政府采购合同通用条款</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）投标（响应）文件</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210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合同生效</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本合同自生效。</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合同份数</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肆</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rPr>
        <w:t xml:space="preserve">份，均具有同等法律效力。</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合同订立时间：年月日</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合同订立地点：</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w:t>
      </w:r>
      <w:r>
        <w:rPr>
          <w:rFonts w:hint="eastAsia" w:ascii="宋体" w:hAnsi="宋体" w:eastAsia="宋体" w:cs="宋体"/>
          <w:color w:val="auto"/>
          <w:sz w:val="24"/>
          <w:szCs w:val="24"/>
          <w:highlight w:val="none"/>
          <w:lang w:eastAsia="zh-CN"/>
        </w:rPr>
        <w:t xml:space="preserve">的及其</w:t>
      </w:r>
      <w:r>
        <w:rPr>
          <w:rFonts w:hint="eastAsia" w:ascii="宋体" w:hAnsi="宋体" w:eastAsia="宋体" w:cs="宋体"/>
          <w:color w:val="auto"/>
          <w:sz w:val="24"/>
          <w:szCs w:val="24"/>
          <w:highlight w:val="none"/>
          <w:u w:val="none"/>
          <w:lang w:val="en-US" w:eastAsia="zh-CN"/>
        </w:rPr>
        <w:t xml:space="preserve">技术要求和商务要求</w:t>
      </w:r>
      <w:r>
        <w:rPr>
          <w:rFonts w:hint="eastAsia" w:ascii="宋体" w:hAnsi="宋体" w:eastAsia="宋体" w:cs="宋体"/>
          <w:color w:val="auto"/>
          <w:sz w:val="24"/>
          <w:szCs w:val="24"/>
          <w:highlight w:val="none"/>
        </w:rPr>
        <w:t xml:space="preserve">、联合协议、分包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协议等。</w:t>
      </w:r>
      <w:r/>
    </w:p>
    <w:p>
      <w:pPr>
        <w:pStyle w:val="161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2"/>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6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5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highlight w:val="none"/>
                <w:lang w:eastAsia="zh-CN"/>
              </w:rPr>
              <w:t xml:space="preserve">镇江市公安局</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firstLine="115"/>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镇江市润州区九华山路9号</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769"/>
              <w:ind w:left="0"/>
              <w:jc w:val="left"/>
              <w:spacing w:before="156"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注：涉及联合体或其他合同主体的信息应按上表格式加列。</w:t>
            </w:r>
            <w:r/>
          </w:p>
        </w:tc>
      </w:tr>
    </w:tbl>
    <w:p>
      <w:pPr>
        <w:pStyle w:val="742"/>
        <w:jc w:val="cente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bookmarkStart w:id="78" w:name="_Toc27624"/>
      <w:r>
        <w:rPr>
          <w:rFonts w:hint="eastAsia" w:ascii="宋体" w:hAnsi="宋体" w:eastAsia="宋体" w:cs="宋体"/>
          <w:b w:val="0"/>
          <w:bCs w:val="0"/>
          <w:color w:val="auto"/>
          <w:sz w:val="24"/>
          <w:szCs w:val="24"/>
          <w:highlight w:val="none"/>
        </w:rPr>
        <w:t xml:space="preserve">第二节政府采购合同</w:t>
      </w:r>
      <w:r>
        <w:rPr>
          <w:rFonts w:hint="eastAsia" w:ascii="宋体" w:hAnsi="宋体" w:eastAsia="宋体" w:cs="宋体"/>
          <w:b w:val="0"/>
          <w:bCs w:val="0"/>
          <w:color w:val="auto"/>
          <w:sz w:val="24"/>
          <w:szCs w:val="24"/>
          <w:highlight w:val="none"/>
          <w:lang w:val="en-US" w:eastAsia="zh-CN"/>
        </w:rPr>
        <w:t xml:space="preserve">主要</w:t>
      </w:r>
      <w:r>
        <w:rPr>
          <w:rFonts w:hint="eastAsia" w:ascii="宋体" w:hAnsi="宋体" w:eastAsia="宋体" w:cs="宋体"/>
          <w:b w:val="0"/>
          <w:bCs w:val="0"/>
          <w:color w:val="auto"/>
          <w:sz w:val="24"/>
          <w:szCs w:val="24"/>
          <w:highlight w:val="none"/>
        </w:rPr>
        <w:t xml:space="preserve">条款</w:t>
      </w:r>
      <w:bookmarkEnd w:id="78"/>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定义</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 xml:space="preserve">及其相关服务的</w:t>
      </w:r>
      <w:r>
        <w:rPr>
          <w:rFonts w:hint="eastAsia" w:ascii="宋体" w:hAnsi="宋体" w:eastAsia="宋体" w:cs="宋体"/>
          <w:color w:val="auto"/>
          <w:sz w:val="24"/>
          <w:szCs w:val="24"/>
          <w:highlight w:val="none"/>
        </w:rPr>
        <w:t xml:space="preserve">国家机关、事业单位、团体组织。</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方）是指参加政府采购活动并且中标（成交），向采购人提供</w:t>
      </w:r>
      <w:r>
        <w:rPr>
          <w:rFonts w:hint="eastAsia" w:ascii="宋体" w:hAnsi="宋体" w:eastAsia="宋体" w:cs="宋体"/>
          <w:color w:val="auto"/>
          <w:sz w:val="24"/>
          <w:szCs w:val="24"/>
          <w:highlight w:val="none"/>
          <w:lang w:val="en-US" w:eastAsia="zh-CN"/>
        </w:rPr>
        <w:t xml:space="preserve">合同约定的货物及其相关服务的法人、非法人组织或者自然人</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政府采购合同通用条款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有关技术文件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图纸</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）“货物”系指乙方根据本合同规定须向甲方提供的各种形态和种类的物品，包括原材料、设备、产品（包括软件）及相关的其备品备件、工具、手册及其他技术资料和材料</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服务”系指根据合同规定，乙方应提供的</w:t>
      </w:r>
      <w:r>
        <w:rPr>
          <w:rFonts w:hint="eastAsia" w:ascii="宋体" w:hAnsi="宋体" w:eastAsia="宋体" w:cs="宋体"/>
          <w:color w:val="auto"/>
          <w:sz w:val="24"/>
          <w:szCs w:val="24"/>
          <w:highlight w:val="none"/>
          <w:lang w:val="en-US" w:eastAsia="zh-CN"/>
        </w:rPr>
        <w:t xml:space="preserve">与货物有关的</w:t>
      </w:r>
      <w:r>
        <w:rPr>
          <w:rFonts w:hint="eastAsia" w:ascii="宋体" w:hAnsi="宋体" w:eastAsia="宋体" w:cs="宋体"/>
          <w:color w:val="auto"/>
          <w:sz w:val="24"/>
          <w:szCs w:val="24"/>
          <w:highlight w:val="none"/>
        </w:rPr>
        <w:t xml:space="preserve">技术、管理和其他服务，包括但不限于：管理和质量保证、运输、保险、检验、现场准备、安装、集成、调试、培训、维修、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 xml:space="preserve">废弃处置、</w:t>
      </w:r>
      <w:r>
        <w:rPr>
          <w:rFonts w:hint="eastAsia" w:ascii="宋体" w:hAnsi="宋体" w:eastAsia="宋体" w:cs="宋体"/>
          <w:color w:val="auto"/>
          <w:sz w:val="24"/>
          <w:szCs w:val="24"/>
          <w:highlight w:val="none"/>
        </w:rPr>
        <w:t xml:space="preserve">技术支持等以及合同中规定乙方应承担的其他义务。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）“分包”系指中标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供应商按采购文件、投标（响应）文件的规定，根据分包意向协议，将中标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）“联合体”系指</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两个以上的自然人、法人或者</w:t>
      </w:r>
      <w:r>
        <w:rPr>
          <w:rFonts w:hint="eastAsia" w:ascii="宋体" w:hAnsi="宋体" w:eastAsia="宋体" w:cs="宋体"/>
          <w:color w:val="auto"/>
          <w:sz w:val="24"/>
          <w:szCs w:val="24"/>
          <w:highlight w:val="none"/>
          <w:lang w:val="en-US" w:eastAsia="zh-CN"/>
        </w:rPr>
        <w:t xml:space="preserve">非法人</w:t>
      </w:r>
      <w:r>
        <w:rPr>
          <w:rFonts w:hint="eastAsia" w:ascii="宋体" w:hAnsi="宋体" w:eastAsia="宋体" w:cs="宋体"/>
          <w:color w:val="auto"/>
          <w:sz w:val="24"/>
          <w:szCs w:val="24"/>
          <w:highlight w:val="none"/>
        </w:rPr>
        <w:t xml:space="preserve">组织组成，</w:t>
      </w:r>
      <w:r>
        <w:rPr>
          <w:rFonts w:hint="eastAsia" w:ascii="宋体" w:hAnsi="宋体" w:eastAsia="宋体" w:cs="宋体"/>
          <w:color w:val="auto"/>
          <w:sz w:val="24"/>
          <w:szCs w:val="24"/>
          <w:highlight w:val="none"/>
          <w:lang w:eastAsia="zh-CN"/>
        </w:rPr>
        <w:t xml:space="preserve">以一个供应商的身份共同参加政府采购的主体。</w:t>
      </w:r>
      <w:r>
        <w:rPr>
          <w:rFonts w:hint="eastAsia" w:ascii="宋体" w:hAnsi="宋体" w:eastAsia="宋体" w:cs="宋体"/>
          <w:color w:val="auto"/>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4"/>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firstLine="480"/>
        <w:jc w:val="left"/>
        <w:spacing w:before="0" w:line="400" w:lineRule="exact"/>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中，甲方不再另行支付其他任何费用。</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履行合同的时间、地点和方式</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.1乙方应当在约定的时间、地点</w:t>
      </w:r>
      <w:r>
        <w:rPr>
          <w:rFonts w:hint="eastAsia" w:ascii="宋体" w:hAnsi="宋体" w:eastAsia="宋体" w:cs="宋体"/>
          <w:color w:val="auto"/>
          <w:sz w:val="24"/>
          <w:szCs w:val="24"/>
          <w:highlight w:val="none"/>
          <w:lang w:eastAsia="zh-CN"/>
        </w:rPr>
        <w:t xml:space="preserve">，按照约定</w:t>
      </w:r>
      <w:r>
        <w:rPr>
          <w:rFonts w:hint="eastAsia" w:ascii="宋体" w:hAnsi="宋体" w:eastAsia="宋体" w:cs="宋体"/>
          <w:color w:val="auto"/>
          <w:sz w:val="24"/>
          <w:szCs w:val="24"/>
          <w:highlight w:val="none"/>
        </w:rPr>
        <w:t xml:space="preserve">方式履行合同。</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甲方的权利和义务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.1签署合同后，甲方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.2甲方有权要求乙方按时提交各阶段有关安排计划，并有权定期核对乙方提供货物数量、规格、质量等内容。甲方有权督促乙方工作并要求乙方更换不符合要求的货物。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.3甲方有权要求乙方对缺陷部分予以修复，并按合同约定享有货物保修及其他合同约定的权利。</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4.4甲方应当按照合同约定及时对交付的货物进行验收，</w:t>
      </w:r>
      <w:r>
        <w:rPr>
          <w:rFonts w:hint="eastAsia" w:ascii="宋体" w:hAnsi="宋体" w:eastAsia="宋体" w:cs="宋体"/>
          <w:b w:val="0"/>
          <w:bCs w:val="0"/>
          <w:color w:val="auto"/>
          <w:sz w:val="24"/>
          <w:szCs w:val="24"/>
          <w:highlight w:val="none"/>
          <w:lang w:eastAsia="zh-CN"/>
        </w:rPr>
        <w:t xml:space="preserve">未</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rPr>
        <w:t xml:space="preserve">视为验收通过。</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甲方应当根据合同约定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时向乙方支付</w:t>
      </w:r>
      <w:r>
        <w:rPr>
          <w:rFonts w:hint="eastAsia" w:ascii="宋体" w:hAnsi="宋体" w:eastAsia="宋体" w:cs="宋体"/>
          <w:color w:val="auto"/>
          <w:sz w:val="24"/>
          <w:szCs w:val="24"/>
          <w:highlight w:val="none"/>
          <w:lang w:eastAsia="zh-CN"/>
        </w:rPr>
        <w:t xml:space="preserve">合同价款，不得以内部人员变更、履行内部付款流程等为由，拒绝或迟延支付。</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国家法律法规规定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约定应</w:t>
      </w:r>
      <w:r>
        <w:rPr>
          <w:rFonts w:hint="eastAsia" w:ascii="宋体" w:hAnsi="宋体" w:eastAsia="宋体" w:cs="宋体"/>
          <w:color w:val="auto"/>
          <w:sz w:val="24"/>
          <w:szCs w:val="24"/>
          <w:highlight w:val="none"/>
        </w:rPr>
        <w:t xml:space="preserve">由甲方承担的其他义务和责任。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乙方的权利和义务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.1签署合同后，乙方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.2乙方应按照合同要求履约，充分合理安排，确保提供的货物</w:t>
      </w:r>
      <w:r>
        <w:rPr>
          <w:rFonts w:hint="eastAsia" w:ascii="宋体" w:hAnsi="宋体" w:eastAsia="宋体" w:cs="宋体"/>
          <w:color w:val="auto"/>
          <w:sz w:val="24"/>
          <w:szCs w:val="24"/>
          <w:highlight w:val="none"/>
          <w:lang w:eastAsia="zh-CN"/>
        </w:rPr>
        <w:t xml:space="preserve">及相关</w:t>
      </w:r>
      <w:r>
        <w:rPr>
          <w:rFonts w:hint="eastAsia" w:ascii="宋体" w:hAnsi="宋体" w:eastAsia="宋体" w:cs="宋体"/>
          <w:color w:val="auto"/>
          <w:sz w:val="24"/>
          <w:szCs w:val="24"/>
          <w:highlight w:val="none"/>
        </w:rPr>
        <w:t xml:space="preserve">服务符合合同</w:t>
      </w:r>
      <w:r>
        <w:rPr>
          <w:rFonts w:hint="eastAsia" w:ascii="宋体" w:hAnsi="宋体" w:eastAsia="宋体" w:cs="宋体"/>
          <w:color w:val="auto"/>
          <w:sz w:val="24"/>
          <w:szCs w:val="24"/>
          <w:highlight w:val="none"/>
          <w:lang w:eastAsia="zh-CN"/>
        </w:rPr>
        <w:t xml:space="preserve">有关</w:t>
      </w:r>
      <w:r>
        <w:rPr>
          <w:rFonts w:hint="eastAsia" w:ascii="宋体" w:hAnsi="宋体" w:eastAsia="宋体" w:cs="宋体"/>
          <w:color w:val="auto"/>
          <w:sz w:val="24"/>
          <w:szCs w:val="24"/>
          <w:highlight w:val="none"/>
        </w:rPr>
        <w:t xml:space="preserve">要求。接受项目行业管理部门及政府有关部门的指导，配合甲方的履约检查</w:t>
      </w:r>
      <w:r>
        <w:rPr>
          <w:rFonts w:hint="eastAsia" w:ascii="宋体" w:hAnsi="宋体" w:eastAsia="宋体" w:cs="宋体"/>
          <w:color w:val="auto"/>
          <w:sz w:val="24"/>
          <w:szCs w:val="24"/>
          <w:highlight w:val="none"/>
          <w:lang w:eastAsia="zh-CN"/>
        </w:rPr>
        <w:t xml:space="preserve">及验收</w:t>
      </w:r>
      <w:r>
        <w:rPr>
          <w:rFonts w:hint="eastAsia" w:ascii="宋体" w:hAnsi="宋体" w:eastAsia="宋体" w:cs="宋体"/>
          <w:color w:val="auto"/>
          <w:sz w:val="24"/>
          <w:szCs w:val="24"/>
          <w:highlight w:val="none"/>
        </w:rPr>
        <w:t xml:space="preserve">，并负责项目实施过程中的所有协调工作。</w:t>
      </w:r>
      <w:r/>
    </w:p>
    <w:p>
      <w:pPr>
        <w:pStyle w:val="768"/>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.3乙方有权根据合同约定向甲方收取</w:t>
      </w:r>
      <w:r>
        <w:rPr>
          <w:rFonts w:hint="eastAsia" w:ascii="宋体" w:hAnsi="宋体" w:eastAsia="宋体" w:cs="宋体"/>
          <w:color w:val="auto"/>
          <w:sz w:val="24"/>
          <w:szCs w:val="24"/>
          <w:highlight w:val="none"/>
          <w:lang w:eastAsia="zh-CN"/>
        </w:rPr>
        <w:t xml:space="preserve">合同价款</w:t>
      </w:r>
      <w:r>
        <w:rPr>
          <w:rFonts w:hint="eastAsia" w:ascii="宋体" w:hAnsi="宋体" w:eastAsia="宋体" w:cs="宋体"/>
          <w:color w:val="auto"/>
          <w:sz w:val="24"/>
          <w:szCs w:val="24"/>
          <w:highlight w:val="none"/>
        </w:rPr>
        <w:t xml:space="preserve">。</w:t>
      </w:r>
      <w:r/>
    </w:p>
    <w:p>
      <w:pPr>
        <w:pStyle w:val="768"/>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.4国家法律法规规定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约定应</w:t>
      </w:r>
      <w:r>
        <w:rPr>
          <w:rFonts w:hint="eastAsia" w:ascii="宋体" w:hAnsi="宋体" w:eastAsia="宋体" w:cs="宋体"/>
          <w:color w:val="auto"/>
          <w:sz w:val="24"/>
          <w:szCs w:val="24"/>
          <w:highlight w:val="none"/>
        </w:rPr>
        <w:t xml:space="preserve">由乙方承担的其他义务和责任。</w:t>
      </w:r>
      <w:r/>
    </w:p>
    <w:p>
      <w:pPr>
        <w:numPr>
          <w:ilvl w:val="0"/>
          <w:numId w:val="5"/>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w:t>
      </w:r>
      <w:r>
        <w:rPr>
          <w:rFonts w:hint="eastAsia" w:ascii="宋体" w:hAnsi="宋体" w:eastAsia="宋体" w:cs="宋体"/>
          <w:b/>
          <w:bCs/>
          <w:color w:val="auto"/>
          <w:sz w:val="24"/>
          <w:szCs w:val="24"/>
          <w:highlight w:val="none"/>
          <w:lang w:val="en-US" w:eastAsia="zh-CN"/>
        </w:rPr>
        <w:t xml:space="preserve">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货物包装、运输</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保险</w:t>
      </w:r>
      <w:r>
        <w:rPr>
          <w:rFonts w:hint="eastAsia" w:ascii="宋体" w:hAnsi="宋体" w:eastAsia="宋体" w:cs="宋体"/>
          <w:b/>
          <w:bCs/>
          <w:color w:val="auto"/>
          <w:sz w:val="24"/>
          <w:szCs w:val="24"/>
          <w:highlight w:val="none"/>
          <w:lang w:eastAsia="zh-CN"/>
        </w:rPr>
        <w:t xml:space="preserve">和交付</w:t>
      </w:r>
      <w:r>
        <w:rPr>
          <w:rFonts w:hint="eastAsia" w:ascii="宋体" w:hAnsi="宋体" w:eastAsia="宋体" w:cs="宋体"/>
          <w:b/>
          <w:bCs/>
          <w:color w:val="auto"/>
          <w:sz w:val="24"/>
          <w:szCs w:val="24"/>
          <w:highlight w:val="none"/>
        </w:rPr>
        <w:t xml:space="preserve">要求</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.1本合同</w:t>
      </w:r>
      <w:r>
        <w:rPr>
          <w:rFonts w:hint="eastAsia" w:ascii="宋体" w:hAnsi="宋体" w:eastAsia="宋体" w:cs="宋体"/>
          <w:bCs/>
          <w:color w:val="auto"/>
          <w:sz w:val="24"/>
          <w:szCs w:val="24"/>
          <w:highlight w:val="none"/>
        </w:rPr>
        <w:t xml:space="preserve">涉及商品包装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rPr>
        <w:t xml:space="preserve">定</w:t>
      </w:r>
      <w:r>
        <w:rPr>
          <w:rFonts w:hint="eastAsia" w:ascii="宋体" w:hAnsi="宋体" w:eastAsia="宋体" w:cs="宋体"/>
          <w:bCs/>
          <w:color w:val="auto"/>
          <w:sz w:val="24"/>
          <w:szCs w:val="24"/>
          <w:highlight w:val="none"/>
          <w:lang w:eastAsia="zh-CN"/>
        </w:rPr>
        <w:t xml:space="preserve">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约定的</w:t>
      </w:r>
      <w:r>
        <w:rPr>
          <w:rFonts w:hint="eastAsia" w:ascii="宋体" w:hAnsi="宋体" w:eastAsia="宋体" w:cs="宋体"/>
          <w:color w:val="auto"/>
          <w:sz w:val="24"/>
          <w:szCs w:val="24"/>
          <w:highlight w:val="none"/>
        </w:rPr>
        <w:t xml:space="preserve">指定现场。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.2除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rPr>
        <w:t xml:space="preserve">定</w:t>
      </w:r>
      <w:r>
        <w:rPr>
          <w:rFonts w:hint="eastAsia" w:ascii="宋体" w:hAnsi="宋体" w:eastAsia="宋体" w:cs="宋体"/>
          <w:bCs/>
          <w:color w:val="auto"/>
          <w:sz w:val="24"/>
          <w:szCs w:val="24"/>
          <w:highlight w:val="none"/>
          <w:lang w:eastAsia="zh-CN"/>
        </w:rPr>
        <w:t xml:space="preserve">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乙方负责办理将货物运抵本合同规定的交货地点</w:t>
      </w:r>
      <w:r>
        <w:rPr>
          <w:rFonts w:hint="eastAsia" w:ascii="宋体" w:hAnsi="宋体" w:eastAsia="宋体" w:cs="宋体"/>
          <w:color w:val="auto"/>
          <w:sz w:val="24"/>
          <w:szCs w:val="24"/>
          <w:highlight w:val="none"/>
          <w:lang w:eastAsia="zh-CN"/>
        </w:rPr>
        <w:t xml:space="preserve">，并装卸、交付至甲方</w:t>
      </w:r>
      <w:r>
        <w:rPr>
          <w:rFonts w:hint="eastAsia" w:ascii="宋体" w:hAnsi="宋体" w:eastAsia="宋体" w:cs="宋体"/>
          <w:color w:val="auto"/>
          <w:sz w:val="24"/>
          <w:szCs w:val="24"/>
          <w:highlight w:val="none"/>
        </w:rPr>
        <w:t xml:space="preserve">的一切运输事项，相关费用应</w:t>
      </w:r>
      <w:r>
        <w:rPr>
          <w:rFonts w:hint="eastAsia" w:ascii="宋体" w:hAnsi="宋体" w:eastAsia="宋体" w:cs="宋体"/>
          <w:color w:val="auto"/>
          <w:sz w:val="24"/>
          <w:szCs w:val="24"/>
          <w:highlight w:val="none"/>
          <w:lang w:eastAsia="zh-CN"/>
        </w:rPr>
        <w:t xml:space="preserve">包含</w:t>
      </w:r>
      <w:r>
        <w:rPr>
          <w:rFonts w:hint="eastAsia" w:ascii="宋体" w:hAnsi="宋体" w:eastAsia="宋体" w:cs="宋体"/>
          <w:color w:val="auto"/>
          <w:sz w:val="24"/>
          <w:szCs w:val="24"/>
          <w:highlight w:val="none"/>
        </w:rPr>
        <w:t xml:space="preserve">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.3货物保险要求按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除采购活动</w:t>
      </w:r>
      <w:r>
        <w:rPr>
          <w:rFonts w:hint="eastAsia" w:ascii="宋体" w:hAnsi="宋体" w:eastAsia="宋体" w:cs="宋体"/>
          <w:color w:val="auto"/>
          <w:sz w:val="24"/>
          <w:szCs w:val="24"/>
          <w:highlight w:val="none"/>
        </w:rPr>
        <w:t xml:space="preserve">对商品包装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w:t>
      </w:r>
      <w:r>
        <w:rPr>
          <w:rFonts w:hint="eastAsia" w:ascii="宋体" w:hAnsi="宋体" w:eastAsia="宋体" w:cs="宋体"/>
          <w:color w:val="auto"/>
          <w:sz w:val="24"/>
          <w:szCs w:val="24"/>
          <w:highlight w:val="none"/>
          <w:lang w:val="en-US" w:eastAsia="zh-CN"/>
        </w:rPr>
        <w:t xml:space="preserve">达成具体约定外</w:t>
      </w:r>
      <w:r>
        <w:rPr>
          <w:rFonts w:hint="eastAsia" w:ascii="宋体" w:hAnsi="宋体" w:eastAsia="宋体" w:cs="宋体"/>
          <w:color w:val="auto"/>
          <w:sz w:val="24"/>
          <w:szCs w:val="24"/>
          <w:highlight w:val="none"/>
        </w:rPr>
        <w:t xml:space="preserve">，乙方提供产品及相关快递服务</w:t>
      </w:r>
      <w:r>
        <w:rPr>
          <w:rFonts w:hint="eastAsia" w:ascii="宋体" w:hAnsi="宋体" w:eastAsia="宋体" w:cs="宋体"/>
          <w:color w:val="auto"/>
          <w:sz w:val="24"/>
          <w:szCs w:val="24"/>
          <w:highlight w:val="none"/>
          <w:lang w:val="en-US" w:eastAsia="zh-CN"/>
        </w:rPr>
        <w:t xml:space="preserve">涉及到</w:t>
      </w:r>
      <w:r>
        <w:rPr>
          <w:rFonts w:hint="eastAsia" w:ascii="宋体" w:hAnsi="宋体" w:eastAsia="宋体" w:cs="宋体"/>
          <w:color w:val="auto"/>
          <w:sz w:val="24"/>
          <w:szCs w:val="24"/>
          <w:highlight w:val="none"/>
        </w:rPr>
        <w:t xml:space="preserve">具体包装要求</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应</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，并作为履约验收的内容，必要时甲方可以要求乙方在履约验收环节出具检测报告。</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乙方在运输到达之前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提前通知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，并提示货物运输装卸的注意事项</w:t>
      </w:r>
      <w:r>
        <w:rPr>
          <w:rFonts w:hint="eastAsia" w:ascii="宋体" w:hAnsi="宋体" w:eastAsia="宋体" w:cs="宋体"/>
          <w:color w:val="auto"/>
          <w:sz w:val="24"/>
          <w:szCs w:val="24"/>
          <w:highlight w:val="none"/>
          <w:lang w:eastAsia="zh-CN"/>
        </w:rPr>
        <w:t xml:space="preserve">，甲方配合乙方做好货物的接收工作。</w:t>
      </w:r>
      <w:r/>
    </w:p>
    <w:p>
      <w:pPr>
        <w:pStyle w:val="21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如因包装</w:t>
      </w:r>
      <w:r>
        <w:rPr>
          <w:rFonts w:hint="eastAsia" w:ascii="宋体" w:hAnsi="宋体" w:eastAsia="宋体" w:cs="宋体"/>
          <w:color w:val="auto"/>
          <w:sz w:val="24"/>
          <w:szCs w:val="24"/>
          <w:highlight w:val="none"/>
          <w:lang w:eastAsia="zh-CN"/>
        </w:rPr>
        <w:t xml:space="preserve">、运输</w:t>
      </w:r>
      <w:r>
        <w:rPr>
          <w:rFonts w:hint="eastAsia" w:ascii="宋体" w:hAnsi="宋体" w:eastAsia="宋体" w:cs="宋体"/>
          <w:color w:val="auto"/>
          <w:sz w:val="24"/>
          <w:szCs w:val="24"/>
          <w:highlight w:val="none"/>
        </w:rPr>
        <w:t xml:space="preserve">问题导致货物</w:t>
      </w:r>
      <w:r>
        <w:rPr>
          <w:rFonts w:hint="eastAsia" w:ascii="宋体" w:hAnsi="宋体" w:eastAsia="宋体" w:cs="宋体"/>
          <w:color w:val="auto"/>
          <w:sz w:val="24"/>
          <w:szCs w:val="24"/>
          <w:highlight w:val="none"/>
          <w:lang w:eastAsia="zh-CN"/>
        </w:rPr>
        <w:t xml:space="preserve">损毁、丢失</w:t>
      </w:r>
      <w:r>
        <w:rPr>
          <w:rFonts w:hint="eastAsia" w:ascii="宋体" w:hAnsi="宋体" w:eastAsia="宋体" w:cs="宋体"/>
          <w:color w:val="auto"/>
          <w:sz w:val="24"/>
          <w:szCs w:val="24"/>
          <w:highlight w:val="none"/>
        </w:rPr>
        <w:t xml:space="preserve">或者品质下降，</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有权要求降价、换货、拒收部分或整批货物，由此</w:t>
      </w:r>
      <w:r>
        <w:rPr>
          <w:rFonts w:hint="eastAsia" w:ascii="宋体" w:hAnsi="宋体" w:eastAsia="宋体" w:cs="宋体"/>
          <w:color w:val="auto"/>
          <w:sz w:val="24"/>
          <w:szCs w:val="24"/>
          <w:highlight w:val="none"/>
          <w:lang w:eastAsia="zh-CN"/>
        </w:rPr>
        <w:t xml:space="preserve">产生</w:t>
      </w:r>
      <w:r>
        <w:rPr>
          <w:rFonts w:hint="eastAsia" w:ascii="宋体" w:hAnsi="宋体" w:eastAsia="宋体" w:cs="宋体"/>
          <w:color w:val="auto"/>
          <w:sz w:val="24"/>
          <w:szCs w:val="24"/>
          <w:highlight w:val="none"/>
        </w:rPr>
        <w:t xml:space="preserve">的费用和损失，均由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8</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质量标准和保证</w:t>
      </w:r>
      <w:r/>
    </w:p>
    <w:p>
      <w:pPr>
        <w:pStyle w:val="779"/>
        <w:ind w:firstLine="480"/>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.1质量标准</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w:t>
      </w:r>
      <w:r>
        <w:rPr>
          <w:rFonts w:hint="eastAsia" w:ascii="宋体" w:hAnsi="宋体" w:eastAsia="宋体" w:cs="宋体"/>
          <w:color w:val="auto"/>
          <w:sz w:val="24"/>
          <w:szCs w:val="24"/>
          <w:highlight w:val="none"/>
          <w:lang w:eastAsia="zh-CN"/>
        </w:rPr>
        <w:t xml:space="preserve">合同约</w:t>
      </w:r>
      <w:r>
        <w:rPr>
          <w:rFonts w:hint="eastAsia" w:ascii="宋体" w:hAnsi="宋体" w:eastAsia="宋体" w:cs="宋体"/>
          <w:color w:val="auto"/>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 xml:space="preserve">。</w:t>
      </w:r>
      <w:r/>
    </w:p>
    <w:p>
      <w:pPr>
        <w:pStyle w:val="779"/>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的货物应符合国家有关安全、环保、卫生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文件应包装好随货物一同发运。</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.2保证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w:t>
      </w:r>
      <w:r>
        <w:rPr>
          <w:rFonts w:hint="eastAsia" w:ascii="宋体" w:hAnsi="宋体" w:eastAsia="宋体" w:cs="宋体"/>
          <w:color w:val="auto"/>
          <w:sz w:val="24"/>
          <w:szCs w:val="24"/>
          <w:highlight w:val="none"/>
          <w:lang w:eastAsia="zh-CN"/>
        </w:rPr>
        <w:t xml:space="preserve">提供的货物</w:t>
      </w:r>
      <w:r>
        <w:rPr>
          <w:rFonts w:hint="eastAsia" w:ascii="宋体" w:hAnsi="宋体" w:eastAsia="宋体" w:cs="宋体"/>
          <w:color w:val="auto"/>
          <w:sz w:val="24"/>
          <w:szCs w:val="24"/>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 xml:space="preserve">备合同约定</w:t>
      </w:r>
      <w:r>
        <w:rPr>
          <w:rFonts w:hint="eastAsia" w:ascii="宋体" w:hAnsi="宋体" w:eastAsia="宋体" w:cs="宋体"/>
          <w:color w:val="auto"/>
          <w:sz w:val="24"/>
          <w:szCs w:val="24"/>
          <w:highlight w:val="none"/>
        </w:rPr>
        <w:t xml:space="preserve">的性能。</w:t>
      </w:r>
      <w:r>
        <w:rPr>
          <w:rFonts w:hint="eastAsia" w:ascii="宋体" w:hAnsi="宋体" w:eastAsia="宋体" w:cs="宋体"/>
          <w:color w:val="auto"/>
          <w:sz w:val="24"/>
          <w:szCs w:val="24"/>
          <w:highlight w:val="none"/>
          <w:lang w:eastAsia="zh-CN"/>
        </w:rPr>
        <w:t xml:space="preserve">存在</w:t>
      </w:r>
      <w:r>
        <w:rPr>
          <w:rFonts w:hint="eastAsia" w:ascii="宋体" w:hAnsi="宋体" w:eastAsia="宋体" w:cs="宋体"/>
          <w:color w:val="auto"/>
          <w:sz w:val="24"/>
          <w:szCs w:val="24"/>
          <w:highlight w:val="none"/>
        </w:rPr>
        <w:t xml:space="preserve">质量保证期的，货物最终交付验收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w:t>
      </w:r>
      <w:r>
        <w:rPr>
          <w:rFonts w:hint="eastAsia" w:ascii="宋体" w:hAnsi="宋体" w:eastAsia="宋体" w:cs="宋体"/>
          <w:color w:val="auto"/>
          <w:sz w:val="24"/>
          <w:szCs w:val="24"/>
          <w:highlight w:val="none"/>
          <w:lang w:eastAsia="zh-CN"/>
        </w:rPr>
        <w:t xml:space="preserve">书面</w:t>
      </w:r>
      <w:r>
        <w:rPr>
          <w:rFonts w:hint="eastAsia" w:ascii="宋体" w:hAnsi="宋体" w:eastAsia="宋体" w:cs="宋体"/>
          <w:color w:val="auto"/>
          <w:sz w:val="24"/>
          <w:szCs w:val="24"/>
          <w:highlight w:val="none"/>
        </w:rPr>
        <w:t xml:space="preserve">承诺（两者以较长的为准）的质量保证期内，本保证保持有效。</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.1条规定以书面形式</w:t>
      </w:r>
      <w:r>
        <w:rPr>
          <w:rFonts w:hint="eastAsia" w:ascii="宋体" w:hAnsi="宋体" w:eastAsia="宋体" w:cs="宋体"/>
          <w:color w:val="auto"/>
          <w:sz w:val="24"/>
          <w:szCs w:val="24"/>
          <w:highlight w:val="none"/>
          <w:lang w:eastAsia="zh-CN"/>
        </w:rPr>
        <w:t xml:space="preserve">追究</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的违约责任</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对乙方行使的其他权利不受影响。</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.权利瑕疵担保</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.1乙方保证对其出售的货物享有合法的权利。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.2乙方保证在交付的货物上不存在抵押权等担保物权。</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.3如甲方使用</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货物构成</w:t>
      </w:r>
      <w:r>
        <w:rPr>
          <w:rFonts w:hint="eastAsia" w:ascii="宋体" w:hAnsi="宋体" w:eastAsia="宋体" w:cs="宋体"/>
          <w:color w:val="auto"/>
          <w:sz w:val="24"/>
          <w:szCs w:val="24"/>
          <w:highlight w:val="none"/>
          <w:lang w:val="en-US" w:eastAsia="zh-CN"/>
        </w:rPr>
        <w:t xml:space="preserve">对第三人</w:t>
      </w:r>
      <w:r>
        <w:rPr>
          <w:rFonts w:hint="eastAsia" w:ascii="宋体" w:hAnsi="宋体" w:eastAsia="宋体" w:cs="宋体"/>
          <w:color w:val="auto"/>
          <w:sz w:val="24"/>
          <w:szCs w:val="24"/>
          <w:highlight w:val="none"/>
        </w:rPr>
        <w:t xml:space="preserve">侵权的，则由乙方承担全部责任。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.知识产权保护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.1乙方对其所销售的货物应当享有知识产权或经权利人合法授权，保证没有侵犯任何第三人的知识产权等权利。</w:t>
      </w:r>
      <w:bookmarkStart w:id="79"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79"/>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.保密义务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甲、乙双方</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采购和合同履行过程中所获悉的</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商业秘密或者其他应当保密的信息，均有保密义务</w:t>
      </w:r>
      <w:r>
        <w:rPr>
          <w:rFonts w:hint="eastAsia" w:ascii="宋体" w:hAnsi="宋体" w:eastAsia="宋体" w:cs="宋体"/>
          <w:color w:val="auto"/>
          <w:sz w:val="24"/>
          <w:szCs w:val="24"/>
          <w:highlight w:val="none"/>
          <w:lang w:eastAsia="zh-CN"/>
        </w:rPr>
        <w:t xml:space="preserve">且不受合同有效期所限，直至该信息成为公开信息</w:t>
      </w:r>
      <w:r>
        <w:rPr>
          <w:rFonts w:hint="eastAsia" w:ascii="宋体" w:hAnsi="宋体" w:eastAsia="宋体" w:cs="宋体"/>
          <w:color w:val="auto"/>
          <w:sz w:val="24"/>
          <w:szCs w:val="24"/>
          <w:highlight w:val="none"/>
        </w:rPr>
        <w:t xml:space="preserve">。泄露、不正当地使用</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w:t>
      </w:r>
      <w:r>
        <w:rPr>
          <w:rFonts w:hint="eastAsia" w:ascii="宋体" w:hAnsi="宋体" w:eastAsia="宋体" w:cs="宋体"/>
          <w:color w:val="auto"/>
          <w:sz w:val="24"/>
          <w:szCs w:val="24"/>
          <w:highlight w:val="none"/>
          <w:lang w:eastAsia="zh-CN"/>
        </w:rPr>
        <w:t xml:space="preserve">其他应当保密的</w:t>
      </w:r>
      <w:r>
        <w:rPr>
          <w:rFonts w:hint="eastAsia" w:ascii="宋体" w:hAnsi="宋体" w:eastAsia="宋体" w:cs="宋体"/>
          <w:color w:val="auto"/>
          <w:sz w:val="24"/>
          <w:szCs w:val="24"/>
          <w:highlight w:val="none"/>
        </w:rPr>
        <w:t xml:space="preserve">信息，应当承担</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.合同价款支付</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合同价款支付</w:t>
      </w:r>
      <w:r>
        <w:rPr>
          <w:rFonts w:hint="eastAsia" w:ascii="宋体" w:hAnsi="宋体" w:eastAsia="宋体" w:cs="宋体"/>
          <w:color w:val="auto"/>
          <w:sz w:val="24"/>
          <w:szCs w:val="24"/>
          <w:highlight w:val="none"/>
        </w:rPr>
        <w:t xml:space="preserve">按照国库集中支付</w:t>
      </w:r>
      <w:r>
        <w:rPr>
          <w:rFonts w:hint="eastAsia" w:ascii="宋体" w:hAnsi="宋体" w:eastAsia="宋体" w:cs="宋体"/>
          <w:color w:val="auto"/>
          <w:sz w:val="24"/>
          <w:szCs w:val="24"/>
          <w:highlight w:val="none"/>
          <w:lang w:eastAsia="zh-CN"/>
        </w:rPr>
        <w:t xml:space="preserve">制度及财政管理相关</w:t>
      </w:r>
      <w:r>
        <w:rPr>
          <w:rFonts w:hint="eastAsia" w:ascii="宋体" w:hAnsi="宋体" w:eastAsia="宋体" w:cs="宋体"/>
          <w:color w:val="auto"/>
          <w:sz w:val="24"/>
          <w:szCs w:val="24"/>
          <w:highlight w:val="none"/>
        </w:rPr>
        <w:t xml:space="preserve">规定执行。</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rPr>
        <w:t xml:space="preserve">对于满足合同约定支付条件的，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原则上应当自收到发票后10个工作日内将资金支付到合同约定的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付款的条件。具体合同价款支付时间在【政府采购合同专用条款】中</w:t>
      </w:r>
      <w:r>
        <w:rPr>
          <w:rFonts w:hint="eastAsia" w:ascii="宋体" w:hAnsi="宋体" w:eastAsia="宋体" w:cs="宋体"/>
          <w:color w:val="auto"/>
          <w:sz w:val="24"/>
          <w:szCs w:val="24"/>
          <w:highlight w:val="none"/>
          <w:lang w:eastAsia="zh-CN"/>
        </w:rPr>
        <w:t xml:space="preserve">约</w:t>
      </w:r>
      <w:r>
        <w:rPr>
          <w:rFonts w:hint="eastAsia" w:ascii="宋体" w:hAnsi="宋体" w:eastAsia="宋体" w:cs="宋体"/>
          <w:color w:val="auto"/>
          <w:sz w:val="24"/>
          <w:szCs w:val="24"/>
          <w:highlight w:val="none"/>
        </w:rPr>
        <w:t xml:space="preserve">定。</w:t>
      </w:r>
      <w:r/>
    </w:p>
    <w:p>
      <w:pPr>
        <w:pStyle w:val="768"/>
        <w:spacing w:after="0"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本项目不涉及</w:t>
      </w:r>
      <w:r>
        <w:rPr>
          <w:rFonts w:hint="eastAsia" w:ascii="宋体" w:hAnsi="宋体" w:eastAsia="宋体" w:cs="宋体"/>
          <w:b/>
          <w:bCs/>
          <w:color w:val="auto"/>
          <w:sz w:val="24"/>
          <w:szCs w:val="24"/>
          <w:highlight w:val="none"/>
          <w:lang w:eastAsia="zh-CN"/>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.1乙方应当以支票、汇票、本票或者金融机构、担保机构出具的保函等非现金形式提交。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.2如果乙方</w:t>
      </w:r>
      <w:r>
        <w:rPr>
          <w:rFonts w:hint="eastAsia" w:ascii="宋体" w:hAnsi="宋体" w:eastAsia="宋体" w:cs="宋体"/>
          <w:color w:val="auto"/>
          <w:sz w:val="24"/>
          <w:szCs w:val="24"/>
          <w:highlight w:val="none"/>
          <w:lang w:eastAsia="zh-CN"/>
        </w:rPr>
        <w:t xml:space="preserve">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约定情形的</w:t>
      </w:r>
      <w:r>
        <w:rPr>
          <w:rFonts w:hint="eastAsia" w:ascii="宋体" w:hAnsi="宋体" w:eastAsia="宋体" w:cs="宋体"/>
          <w:color w:val="auto"/>
          <w:sz w:val="24"/>
          <w:szCs w:val="24"/>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.3甲方在项目通过验收后按照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售后服务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.1除项目不涉及或采购活动中明确约定无须承担外，乙方还应提供下列服务：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w:t>
      </w:r>
      <w:r>
        <w:rPr>
          <w:rFonts w:hint="eastAsia" w:ascii="宋体" w:hAnsi="宋体" w:eastAsia="宋体" w:cs="宋体"/>
          <w:color w:val="auto"/>
          <w:sz w:val="24"/>
          <w:szCs w:val="24"/>
          <w:highlight w:val="none"/>
          <w:lang w:eastAsia="zh-CN"/>
        </w:rPr>
        <w:t xml:space="preserve">所在地</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指定</w:t>
      </w:r>
      <w:r>
        <w:rPr>
          <w:rFonts w:hint="eastAsia" w:ascii="宋体" w:hAnsi="宋体" w:eastAsia="宋体" w:cs="宋体"/>
          <w:color w:val="auto"/>
          <w:sz w:val="24"/>
          <w:szCs w:val="24"/>
          <w:highlight w:val="none"/>
        </w:rPr>
        <w:t xml:space="preserve">现场就货物的安装、启动、运营、维护</w:t>
      </w:r>
      <w:r>
        <w:rPr>
          <w:rFonts w:hint="eastAsia" w:ascii="宋体" w:hAnsi="宋体" w:eastAsia="宋体" w:cs="宋体"/>
          <w:color w:val="auto"/>
          <w:sz w:val="24"/>
          <w:szCs w:val="24"/>
          <w:highlight w:val="none"/>
          <w:lang w:eastAsia="zh-CN"/>
        </w:rPr>
        <w:t xml:space="preserve">、废弃处置等</w:t>
      </w:r>
      <w:r>
        <w:rPr>
          <w:rFonts w:hint="eastAsia" w:ascii="宋体" w:hAnsi="宋体" w:eastAsia="宋体" w:cs="宋体"/>
          <w:color w:val="auto"/>
          <w:sz w:val="24"/>
          <w:szCs w:val="24"/>
          <w:highlight w:val="none"/>
        </w:rPr>
        <w:t xml:space="preserve">对甲方操作人员进行培训</w:t>
      </w:r>
      <w:r>
        <w:rPr>
          <w:rFonts w:hint="eastAsia" w:ascii="宋体" w:hAnsi="宋体" w:eastAsia="宋体" w:cs="宋体"/>
          <w:color w:val="auto"/>
          <w:sz w:val="24"/>
          <w:szCs w:val="24"/>
          <w:highlight w:val="none"/>
          <w:lang w:eastAsia="zh-CN"/>
        </w:rPr>
        <w:t xml:space="preserve">；</w:t>
      </w:r>
      <w:r/>
    </w:p>
    <w:p>
      <w:pPr>
        <w:pStyle w:val="210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.2乙方提供的</w:t>
      </w:r>
      <w:r>
        <w:rPr>
          <w:rFonts w:hint="eastAsia" w:ascii="宋体" w:hAnsi="宋体" w:eastAsia="宋体" w:cs="宋体"/>
          <w:color w:val="auto"/>
          <w:sz w:val="24"/>
          <w:szCs w:val="24"/>
          <w:highlight w:val="none"/>
          <w:lang w:eastAsia="zh-CN"/>
        </w:rPr>
        <w:t xml:space="preserve">售后</w:t>
      </w:r>
      <w:r>
        <w:rPr>
          <w:rFonts w:hint="eastAsia" w:ascii="宋体" w:hAnsi="宋体" w:eastAsia="宋体" w:cs="宋体"/>
          <w:color w:val="auto"/>
          <w:sz w:val="24"/>
          <w:szCs w:val="24"/>
          <w:highlight w:val="none"/>
        </w:rPr>
        <w:t xml:space="preserve">服务的费用</w:t>
      </w:r>
      <w:r>
        <w:rPr>
          <w:rFonts w:hint="eastAsia" w:ascii="宋体" w:hAnsi="宋体" w:eastAsia="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.违约责任</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.1质量瑕疵的</w:t>
      </w:r>
      <w:r>
        <w:rPr>
          <w:rFonts w:hint="eastAsia" w:ascii="宋体" w:hAnsi="宋体" w:eastAsia="宋体" w:cs="宋体"/>
          <w:bCs/>
          <w:color w:val="auto"/>
          <w:sz w:val="24"/>
          <w:szCs w:val="24"/>
          <w:highlight w:val="none"/>
          <w:lang w:eastAsia="zh-CN"/>
        </w:rPr>
        <w:t xml:space="preserve">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的产品不符合</w:t>
      </w:r>
      <w:r>
        <w:rPr>
          <w:rFonts w:hint="eastAsia" w:ascii="宋体" w:hAnsi="宋体" w:eastAsia="宋体" w:cs="宋体"/>
          <w:color w:val="auto"/>
          <w:sz w:val="24"/>
          <w:szCs w:val="24"/>
          <w:highlight w:val="none"/>
          <w:lang w:eastAsia="zh-CN"/>
        </w:rPr>
        <w:t xml:space="preserve">合同约定的</w:t>
      </w:r>
      <w:r>
        <w:rPr>
          <w:rFonts w:hint="eastAsia" w:ascii="宋体" w:hAnsi="宋体" w:eastAsia="宋体" w:cs="宋体"/>
          <w:color w:val="auto"/>
          <w:sz w:val="24"/>
          <w:szCs w:val="24"/>
          <w:highlight w:val="none"/>
        </w:rPr>
        <w:t xml:space="preserve">质量标准或存在产品质量缺陷，</w:t>
      </w:r>
      <w:r>
        <w:rPr>
          <w:rFonts w:hint="eastAsia" w:ascii="宋体" w:hAnsi="宋体" w:eastAsia="宋体" w:cs="宋体"/>
          <w:color w:val="auto"/>
          <w:sz w:val="24"/>
          <w:szCs w:val="24"/>
          <w:highlight w:val="none"/>
          <w:lang w:eastAsia="zh-CN"/>
        </w:rPr>
        <w:t xml:space="preserve">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要求</w:t>
      </w:r>
      <w:r>
        <w:rPr>
          <w:rFonts w:hint="eastAsia" w:ascii="宋体" w:hAnsi="宋体" w:eastAsia="宋体" w:cs="宋体"/>
          <w:color w:val="auto"/>
          <w:sz w:val="24"/>
          <w:szCs w:val="24"/>
          <w:highlight w:val="none"/>
          <w:lang w:eastAsia="zh-CN"/>
        </w:rPr>
        <w:t xml:space="preserve">及时修理、重作、更换，并承担由此给甲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造成的损失</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.2迟延交货的违约责任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服务。在履行合同过程中，如果乙方遇到可能</w:t>
      </w:r>
      <w:r>
        <w:rPr>
          <w:rFonts w:hint="eastAsia" w:ascii="宋体" w:hAnsi="宋体" w:eastAsia="宋体" w:cs="宋体"/>
          <w:color w:val="auto"/>
          <w:sz w:val="24"/>
          <w:szCs w:val="24"/>
          <w:highlight w:val="none"/>
          <w:lang w:eastAsia="zh-CN"/>
        </w:rPr>
        <w:t xml:space="preserve">影响</w:t>
      </w:r>
      <w:r>
        <w:rPr>
          <w:rFonts w:hint="eastAsia" w:ascii="宋体" w:hAnsi="宋体" w:eastAsia="宋体" w:cs="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 xml:space="preserve">长</w:t>
      </w:r>
      <w:r>
        <w:rPr>
          <w:rFonts w:hint="eastAsia" w:ascii="宋体" w:hAnsi="宋体" w:eastAsia="宋体" w:cs="宋体"/>
          <w:color w:val="auto"/>
          <w:sz w:val="24"/>
          <w:szCs w:val="24"/>
          <w:highlight w:val="none"/>
        </w:rPr>
        <w:t xml:space="preserve">交货时间或延期提供服务。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（2）如果乙方没有按照合同规定的时间交货和提供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可要求继续履行或者</w:t>
      </w:r>
      <w:r>
        <w:rPr>
          <w:rFonts w:hint="eastAsia" w:ascii="宋体" w:hAnsi="宋体" w:eastAsia="宋体" w:cs="宋体"/>
          <w:color w:val="auto"/>
          <w:sz w:val="24"/>
          <w:szCs w:val="24"/>
          <w:highlight w:val="none"/>
          <w:lang w:eastAsia="zh-CN"/>
        </w:rPr>
        <w:t xml:space="preserve">采取其他补救措施</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.3迟延支付的违约责任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6"/>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w:t>
      </w:r>
      <w:r>
        <w:rPr>
          <w:rFonts w:hint="eastAsia" w:ascii="宋体" w:hAnsi="宋体" w:eastAsia="宋体" w:cs="宋体"/>
          <w:b/>
          <w:color w:val="auto"/>
          <w:sz w:val="24"/>
          <w:szCs w:val="24"/>
          <w:highlight w:val="none"/>
          <w:lang w:eastAsia="zh-CN"/>
        </w:rPr>
        <w:t xml:space="preserve">、中止与终止</w:t>
      </w:r>
      <w:r/>
    </w:p>
    <w:p>
      <w:pPr>
        <w:ind w:firstLine="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.1合同的</w:t>
      </w:r>
      <w:r>
        <w:rPr>
          <w:rFonts w:hint="eastAsia" w:ascii="宋体" w:hAnsi="宋体" w:eastAsia="宋体" w:cs="宋体"/>
          <w:color w:val="auto"/>
          <w:sz w:val="24"/>
          <w:szCs w:val="24"/>
          <w:highlight w:val="none"/>
          <w:lang w:eastAsia="zh-CN"/>
        </w:rPr>
        <w:t xml:space="preserve">变更</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政府采购合同履行中，</w:t>
      </w:r>
      <w:r>
        <w:rPr>
          <w:rFonts w:hint="eastAsia" w:ascii="宋体" w:hAnsi="宋体" w:eastAsia="宋体" w:cs="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 xml:space="preserve">一致后</w:t>
      </w:r>
      <w:r>
        <w:rPr>
          <w:rFonts w:hint="eastAsia" w:ascii="宋体" w:hAnsi="宋体" w:eastAsia="宋体" w:cs="宋体"/>
          <w:color w:val="auto"/>
          <w:sz w:val="24"/>
          <w:szCs w:val="24"/>
          <w:highlight w:val="none"/>
        </w:rPr>
        <w:t xml:space="preserve">签订补充协议。</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合同的中止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中止合同的履行。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合同履行过程中，</w:t>
      </w:r>
      <w:r>
        <w:rPr>
          <w:rFonts w:hint="eastAsia" w:ascii="宋体" w:hAnsi="宋体" w:eastAsia="宋体" w:cs="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 xml:space="preserve">，乙方有义务及时告知甲方</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以书面形式通知乙方中止合同</w:t>
      </w:r>
      <w:r>
        <w:rPr>
          <w:rFonts w:hint="eastAsia" w:ascii="宋体" w:hAnsi="宋体" w:eastAsia="宋体" w:cs="宋体"/>
          <w:color w:val="auto"/>
          <w:sz w:val="24"/>
          <w:szCs w:val="24"/>
          <w:highlight w:val="none"/>
          <w:lang w:eastAsia="zh-CN"/>
        </w:rPr>
        <w:t xml:space="preserve">并要求乙方在合理期限内消除相关情形或者提供适当担保。</w:t>
      </w:r>
      <w:r>
        <w:rPr>
          <w:rFonts w:hint="eastAsia" w:ascii="宋体" w:hAnsi="宋体" w:eastAsia="宋体" w:cs="宋体"/>
          <w:color w:val="auto"/>
          <w:sz w:val="24"/>
          <w:szCs w:val="24"/>
          <w:highlight w:val="none"/>
        </w:rPr>
        <w:t xml:space="preserve">乙方提供适当担保的，</w:t>
      </w:r>
      <w:r>
        <w:rPr>
          <w:rFonts w:hint="eastAsia" w:ascii="宋体" w:hAnsi="宋体" w:eastAsia="宋体" w:cs="宋体"/>
          <w:color w:val="auto"/>
          <w:sz w:val="24"/>
          <w:szCs w:val="24"/>
          <w:highlight w:val="none"/>
          <w:lang w:eastAsia="zh-CN"/>
        </w:rPr>
        <w:t xml:space="preserve">合同继续</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方在合理期限内未恢复履约能力且未提供适当担保的，视为拒绝</w:t>
      </w:r>
      <w:r>
        <w:rPr>
          <w:rFonts w:hint="eastAsia" w:ascii="宋体" w:hAnsi="宋体" w:eastAsia="宋体" w:cs="宋体"/>
          <w:color w:val="auto"/>
          <w:sz w:val="24"/>
          <w:szCs w:val="24"/>
          <w:highlight w:val="none"/>
          <w:lang w:eastAsia="zh-CN"/>
        </w:rPr>
        <w:t xml:space="preserve">继续</w:t>
      </w:r>
      <w:r>
        <w:rPr>
          <w:rFonts w:hint="eastAsia" w:ascii="宋体" w:hAnsi="宋体" w:eastAsia="宋体" w:cs="宋体"/>
          <w:color w:val="auto"/>
          <w:sz w:val="24"/>
          <w:szCs w:val="24"/>
          <w:highlight w:val="none"/>
        </w:rPr>
        <w:t xml:space="preserve">履约，甲方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解除合同并要求乙方承担</w:t>
      </w:r>
      <w:r>
        <w:rPr>
          <w:rFonts w:hint="eastAsia" w:ascii="宋体" w:hAnsi="宋体" w:eastAsia="宋体" w:cs="宋体"/>
          <w:color w:val="auto"/>
          <w:sz w:val="24"/>
          <w:szCs w:val="24"/>
          <w:highlight w:val="none"/>
          <w:lang w:eastAsia="zh-CN"/>
        </w:rPr>
        <w:t xml:space="preserve">由此给甲方造成的损失</w:t>
      </w:r>
      <w:r>
        <w:rPr>
          <w:rFonts w:hint="eastAsia" w:ascii="宋体" w:hAnsi="宋体" w:eastAsia="宋体" w:cs="宋体"/>
          <w:color w:val="auto"/>
          <w:sz w:val="24"/>
          <w:szCs w:val="24"/>
          <w:highlight w:val="none"/>
        </w:rPr>
        <w:t xml:space="preserve">。</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w:t>
      </w:r>
      <w:r>
        <w:rPr>
          <w:rFonts w:hint="eastAsia" w:ascii="宋体" w:hAnsi="宋体" w:eastAsia="宋体" w:cs="宋体"/>
          <w:color w:val="auto"/>
          <w:sz w:val="24"/>
          <w:szCs w:val="24"/>
          <w:highlight w:val="none"/>
          <w:lang w:eastAsia="zh-CN"/>
        </w:rPr>
        <w:t xml:space="preserve">及时告知</w:t>
      </w:r>
      <w:r>
        <w:rPr>
          <w:rFonts w:hint="eastAsia" w:ascii="宋体" w:hAnsi="宋体" w:eastAsia="宋体" w:cs="宋体"/>
          <w:color w:val="auto"/>
          <w:sz w:val="24"/>
          <w:szCs w:val="24"/>
          <w:highlight w:val="none"/>
        </w:rPr>
        <w:t xml:space="preserve">甲方，致使</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履行发生困难的，甲方可以中止合同履行并要求乙方承担由此给甲方造成的损失。</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合同的终止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（2）乙方未</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合同约定履行，构成根本性违约的，甲方有权终止合同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并追究乙方的违约责</w:t>
      </w:r>
      <w:r>
        <w:rPr>
          <w:rFonts w:hint="eastAsia" w:ascii="宋体" w:hAnsi="宋体" w:eastAsia="宋体" w:cs="宋体"/>
          <w:color w:val="auto"/>
          <w:sz w:val="24"/>
          <w:szCs w:val="24"/>
          <w:highlight w:val="none"/>
          <w:lang w:val="en-US" w:eastAsia="zh-CN"/>
        </w:rPr>
        <w:t xml:space="preserve">任</w:t>
      </w:r>
      <w:r>
        <w:rPr>
          <w:rFonts w:hint="eastAsia" w:ascii="宋体" w:hAnsi="宋体" w:eastAsia="宋体" w:cs="宋体"/>
          <w:color w:val="auto"/>
          <w:sz w:val="24"/>
          <w:szCs w:val="24"/>
          <w:highlight w:val="none"/>
        </w:rPr>
        <w:t xml:space="preserve">。</w:t>
      </w:r>
      <w:r/>
    </w:p>
    <w:p>
      <w:pPr>
        <w:pStyle w:val="21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16.4涉及国家利益、社会公共利益的情形</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w:t>
      </w:r>
      <w:r>
        <w:rPr>
          <w:rFonts w:hint="eastAsia" w:ascii="宋体" w:hAnsi="宋体" w:eastAsia="宋体" w:cs="宋体"/>
          <w:color w:val="auto"/>
          <w:sz w:val="24"/>
          <w:szCs w:val="24"/>
          <w:highlight w:val="none"/>
          <w:lang w:val="en-US" w:eastAsia="zh-CN"/>
        </w:rPr>
        <w:t xml:space="preserve">应当变更、</w:t>
      </w:r>
      <w:r>
        <w:rPr>
          <w:rFonts w:hint="eastAsia" w:ascii="宋体" w:hAnsi="宋体" w:eastAsia="宋体" w:cs="宋体"/>
          <w:color w:val="auto"/>
          <w:sz w:val="24"/>
          <w:szCs w:val="24"/>
          <w:highlight w:val="none"/>
        </w:rPr>
        <w:t xml:space="preserve">中止</w:t>
      </w:r>
      <w:r>
        <w:rPr>
          <w:rFonts w:hint="eastAsia" w:ascii="宋体" w:hAnsi="宋体" w:eastAsia="宋体" w:cs="宋体"/>
          <w:color w:val="auto"/>
          <w:sz w:val="24"/>
          <w:szCs w:val="24"/>
          <w:highlight w:val="none"/>
          <w:lang w:eastAsia="zh-CN"/>
        </w:rPr>
        <w:t xml:space="preserve">或者终止</w:t>
      </w:r>
      <w:r>
        <w:rPr>
          <w:rFonts w:hint="eastAsia" w:ascii="宋体" w:hAnsi="宋体" w:eastAsia="宋体" w:cs="宋体"/>
          <w:color w:val="auto"/>
          <w:sz w:val="24"/>
          <w:szCs w:val="24"/>
          <w:highlight w:val="none"/>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.1乙方不得</w:t>
      </w:r>
      <w:r>
        <w:rPr>
          <w:rFonts w:hint="eastAsia" w:ascii="宋体" w:hAnsi="宋体" w:eastAsia="宋体" w:cs="宋体"/>
          <w:color w:val="auto"/>
          <w:sz w:val="24"/>
          <w:szCs w:val="24"/>
          <w:highlight w:val="none"/>
          <w:lang w:eastAsia="zh-CN"/>
        </w:rPr>
        <w:t xml:space="preserve">将合同转包给其他供应商。涉及合同分包的，乙方</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eastAsia="zh-CN"/>
        </w:rPr>
        <w:t xml:space="preserve">根据采购文件和投标（响应）文件规定进行</w:t>
      </w:r>
      <w:r>
        <w:rPr>
          <w:rFonts w:hint="eastAsia" w:ascii="宋体" w:hAnsi="宋体" w:eastAsia="宋体" w:cs="宋体"/>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.2乙方执行政府采购政策向中小企业依法分包的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乙方应当按采购文件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投标（响应）文件签订分包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协议属于本合同组成部分。</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.不可抗力</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.1不可抗力是指合同双方不能预见、不能避免且不能克服的客观情况。</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.3遇有不可抗力的一方，应及时将事件情况以书面形式</w:t>
      </w:r>
      <w:r>
        <w:rPr>
          <w:rFonts w:hint="eastAsia" w:ascii="宋体" w:hAnsi="宋体" w:eastAsia="宋体" w:cs="宋体"/>
          <w:color w:val="auto"/>
          <w:sz w:val="24"/>
          <w:szCs w:val="24"/>
          <w:highlight w:val="none"/>
          <w:lang w:eastAsia="zh-CN"/>
        </w:rPr>
        <w:t xml:space="preserve">告</w:t>
      </w:r>
      <w:r>
        <w:rPr>
          <w:rFonts w:hint="eastAsia" w:ascii="宋体" w:hAnsi="宋体" w:eastAsia="宋体" w:cs="宋体"/>
          <w:color w:val="auto"/>
          <w:sz w:val="24"/>
          <w:szCs w:val="24"/>
          <w:highlight w:val="none"/>
        </w:rPr>
        <w:t xml:space="preserve">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 xml:space="preserve">的详细</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lang w:val="en-US" w:eastAsia="zh-CN"/>
        </w:rPr>
        <w:t xml:space="preserve">及证明不可抗力发生及其持续时间的证据</w:t>
      </w:r>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.解决争议的方法</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.1因本合同及合同有关事项发生的争议，由</w:t>
      </w:r>
      <w:r>
        <w:rPr>
          <w:rFonts w:hint="eastAsia" w:ascii="宋体" w:hAnsi="宋体" w:eastAsia="宋体" w:cs="宋体"/>
          <w:color w:val="auto"/>
          <w:sz w:val="24"/>
          <w:szCs w:val="24"/>
          <w:highlight w:val="none"/>
          <w:lang w:eastAsia="zh-CN"/>
        </w:rPr>
        <w:t xml:space="preserve">甲乙双</w:t>
      </w:r>
      <w:r>
        <w:rPr>
          <w:rFonts w:hint="eastAsia" w:ascii="宋体" w:hAnsi="宋体" w:eastAsia="宋体" w:cs="宋体"/>
          <w:color w:val="auto"/>
          <w:sz w:val="24"/>
          <w:szCs w:val="24"/>
          <w:highlight w:val="none"/>
        </w:rPr>
        <w:t xml:space="preserve">方友好协商解决。协商不成时，可以</w:t>
      </w:r>
      <w:r>
        <w:rPr>
          <w:rFonts w:hint="eastAsia" w:ascii="宋体" w:hAnsi="宋体" w:eastAsia="宋体" w:cs="宋体"/>
          <w:color w:val="auto"/>
          <w:sz w:val="24"/>
          <w:szCs w:val="24"/>
          <w:highlight w:val="none"/>
          <w:lang w:eastAsia="zh-CN"/>
        </w:rPr>
        <w:t xml:space="preserve">向有关组织申请</w:t>
      </w:r>
      <w:r>
        <w:rPr>
          <w:rFonts w:hint="eastAsia" w:ascii="宋体" w:hAnsi="宋体" w:eastAsia="宋体" w:cs="宋体"/>
          <w:color w:val="auto"/>
          <w:sz w:val="24"/>
          <w:szCs w:val="24"/>
          <w:highlight w:val="none"/>
        </w:rPr>
        <w:t xml:space="preserve">调解。合同一方或</w:t>
      </w:r>
      <w:r>
        <w:rPr>
          <w:rFonts w:hint="eastAsia" w:ascii="宋体" w:hAnsi="宋体" w:eastAsia="宋体" w:cs="宋体"/>
          <w:color w:val="auto"/>
          <w:sz w:val="24"/>
          <w:szCs w:val="24"/>
          <w:highlight w:val="none"/>
          <w:lang w:eastAsia="zh-CN"/>
        </w:rPr>
        <w:t xml:space="preserve">双</w:t>
      </w:r>
      <w:r>
        <w:rPr>
          <w:rFonts w:hint="eastAsia" w:ascii="宋体" w:hAnsi="宋体" w:eastAsia="宋体" w:cs="宋体"/>
          <w:color w:val="auto"/>
          <w:sz w:val="24"/>
          <w:szCs w:val="24"/>
          <w:highlight w:val="none"/>
        </w:rPr>
        <w:t xml:space="preserve">方不愿调解或调解不成的，可以通过仲裁或诉讼的方式解决争议。</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.3如</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rPr>
        <w:t xml:space="preserve">有争议的事项不影响合同其他部分的履行，在争议解决期间，合同其他部分应</w:t>
      </w:r>
      <w:r>
        <w:rPr>
          <w:rFonts w:hint="eastAsia" w:ascii="宋体" w:hAnsi="宋体" w:eastAsia="宋体" w:cs="宋体"/>
          <w:color w:val="auto"/>
          <w:sz w:val="24"/>
          <w:szCs w:val="24"/>
          <w:highlight w:val="none"/>
          <w:lang w:eastAsia="zh-CN"/>
        </w:rPr>
        <w:t xml:space="preserve">当</w:t>
      </w:r>
      <w:r>
        <w:rPr>
          <w:rFonts w:hint="eastAsia" w:ascii="宋体" w:hAnsi="宋体" w:eastAsia="宋体" w:cs="宋体"/>
          <w:color w:val="auto"/>
          <w:sz w:val="24"/>
          <w:szCs w:val="24"/>
          <w:highlight w:val="none"/>
        </w:rPr>
        <w:t xml:space="preserve">继续履行。</w:t>
      </w:r>
      <w:r/>
    </w:p>
    <w:p>
      <w:pPr>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.政府采购政策</w:t>
      </w:r>
      <w:r/>
    </w:p>
    <w:p>
      <w:pPr>
        <w:ind w:firstLine="480"/>
        <w:jc w:val="left"/>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本合同依法执行政府采购政策的方式和内容，属于合同履约验收的范围。</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768"/>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w:t>
      </w:r>
      <w:r>
        <w:rPr>
          <w:rFonts w:hint="eastAsia" w:ascii="宋体" w:hAnsi="宋体" w:eastAsia="宋体" w:cs="宋体"/>
          <w:color w:val="auto"/>
          <w:sz w:val="24"/>
          <w:szCs w:val="24"/>
          <w:highlight w:val="none"/>
          <w:lang w:eastAsia="zh-CN"/>
        </w:rPr>
        <w:t xml:space="preserve">为落实中小企业支持政策，</w:t>
      </w:r>
      <w:r>
        <w:rPr>
          <w:rFonts w:hint="eastAsia" w:ascii="宋体" w:hAnsi="宋体" w:eastAsia="宋体" w:cs="宋体"/>
          <w:color w:val="auto"/>
          <w:sz w:val="24"/>
          <w:szCs w:val="24"/>
          <w:highlight w:val="none"/>
        </w:rPr>
        <w:t xml:space="preserve">通过采购项目</w:t>
      </w:r>
      <w:r>
        <w:rPr>
          <w:rFonts w:hint="eastAsia" w:ascii="宋体" w:hAnsi="宋体" w:eastAsia="宋体" w:cs="宋体"/>
          <w:color w:val="auto"/>
          <w:sz w:val="24"/>
          <w:szCs w:val="24"/>
          <w:highlight w:val="none"/>
          <w:lang w:eastAsia="zh-CN"/>
        </w:rPr>
        <w:t xml:space="preserve">整体</w:t>
      </w:r>
      <w:r>
        <w:rPr>
          <w:rFonts w:hint="eastAsia" w:ascii="宋体" w:hAnsi="宋体" w:eastAsia="宋体" w:cs="宋体"/>
          <w:color w:val="auto"/>
          <w:sz w:val="24"/>
          <w:szCs w:val="24"/>
          <w:highlight w:val="none"/>
        </w:rPr>
        <w:t xml:space="preserve">预留、</w:t>
      </w:r>
      <w:r>
        <w:rPr>
          <w:rFonts w:hint="eastAsia" w:ascii="宋体" w:hAnsi="宋体" w:eastAsia="宋体" w:cs="宋体"/>
          <w:color w:val="auto"/>
          <w:sz w:val="24"/>
          <w:szCs w:val="24"/>
          <w:highlight w:val="none"/>
          <w:lang w:eastAsia="zh-CN"/>
        </w:rPr>
        <w:t xml:space="preserve">设置</w:t>
      </w:r>
      <w:r>
        <w:rPr>
          <w:rFonts w:hint="eastAsia" w:ascii="宋体" w:hAnsi="宋体" w:eastAsia="宋体" w:cs="宋体"/>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.法律适用</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.1本合同的订立、生效、解释、履行及与本合同有关的争议解决，均适用法律、行政法规。</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通知</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2101"/>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.2一方当事人变更名称、</w:t>
      </w:r>
      <w:r>
        <w:rPr>
          <w:rFonts w:hint="eastAsia" w:ascii="宋体" w:hAnsi="宋体" w:eastAsia="宋体" w:cs="宋体"/>
          <w:color w:val="auto"/>
          <w:sz w:val="24"/>
          <w:szCs w:val="24"/>
          <w:highlight w:val="none"/>
          <w:lang w:eastAsia="zh-CN"/>
        </w:rPr>
        <w:t xml:space="preserve">住所</w:t>
      </w:r>
      <w:r>
        <w:rPr>
          <w:rFonts w:hint="eastAsia" w:ascii="宋体" w:hAnsi="宋体" w:eastAsia="宋体" w:cs="宋体"/>
          <w:color w:val="auto"/>
          <w:sz w:val="24"/>
          <w:szCs w:val="24"/>
          <w:highlight w:val="none"/>
        </w:rPr>
        <w:t xml:space="preserve">、联系人、联系电话或电子邮箱</w:t>
      </w:r>
      <w:r>
        <w:rPr>
          <w:rFonts w:hint="eastAsia" w:ascii="宋体" w:hAnsi="宋体" w:eastAsia="宋体" w:cs="宋体"/>
          <w:color w:val="auto"/>
          <w:sz w:val="24"/>
          <w:szCs w:val="24"/>
          <w:highlight w:val="none"/>
          <w:lang w:eastAsia="zh-CN"/>
        </w:rPr>
        <w:t xml:space="preserve">等信息</w:t>
      </w:r>
      <w:r>
        <w:rPr>
          <w:rFonts w:hint="eastAsia" w:ascii="宋体" w:hAnsi="宋体" w:eastAsia="宋体" w:cs="宋体"/>
          <w:color w:val="auto"/>
          <w:sz w:val="24"/>
          <w:szCs w:val="24"/>
          <w:highlight w:val="none"/>
        </w:rPr>
        <w:t xml:space="preserve">的，应当在变更后3日内及时书面通知对方，对方实际收到变更通知前的送达仍为有效送达。</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通知以送达之日或通知书中规定的生效之日起生效，两者中以较迟之日为准。</w:t>
      </w:r>
      <w:r/>
    </w:p>
    <w:p>
      <w:pPr>
        <w:numPr>
          <w:ilvl w:val="0"/>
          <w:numId w:val="7"/>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23.2合同附件与合同正文具有同等的法律效力。</w:t>
      </w:r>
      <w:bookmarkStart w:id="80" w:name="_Toc20313"/>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clear="all"/>
      </w:r>
      <w:r/>
    </w:p>
    <w:p>
      <w:pPr>
        <w:pStyle w:val="74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第三节政府采购合同专用条款</w:t>
      </w:r>
      <w:bookmarkEnd w:id="80"/>
      <w:r/>
      <w:r/>
    </w:p>
    <w:tbl>
      <w:tblPr>
        <w:tblStyle w:val="751"/>
        <w:tblW w:w="972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5"/>
        <w:gridCol w:w="3580"/>
        <w:gridCol w:w="4377"/>
      </w:tblGrid>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联合体具体要求</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本项目不适用</w:t>
            </w:r>
            <w:r/>
          </w:p>
        </w:tc>
      </w:tr>
      <w:tr>
        <w:trPr>
          <w:trHeight w:val="60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第1.2（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其他术语解释</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4.4款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履约验收中甲方提出异议或作出说明的期限</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乙方提出申请10个工作日内</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4.6款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约定甲方承担的其他义务和责任</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5.4款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约定乙方承担的其他义务和责任</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第二节</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6.1款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履行合同义务的顺序</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（1）合同协议书（2）合同专用条款（3）合同通用条款（4）中标通知书（5）投标文件）（6）招标文件</w:t>
            </w:r>
            <w:r/>
          </w:p>
        </w:tc>
      </w:tr>
      <w:tr>
        <w:trPr>
          <w:trHeight w:val="667"/>
        </w:trPr>
        <w:tc>
          <w:tcPr>
            <w:tcW w:w="1765"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w:t>
            </w:r>
            <w:r>
              <w:rPr>
                <w:rFonts w:hint="eastAsia" w:ascii="宋体" w:hAnsi="宋体" w:eastAsia="宋体" w:cs="宋体"/>
                <w:color w:val="auto"/>
                <w:sz w:val="24"/>
                <w:szCs w:val="24"/>
                <w:highlight w:val="none"/>
                <w:lang w:eastAsia="zh-CN"/>
              </w:rPr>
              <w:t xml:space="preserve">特殊要求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67"/>
        </w:trPr>
        <w:tc>
          <w:tcPr>
            <w:tcW w:w="176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指定现场</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甲方指定</w:t>
            </w:r>
            <w:r/>
          </w:p>
        </w:tc>
      </w:tr>
      <w:tr>
        <w:trPr>
          <w:trHeight w:val="772"/>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运输特殊要求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6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保险要求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见投标文件相关承诺</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货物质量缺陷</w:t>
            </w:r>
            <w:r>
              <w:rPr>
                <w:rFonts w:hint="eastAsia" w:ascii="宋体" w:hAnsi="宋体" w:eastAsia="宋体" w:cs="宋体"/>
                <w:color w:val="auto"/>
                <w:sz w:val="24"/>
                <w:szCs w:val="24"/>
                <w:highlight w:val="none"/>
              </w:rPr>
              <w:t xml:space="preserve">响应时间</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10日内</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第二节</w:t>
            </w:r>
            <w:r/>
          </w:p>
          <w:p>
            <w:pPr>
              <w:pStyle w:val="2101"/>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第11.1款</w:t>
            </w:r>
            <w:r/>
          </w:p>
        </w:tc>
        <w:tc>
          <w:tcPr>
            <w:tcW w:w="3580"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其他应当保密的信息</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9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合同价款支付</w:t>
            </w:r>
            <w:r>
              <w:rPr>
                <w:rFonts w:hint="eastAsia" w:ascii="宋体" w:hAnsi="宋体" w:eastAsia="宋体" w:cs="宋体"/>
                <w:color w:val="auto"/>
                <w:sz w:val="24"/>
                <w:szCs w:val="24"/>
                <w:highlight w:val="none"/>
                <w:lang w:eastAsia="zh-CN"/>
              </w:rPr>
              <w:t xml:space="preserve">时间</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1、预付款：合同签订后十个工作日内，预付合同总额的30%；</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2、按采购人要求分批送货，采购人验收合格后入库并统计该批次货款（按实际送货品种、数量及中标单价），双方确认无误。批次货款在预付款中扣除，直至累计批次货款金额达到预付款金额。</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3以后每批货物验收合格后入库，并统计该批次货款（按实际送货品种、数量及中标单价），双方确认无误后，结算货款，直至合同履行完毕。</w:t>
            </w:r>
            <w:r/>
          </w:p>
          <w:p>
            <w:pPr>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注：1.甲方向乙方支付费用前，乙方应向甲方提供合法的符合合同约定金额的发票，否则甲方有权拒绝支付，由此造成的损失成交乙方自行承担。</w:t>
            </w:r>
            <w:r/>
          </w:p>
          <w:p>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2.所有款项均不另计利息。具体支付进度将根据财政拨款进度执行，由此造成的延期支付甲方不承担利息及滞纳金。</w:t>
            </w:r>
            <w:r/>
          </w:p>
        </w:tc>
      </w:tr>
      <w:tr>
        <w:trPr>
          <w:trHeight w:val="69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13.2</w:t>
            </w:r>
            <w:r>
              <w:rPr>
                <w:rFonts w:hint="eastAsia" w:ascii="宋体" w:hAnsi="宋体" w:eastAsia="宋体" w:cs="宋体"/>
                <w:color w:val="auto"/>
                <w:sz w:val="24"/>
                <w:szCs w:val="24"/>
                <w:highlight w:val="none"/>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履约保证金不予退还的情形</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不适用</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13.3</w:t>
            </w:r>
            <w:r>
              <w:rPr>
                <w:rFonts w:hint="eastAsia" w:ascii="宋体" w:hAnsi="宋体" w:eastAsia="宋体" w:cs="宋体"/>
                <w:color w:val="auto"/>
                <w:sz w:val="24"/>
                <w:szCs w:val="24"/>
                <w:highlight w:val="none"/>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w:t>
            </w:r>
            <w:r>
              <w:rPr>
                <w:rFonts w:hint="eastAsia" w:ascii="宋体" w:hAnsi="宋体" w:eastAsia="宋体" w:cs="宋体"/>
                <w:color w:val="auto"/>
                <w:sz w:val="24"/>
                <w:szCs w:val="24"/>
                <w:highlight w:val="none"/>
                <w:lang w:eastAsia="zh-CN"/>
              </w:rPr>
              <w:t xml:space="preserve">逾期退还的</w:t>
            </w:r>
            <w:r>
              <w:rPr>
                <w:rFonts w:hint="eastAsia" w:ascii="宋体" w:hAnsi="宋体" w:eastAsia="宋体" w:cs="宋体"/>
                <w:color w:val="auto"/>
                <w:sz w:val="24"/>
                <w:szCs w:val="24"/>
                <w:highlight w:val="none"/>
              </w:rPr>
              <w:t xml:space="preserve">违约金</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不适用</w:t>
            </w:r>
            <w:r/>
          </w:p>
        </w:tc>
      </w:tr>
      <w:tr>
        <w:trPr>
          <w:trHeight w:val="78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运行监督、维修期限</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8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货物回收的约定</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修理、重作、更换相关具体规定</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876"/>
        </w:trPr>
        <w:tc>
          <w:tcPr>
            <w:tcBorders>
              <w:bottom w:val="single" w:color="auto" w:sz="2" w:space="0"/>
              <w:right w:val="single" w:color="auto" w:sz="2" w:space="0"/>
            </w:tcBorders>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auto" w:sz="2" w:space="0"/>
              <w:bottom w:val="single" w:color="auto" w:sz="2" w:space="0"/>
            </w:tcBorders>
            <w:tcW w:w="4377"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无</w:t>
            </w:r>
            <w:r/>
          </w:p>
        </w:tc>
      </w:tr>
      <w:tr>
        <w:trPr>
          <w:trHeight w:val="90"/>
        </w:trPr>
        <w:tc>
          <w:tcPr>
            <w:tcBorders>
              <w:top w:val="single" w:color="auto" w:sz="2" w:space="0"/>
              <w:right w:val="single" w:color="auto" w:sz="2" w:space="0"/>
            </w:tcBorders>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款</w:t>
            </w:r>
            <w:r/>
          </w:p>
        </w:tc>
        <w:tc>
          <w:tcPr>
            <w:tcBorders>
              <w:top w:val="single" w:color="auto" w:sz="2" w:space="0"/>
              <w:left w:val="single" w:color="auto" w:sz="2" w:space="0"/>
              <w:right w:val="single" w:color="auto" w:sz="2" w:space="0"/>
            </w:tcBorders>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解决争议的方法</w:t>
            </w:r>
            <w:r/>
          </w:p>
        </w:tc>
        <w:tc>
          <w:tcPr>
            <w:tcBorders>
              <w:top w:val="single" w:color="auto" w:sz="2" w:space="0"/>
              <w:left w:val="single" w:color="auto" w:sz="2" w:space="0"/>
            </w:tcBorders>
            <w:tcW w:w="4377"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rPr>
              <w:t xml:space="preserve">2</w:t>
            </w:r>
            <w:r>
              <w:rPr>
                <w:rFonts w:hint="eastAsia" w:ascii="宋体" w:hAnsi="宋体" w:eastAsia="宋体" w:cs="宋体"/>
                <w:b w:val="0"/>
                <w:bCs w:val="0"/>
                <w:iCs/>
                <w:color w:val="auto"/>
                <w:sz w:val="24"/>
                <w:szCs w:val="24"/>
                <w:highlight w:val="none"/>
              </w:rPr>
              <w:t xml:space="preserve">种方式解决：</w:t>
            </w:r>
            <w:r/>
          </w:p>
          <w:p>
            <w:pPr>
              <w:jc w:val="left"/>
              <w:spacing w:line="400" w:lineRule="exact"/>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（1）向仲裁委员会申请仲裁，仲裁地点为；</w:t>
            </w:r>
            <w:r/>
          </w:p>
          <w:p>
            <w:pPr>
              <w:ind w:firstLine="0"/>
              <w:jc w:val="left"/>
              <w:rPr>
                <w:rFonts w:hint="eastAsia" w:ascii="宋体" w:hAnsi="宋体" w:eastAsia="宋体" w:cs="宋体"/>
                <w:color w:val="auto"/>
                <w:sz w:val="24"/>
                <w:szCs w:val="24"/>
                <w:highlight w:val="none"/>
                <w:u w:val="single"/>
              </w:rPr>
            </w:pPr>
            <w:r>
              <w:rPr>
                <w:rFonts w:hint="eastAsia" w:ascii="宋体" w:hAnsi="宋体" w:eastAsia="宋体" w:cs="宋体"/>
                <w:b w:val="0"/>
                <w:bCs w:val="0"/>
                <w:iCs/>
                <w:color w:val="auto"/>
                <w:sz w:val="24"/>
                <w:szCs w:val="24"/>
                <w:highlight w:val="none"/>
              </w:rPr>
              <w:t xml:space="preserve">（2）向</w:t>
            </w:r>
            <w:r>
              <w:rPr>
                <w:rFonts w:hint="eastAsia" w:ascii="宋体" w:hAnsi="宋体" w:eastAsia="宋体" w:cs="宋体"/>
                <w:b w:val="0"/>
                <w:bCs w:val="0"/>
                <w:iCs/>
                <w:color w:val="auto"/>
                <w:sz w:val="24"/>
                <w:szCs w:val="24"/>
                <w:highlight w:val="none"/>
                <w:u w:val="single"/>
                <w:lang w:val="en-US" w:eastAsia="zh-CN"/>
              </w:rPr>
              <w:t xml:space="preserve">甲方所在地</w:t>
            </w:r>
            <w:r>
              <w:rPr>
                <w:rFonts w:hint="eastAsia" w:ascii="宋体" w:hAnsi="宋体" w:eastAsia="宋体" w:cs="宋体"/>
                <w:b w:val="0"/>
                <w:bCs w:val="0"/>
                <w:iCs/>
                <w:color w:val="auto"/>
                <w:sz w:val="24"/>
                <w:szCs w:val="24"/>
                <w:highlight w:val="none"/>
              </w:rPr>
              <w:t xml:space="preserve">人民法院起诉。</w:t>
            </w:r>
            <w:r/>
          </w:p>
        </w:tc>
      </w:tr>
      <w:tr>
        <w:trPr>
          <w:trHeight w:val="770"/>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其他专用条款</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bl>
    <w:p>
      <w:pPr>
        <w:pStyle w:val="768"/>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pStyle w:val="768"/>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bookmarkEnd w:id="76"/>
      <w:r/>
    </w:p>
    <w:p>
      <w:pPr>
        <w:ind w:firstLine="880"/>
        <w:jc w:val="center"/>
        <w:spacing w:line="560" w:lineRule="exact"/>
        <w:rPr>
          <w:rFonts w:hint="eastAsia" w:ascii="宋体" w:hAnsi="宋体" w:eastAsia="宋体" w:cs="Courier New"/>
          <w:bCs/>
          <w:color w:val="auto"/>
          <w:sz w:val="44"/>
          <w:szCs w:val="21"/>
          <w:highlight w:val="none"/>
          <w:lang w:eastAsia="zh-CN"/>
        </w:rPr>
      </w:pPr>
      <w:r/>
      <w:bookmarkStart w:id="81" w:name="_Toc2453"/>
      <w:r>
        <w:rPr>
          <w:rFonts w:hint="eastAsia" w:ascii="宋体" w:hAnsi="宋体" w:cs="宋体"/>
          <w:b/>
          <w:bCs/>
          <w:color w:val="auto"/>
          <w:sz w:val="36"/>
          <w:szCs w:val="36"/>
          <w:highlight w:val="none"/>
        </w:rPr>
        <w:t xml:space="preserve">第四部分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采购需求</w:t>
      </w:r>
      <w:bookmarkEnd w:id="81"/>
      <w:r/>
      <w:r/>
    </w:p>
    <w:p>
      <w:pPr>
        <w:pStyle w:val="1777"/>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pStyle w:val="1604"/>
        <w:ind w:firstLine="476"/>
        <w:keepLines w:val="0"/>
        <w:keepNext w:val="0"/>
        <w:pageBreakBefore w:val="0"/>
        <w:spacing w:line="500" w:lineRule="exact"/>
        <w:rPr>
          <w:rFonts w:hint="eastAsia" w:ascii="宋体" w:hAnsi="宋体" w:eastAsia="宋体" w:cs="宋体"/>
          <w:color w:val="auto"/>
          <w:spacing w:val="-1"/>
          <w:position w:val="17"/>
          <w:sz w:val="24"/>
          <w:szCs w:val="24"/>
          <w:highlight w:val="none"/>
          <w:lang w:val="en-US" w:eastAsia="zh-CN" w:bidi="ar-SA"/>
        </w:rPr>
      </w:pPr>
      <w:r>
        <w:rPr>
          <w:rFonts w:hint="eastAsia" w:ascii="宋体" w:hAnsi="宋体" w:eastAsia="宋体" w:cs="宋体"/>
          <w:color w:val="auto"/>
          <w:spacing w:val="-1"/>
          <w:position w:val="17"/>
          <w:sz w:val="24"/>
          <w:szCs w:val="24"/>
          <w:highlight w:val="none"/>
          <w:lang w:val="en-US" w:eastAsia="zh-CN" w:bidi="ar-SA"/>
        </w:rPr>
        <w:t xml:space="preserve">采购标的名称：镇江市公安局机关辅警集中购置公安部标准式样服装及标识</w:t>
      </w:r>
      <w:r/>
    </w:p>
    <w:p>
      <w:pPr>
        <w:pStyle w:val="1604"/>
        <w:ind w:firstLine="476"/>
        <w:keepLines w:val="0"/>
        <w:keepNext w:val="0"/>
        <w:pageBreakBefore w:val="0"/>
        <w:spacing w:line="500" w:lineRule="exact"/>
        <w:rPr>
          <w:rFonts w:hint="eastAsia" w:ascii="宋体" w:hAnsi="宋体" w:eastAsia="宋体" w:cs="宋体"/>
          <w:color w:val="auto"/>
          <w:spacing w:val="-1"/>
          <w:position w:val="17"/>
          <w:sz w:val="24"/>
          <w:szCs w:val="24"/>
          <w:highlight w:val="none"/>
          <w:lang w:val="en-US" w:eastAsia="zh-CN" w:bidi="ar-SA"/>
        </w:rPr>
      </w:pPr>
      <w:r>
        <w:rPr>
          <w:rFonts w:hint="eastAsia" w:ascii="宋体" w:hAnsi="宋体" w:eastAsia="宋体" w:cs="宋体"/>
          <w:color w:val="auto"/>
          <w:spacing w:val="-1"/>
          <w:position w:val="17"/>
          <w:sz w:val="24"/>
          <w:szCs w:val="24"/>
          <w:highlight w:val="none"/>
          <w:lang w:val="en-US" w:eastAsia="zh-CN" w:bidi="ar-SA"/>
        </w:rPr>
        <w:t xml:space="preserve">采购数量：采购预算金额内，按实际发生数量</w:t>
      </w:r>
      <w:r>
        <w:rPr>
          <w:rFonts w:hint="eastAsia" w:hAnsi="宋体" w:cs="宋体"/>
          <w:color w:val="auto"/>
          <w:spacing w:val="-1"/>
          <w:position w:val="17"/>
          <w:sz w:val="24"/>
          <w:szCs w:val="24"/>
          <w:highlight w:val="none"/>
          <w:lang w:val="en-US" w:eastAsia="zh-CN" w:bidi="ar-SA"/>
        </w:rPr>
        <w:t xml:space="preserve">。</w:t>
      </w:r>
      <w:r/>
    </w:p>
    <w:p>
      <w:pPr>
        <w:pStyle w:val="1604"/>
        <w:ind w:firstLine="476"/>
        <w:keepLines w:val="0"/>
        <w:keepNext w:val="0"/>
        <w:pageBreakBefore w:val="0"/>
        <w:spacing w:line="500" w:lineRule="exact"/>
        <w:rPr>
          <w:rFonts w:hint="eastAsia" w:ascii="宋体" w:hAnsi="宋体" w:eastAsia="宋体" w:cs="宋体"/>
          <w:color w:val="auto"/>
          <w:spacing w:val="-1"/>
          <w:position w:val="17"/>
          <w:sz w:val="24"/>
          <w:szCs w:val="24"/>
          <w:highlight w:val="none"/>
          <w:lang w:val="en-US" w:eastAsia="zh-CN" w:bidi="ar-SA"/>
        </w:rPr>
      </w:pPr>
      <w:r>
        <w:rPr>
          <w:rFonts w:hint="eastAsia" w:ascii="宋体" w:hAnsi="宋体" w:eastAsia="宋体" w:cs="宋体"/>
          <w:color w:val="auto"/>
          <w:spacing w:val="-1"/>
          <w:position w:val="17"/>
          <w:sz w:val="24"/>
          <w:szCs w:val="24"/>
          <w:highlight w:val="none"/>
          <w:lang w:val="en-US" w:eastAsia="zh-CN" w:bidi="ar-SA"/>
        </w:rPr>
        <w:t xml:space="preserve">采购标的需实现的主要功能和目标：为加强辅警队伍规范化建设,解决市区辅警制服陈旧、短缺和制服采购不规范等问题,统一采购换发辅警制服。</w:t>
      </w:r>
      <w:r/>
    </w:p>
    <w:p>
      <w:pPr>
        <w:pStyle w:val="1604"/>
        <w:ind w:firstLine="476"/>
        <w:keepLines w:val="0"/>
        <w:keepNext w:val="0"/>
        <w:pageBreakBefore w:val="0"/>
        <w:spacing w:line="500" w:lineRule="exact"/>
        <w:rPr>
          <w:rFonts w:hint="eastAsia" w:ascii="宋体" w:hAnsi="宋体" w:eastAsia="宋体" w:cs="宋体"/>
          <w:color w:val="auto"/>
          <w:spacing w:val="-1"/>
          <w:position w:val="17"/>
          <w:sz w:val="24"/>
          <w:szCs w:val="24"/>
          <w:highlight w:val="none"/>
          <w:lang w:val="en-US" w:eastAsia="zh-CN" w:bidi="ar-SA"/>
        </w:rPr>
      </w:pPr>
      <w:r>
        <w:rPr>
          <w:rFonts w:hint="eastAsia" w:ascii="宋体" w:hAnsi="宋体" w:eastAsia="宋体" w:cs="宋体"/>
          <w:color w:val="auto"/>
          <w:spacing w:val="-1"/>
          <w:position w:val="17"/>
          <w:sz w:val="24"/>
          <w:szCs w:val="24"/>
          <w:highlight w:val="none"/>
          <w:lang w:val="en-US" w:eastAsia="zh-CN" w:bidi="ar-SA"/>
        </w:rPr>
        <w:t xml:space="preserve">供货时间：合同签订后按照采购人要求分批次供货。</w:t>
      </w:r>
      <w:r/>
    </w:p>
    <w:p>
      <w:pPr>
        <w:pStyle w:val="1777"/>
        <w:numPr>
          <w:ilvl w:val="0"/>
          <w:numId w:val="0"/>
        </w:numPr>
        <w:ind w:left="567" w:hanging="567"/>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rPr>
        <w:t xml:space="preserve">采购预算</w:t>
      </w:r>
      <w:r/>
    </w:p>
    <w:p>
      <w:pPr>
        <w:pStyle w:val="1777"/>
        <w:numPr>
          <w:ilvl w:val="0"/>
          <w:numId w:val="0"/>
        </w:numPr>
        <w:ind w:firstLine="476"/>
        <w:keepLines w:val="0"/>
        <w:keepNext w:val="0"/>
        <w:pageBreakBefore w:val="0"/>
        <w:spacing w:line="500" w:lineRule="exact"/>
        <w:rPr>
          <w:rFonts w:hint="eastAsia" w:ascii="宋体" w:hAnsi="宋体" w:eastAsia="宋体" w:cs="宋体"/>
          <w:color w:val="auto"/>
          <w:spacing w:val="-1"/>
          <w:position w:val="17"/>
          <w:sz w:val="24"/>
          <w:szCs w:val="24"/>
          <w:highlight w:val="none"/>
          <w:lang w:val="en-US" w:eastAsia="zh-CN" w:bidi="ar-SA"/>
        </w:rPr>
        <w:outlineLvl w:val="9"/>
      </w:pPr>
      <w:r>
        <w:rPr>
          <w:rFonts w:hint="eastAsia" w:ascii="宋体" w:hAnsi="宋体" w:eastAsia="宋体" w:cs="宋体"/>
          <w:color w:val="auto"/>
          <w:spacing w:val="-1"/>
          <w:position w:val="17"/>
          <w:sz w:val="24"/>
          <w:szCs w:val="24"/>
          <w:highlight w:val="none"/>
          <w:lang w:val="en-US" w:eastAsia="zh-CN" w:bidi="ar-SA"/>
        </w:rPr>
        <w:t xml:space="preserve">7161577</w:t>
      </w:r>
      <w:r>
        <w:rPr>
          <w:rFonts w:hint="eastAsia" w:ascii="宋体" w:eastAsia="宋体" w:cs="宋体"/>
          <w:color w:val="auto"/>
          <w:spacing w:val="-1"/>
          <w:position w:val="17"/>
          <w:sz w:val="24"/>
          <w:szCs w:val="24"/>
          <w:highlight w:val="none"/>
          <w:lang w:val="en-US" w:eastAsia="zh-CN" w:bidi="ar-SA"/>
        </w:rPr>
        <w:t xml:space="preserve">.</w:t>
      </w:r>
      <w:r>
        <w:rPr>
          <w:rFonts w:hint="eastAsia" w:ascii="宋体" w:hAnsi="宋体" w:eastAsia="宋体" w:cs="宋体"/>
          <w:color w:val="auto"/>
          <w:spacing w:val="-1"/>
          <w:position w:val="17"/>
          <w:sz w:val="24"/>
          <w:szCs w:val="24"/>
          <w:highlight w:val="none"/>
          <w:lang w:val="en-US" w:eastAsia="zh-CN" w:bidi="ar-SA"/>
        </w:rPr>
        <w:t xml:space="preserve">9元。</w:t>
      </w:r>
      <w:r/>
    </w:p>
    <w:p>
      <w:pPr>
        <w:ind w:right="0"/>
        <w:keepLines w:val="0"/>
        <w:keepNext w:val="0"/>
        <w:pageBreakBefore w:val="0"/>
        <w:spacing w:before="0" w:after="0" w:line="500" w:lineRule="exact"/>
        <w:rPr>
          <w:rFonts w:hint="eastAsia" w:ascii="宋体" w:hAnsi="宋体" w:eastAsia="宋体" w:cs="宋体"/>
          <w:b/>
          <w:bCs/>
          <w:color w:val="auto"/>
          <w:spacing w:val="-1"/>
          <w:position w:val="17"/>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采购标的</w:t>
      </w:r>
      <w:r>
        <w:rPr>
          <w:rFonts w:hint="eastAsia" w:ascii="宋体" w:eastAsia="宋体" w:cs="宋体"/>
          <w:b/>
          <w:bCs/>
          <w:color w:val="auto"/>
          <w:sz w:val="24"/>
          <w:szCs w:val="24"/>
          <w:highlight w:val="none"/>
          <w:lang w:val="en-US" w:eastAsia="zh-CN"/>
        </w:rPr>
        <w:t xml:space="preserve">及清单</w:t>
      </w:r>
      <w:r/>
    </w:p>
    <w:tbl>
      <w:tblPr>
        <w:tblStyle w:val="751"/>
        <w:tblW w:w="88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582"/>
        <w:gridCol w:w="1755"/>
        <w:gridCol w:w="1270"/>
        <w:gridCol w:w="1320"/>
      </w:tblGrid>
      <w:tr>
        <w:trPr>
          <w:jc w:val="center"/>
          <w:trHeight w:val="454"/>
        </w:trPr>
        <w:tc>
          <w:tcPr>
            <w:tcW w:w="915" w:type="dxa"/>
            <w:vAlign w:val="center"/>
            <w:textDirection w:val="lrTb"/>
            <w:noWrap w:val="false"/>
          </w:tcPr>
          <w:p>
            <w:pP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3582"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品名</w:t>
            </w:r>
            <w:r/>
          </w:p>
        </w:tc>
        <w:tc>
          <w:tcPr>
            <w:tcW w:w="1755"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单位</w:t>
            </w:r>
            <w:r/>
          </w:p>
        </w:tc>
        <w:tc>
          <w:tcPr>
            <w:tcW w:w="1270"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W w:w="1320"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单价最高限价（元）</w:t>
            </w:r>
            <w:r/>
          </w:p>
        </w:tc>
      </w:tr>
      <w:tr>
        <w:trPr>
          <w:jc w:val="center"/>
          <w:trHeight w:val="454"/>
        </w:trPr>
        <w:tc>
          <w:tcPr>
            <w:gridSpan w:val="4"/>
            <w:tcW w:w="7522"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一、服装类</w:t>
            </w:r>
            <w:r/>
          </w:p>
        </w:tc>
        <w:tc>
          <w:tcPr>
            <w:tcW w:w="1320" w:type="dxa"/>
            <w:vAlign w:val="center"/>
            <w:textDirection w:val="lrTb"/>
            <w:noWrap w:val="false"/>
          </w:tcPr>
          <w:p>
            <w:pPr>
              <w:jc w:val="lef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358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内穿衬衣</w:t>
            </w:r>
            <w:r/>
          </w:p>
        </w:tc>
        <w:tc>
          <w:tcPr>
            <w:tcW w:w="175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6010</w:t>
            </w:r>
            <w:r/>
          </w:p>
        </w:tc>
        <w:tc>
          <w:tcPr>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54.81</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夏执勤服（文职款）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件</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1982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82.65</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长袖制式衬衣（文职款）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件</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991</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87</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单裤（文职款）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1982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76.56</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春秋执勤服（文职款）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1982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220.11</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冬执勤服（文职款）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1982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305.37</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夏执勤服（勤务款）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件</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4028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85.26</w:t>
            </w:r>
            <w:r/>
          </w:p>
        </w:tc>
      </w:tr>
      <w:tr>
        <w:trPr>
          <w:jc w:val="center"/>
          <w:trHeight w:val="454"/>
        </w:trPr>
        <w:tc>
          <w:tcPr>
            <w:shd w:val="clear" w:color="auto" w:fill="auto"/>
            <w:tcW w:w="9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8</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单裤（勤务款）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4028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106.14</w:t>
            </w:r>
            <w:r/>
          </w:p>
        </w:tc>
      </w:tr>
      <w:tr>
        <w:trPr>
          <w:jc w:val="center"/>
          <w:trHeight w:val="454"/>
        </w:trPr>
        <w:tc>
          <w:tcPr>
            <w:shd w:val="clear" w:color="auto" w:fill="auto"/>
            <w:tcW w:w="9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9</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夏作训服</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926</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224.46</w:t>
            </w:r>
            <w:r/>
          </w:p>
        </w:tc>
      </w:tr>
      <w:tr>
        <w:trPr>
          <w:jc w:val="center"/>
          <w:trHeight w:val="454"/>
        </w:trPr>
        <w:tc>
          <w:tcPr>
            <w:shd w:val="clear" w:color="auto" w:fill="auto"/>
            <w:tcW w:w="9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10</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春秋执勤服（勤务款）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3565</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249.69</w:t>
            </w:r>
            <w:r/>
          </w:p>
        </w:tc>
      </w:tr>
      <w:tr>
        <w:trPr>
          <w:jc w:val="center"/>
          <w:trHeight w:val="454"/>
        </w:trPr>
        <w:tc>
          <w:tcPr>
            <w:shd w:val="clear" w:color="auto" w:fill="auto"/>
            <w:tcW w:w="9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11</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冬执勤服（勤务款）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4028</w:t>
            </w:r>
            <w:r/>
          </w:p>
        </w:tc>
        <w:tc>
          <w:tcPr>
            <w:shd w:val="clear" w:color="auto" w:fill="ffffff"/>
            <w:tcW w:w="132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333.21</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shd w:val="clear" w:color="auto" w:fill="auto"/>
            <w:tcW w:w="358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反光背心</w:t>
            </w:r>
            <w:r/>
          </w:p>
        </w:tc>
        <w:tc>
          <w:tcPr>
            <w:shd w:val="clear" w:color="auto" w:fill="auto"/>
            <w:tcW w:w="175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756</w:t>
            </w:r>
            <w:r/>
          </w:p>
        </w:tc>
        <w:tc>
          <w:tcPr>
            <w:shd w:val="clear" w:color="auto" w:fill="ffffff"/>
            <w:tcW w:w="132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80.04</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雨衣</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406</w:t>
            </w:r>
            <w:r/>
          </w:p>
        </w:tc>
        <w:tc>
          <w:tcPr>
            <w:shd w:val="clear" w:color="auto" w:fill="ffffff"/>
            <w:tcW w:w="132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381.06</w:t>
            </w:r>
            <w:r/>
          </w:p>
        </w:tc>
      </w:tr>
      <w:tr>
        <w:trPr>
          <w:jc w:val="center"/>
          <w:trHeight w:val="454"/>
        </w:trPr>
        <w:tc>
          <w:tcPr>
            <w:gridSpan w:val="4"/>
            <w:tcW w:w="7522" w:type="dxa"/>
            <w:vAlign w:val="center"/>
            <w:textDirection w:val="lrTb"/>
            <w:noWrap w:val="false"/>
          </w:tcPr>
          <w:p>
            <w:pPr>
              <w:jc w:val="both"/>
              <w:widowControl/>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二、帽类</w:t>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shd w:val="clear" w:color="auto" w:fill="auto"/>
            <w:tcW w:w="358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布面作训帽</w:t>
            </w:r>
            <w:r/>
          </w:p>
        </w:tc>
        <w:tc>
          <w:tcPr>
            <w:shd w:val="clear" w:color="auto" w:fill="auto"/>
            <w:tcW w:w="17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5019</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23.49</w:t>
            </w:r>
            <w:r/>
          </w:p>
        </w:tc>
      </w:tr>
      <w:tr>
        <w:trPr>
          <w:jc w:val="center"/>
          <w:trHeight w:val="454"/>
        </w:trPr>
        <w:tc>
          <w:tcPr>
            <w:gridSpan w:val="4"/>
            <w:tcW w:w="7522" w:type="dxa"/>
            <w:vAlign w:val="center"/>
            <w:textDirection w:val="lrTb"/>
            <w:noWrap w:val="false"/>
          </w:tcPr>
          <w:p>
            <w:pPr>
              <w:jc w:val="both"/>
              <w:widowControl/>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三、鞋类</w:t>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15</w:t>
            </w:r>
            <w:r/>
          </w:p>
        </w:tc>
        <w:tc>
          <w:tcPr>
            <w:shd w:val="clear" w:color="auto" w:fill="auto"/>
            <w:tcW w:w="358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单皮鞋</w:t>
            </w:r>
            <w:r/>
          </w:p>
        </w:tc>
        <w:tc>
          <w:tcPr>
            <w:shd w:val="clear" w:color="auto" w:fill="auto"/>
            <w:tcW w:w="175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991</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230.55</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作训鞋</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4028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118.32</w:t>
            </w:r>
            <w:r/>
          </w:p>
        </w:tc>
      </w:tr>
      <w:tr>
        <w:trPr>
          <w:jc w:val="center"/>
          <w:trHeight w:val="454"/>
        </w:trPr>
        <w:tc>
          <w:tcPr>
            <w:gridSpan w:val="4"/>
            <w:tcW w:w="7522" w:type="dxa"/>
            <w:vAlign w:val="center"/>
            <w:textDirection w:val="lrTb"/>
            <w:noWrap w:val="false"/>
          </w:tcPr>
          <w:p>
            <w:pPr>
              <w:jc w:val="both"/>
              <w:widowControl/>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四、标识类</w:t>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shd w:val="clear" w:color="auto" w:fill="auto"/>
            <w:tcW w:w="358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软式肩章</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7001</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6.61</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shd w:val="clear" w:color="auto" w:fill="auto"/>
            <w:tcW w:w="3582"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套式肩章</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6042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3.83</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shd w:val="clear" w:color="auto" w:fill="auto"/>
            <w:tcW w:w="3582"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胸徽(丝织)</w:t>
            </w:r>
            <w:r/>
          </w:p>
        </w:tc>
        <w:tc>
          <w:tcPr>
            <w:shd w:val="clear" w:color="auto" w:fill="auto"/>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9015</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1.57</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shd w:val="clear" w:color="auto" w:fill="auto"/>
            <w:tcW w:w="3582"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号牌(丝织)</w:t>
            </w:r>
            <w:r/>
          </w:p>
        </w:tc>
        <w:tc>
          <w:tcPr>
            <w:shd w:val="clear" w:color="auto" w:fill="auto"/>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9015</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1.57</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shd w:val="clear" w:color="auto" w:fill="auto"/>
            <w:tcW w:w="3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991</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13.49</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内腰带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991</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34.80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shd w:val="clear" w:color="auto" w:fill="auto"/>
            <w:tcW w:w="358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执勤腰带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2014</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31.32</w:t>
            </w:r>
            <w:r/>
          </w:p>
        </w:tc>
      </w:tr>
    </w:tbl>
    <w:p>
      <w:pPr>
        <w:ind w:right="0"/>
        <w:keepLines w:val="0"/>
        <w:keepNext w:val="0"/>
        <w:pageBreakBefore w:val="0"/>
        <w:spacing w:before="0" w:after="0" w:line="500" w:lineRule="exac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val="en-US" w:eastAsia="zh-CN"/>
        </w:rPr>
        <w:t xml:space="preserve">本项目核心产品为：冬执勤服（勤务款）</w:t>
      </w:r>
      <w:r/>
    </w:p>
    <w:p>
      <w:pPr>
        <w:ind w:right="0"/>
        <w:keepLines w:val="0"/>
        <w:keepNext w:val="0"/>
        <w:pageBreakBefore w:val="0"/>
        <w:spacing w:before="0" w:after="0" w:line="500" w:lineRule="exact"/>
        <w:rPr>
          <w:rFonts w:hint="default" w:ascii="宋体" w:hAnsi="宋体" w:eastAsia="宋体" w:cs="宋体"/>
          <w:b/>
          <w:bCs/>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2"/>
          <w:szCs w:val="22"/>
          <w:highlight w:val="none"/>
          <w:u w:val="single"/>
          <w:lang w:val="en-US" w:eastAsia="zh-CN" w:bidi="ar"/>
        </w:rPr>
        <w:t xml:space="preserve">★</w:t>
      </w:r>
      <w:r>
        <w:rPr>
          <w:rFonts w:hint="eastAsia" w:ascii="宋体" w:hAnsi="宋体" w:cs="宋体"/>
          <w:b/>
          <w:bCs/>
          <w:color w:val="auto"/>
          <w:sz w:val="24"/>
          <w:szCs w:val="24"/>
          <w:highlight w:val="none"/>
          <w:u w:val="single"/>
          <w:lang w:val="en-US" w:eastAsia="zh-CN"/>
        </w:rPr>
        <w:t xml:space="preserve">2.投标人清单及明细报价表中各项</w:t>
      </w:r>
      <w:r>
        <w:rPr>
          <w:rFonts w:hint="eastAsia" w:ascii="宋体" w:hAnsi="宋体" w:eastAsia="宋体" w:cs="宋体"/>
          <w:b/>
          <w:bCs/>
          <w:color w:val="auto"/>
          <w:sz w:val="24"/>
          <w:szCs w:val="24"/>
          <w:highlight w:val="none"/>
          <w:u w:val="single"/>
          <w:lang w:val="en-US" w:eastAsia="zh-CN" w:bidi="ar-SA"/>
        </w:rPr>
        <w:t xml:space="preserve">单价</w:t>
      </w:r>
      <w:r>
        <w:rPr>
          <w:rFonts w:hint="eastAsia" w:ascii="宋体" w:hAnsi="宋体" w:cs="宋体"/>
          <w:b/>
          <w:bCs/>
          <w:color w:val="auto"/>
          <w:sz w:val="24"/>
          <w:szCs w:val="24"/>
          <w:highlight w:val="none"/>
          <w:u w:val="single"/>
          <w:lang w:val="en-US" w:eastAsia="zh-CN" w:bidi="ar-SA"/>
        </w:rPr>
        <w:t xml:space="preserve">不得超过各项的单价最高限价，否则视为无效报价。</w:t>
      </w:r>
      <w:r/>
    </w:p>
    <w:p>
      <w:pPr>
        <w:ind w:right="0"/>
        <w:keepLines w:val="0"/>
        <w:keepNext w:val="0"/>
        <w:pageBreakBefore w:val="0"/>
        <w:spacing w:before="0" w:after="0" w:line="500" w:lineRule="exac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四、技术及商务要求</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（一）技术要求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1.执行的国家相关标准、行业标准、地方标准或者其他标准、规范</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注：本项目采购及履约阶段，如有最新标准、规范的，按其要求。</w:t>
      </w:r>
      <w:r/>
    </w:p>
    <w:p>
      <w:pPr>
        <w:pStyle w:val="768"/>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2.详细技术参数要求</w:t>
      </w:r>
      <w:r/>
    </w:p>
    <w:tbl>
      <w:tblPr>
        <w:tblStyle w:val="751"/>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060"/>
        <w:gridCol w:w="638"/>
        <w:gridCol w:w="638"/>
        <w:gridCol w:w="3242"/>
        <w:gridCol w:w="3400"/>
      </w:tblGrid>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图片</w:t>
            </w: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内穿衬衣</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6010</w:t>
            </w:r>
            <w:r/>
          </w:p>
        </w:tc>
        <w:tc>
          <w:tcPr>
            <w:shd w:val="clear" w:color="auto" w:fill="auto"/>
            <w:tcBorders>
              <w:top w:val="single" w:color="000000" w:sz="4" w:space="0"/>
              <w:left w:val="single" w:color="000000" w:sz="4" w:space="0"/>
              <w:bottom w:val="singl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、面料：棉涤斜纹布，成份：棉</w:t>
            </w:r>
            <w:r>
              <w:rPr>
                <w:rFonts w:ascii="Arial" w:hAnsi="Arial" w:eastAsia="宋体" w:cs="Arial"/>
                <w:i w:val="0"/>
                <w:iCs w:val="0"/>
                <w:color w:val="auto"/>
                <w:sz w:val="22"/>
                <w:szCs w:val="22"/>
                <w:highlight w:val="none"/>
                <w:u w:val="none"/>
                <w:lang w:val="en-US" w:eastAsia="zh-CN" w:bidi="ar"/>
              </w:rPr>
              <w:t xml:space="preserve">60%</w:t>
            </w:r>
            <w:r>
              <w:rPr>
                <w:rFonts w:hint="eastAsia" w:ascii="宋体" w:hAnsi="宋体" w:eastAsia="宋体" w:cs="宋体"/>
                <w:i w:val="0"/>
                <w:iCs w:val="0"/>
                <w:color w:val="auto"/>
                <w:sz w:val="22"/>
                <w:szCs w:val="22"/>
                <w:highlight w:val="none"/>
                <w:u w:val="none"/>
                <w:lang w:val="en-US" w:eastAsia="zh-CN" w:bidi="ar"/>
              </w:rPr>
              <w:t xml:space="preserve">，涤纶</w:t>
            </w:r>
            <w:r>
              <w:rPr>
                <w:rFonts w:ascii="Arial" w:hAnsi="Arial" w:eastAsia="宋体" w:cs="Arial"/>
                <w:i w:val="0"/>
                <w:iCs w:val="0"/>
                <w:color w:val="auto"/>
                <w:sz w:val="22"/>
                <w:szCs w:val="22"/>
                <w:highlight w:val="none"/>
                <w:u w:val="none"/>
                <w:lang w:val="en-US" w:eastAsia="zh-CN" w:bidi="ar"/>
              </w:rPr>
              <w:t xml:space="preserve">40%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密度：经向</w:t>
            </w:r>
            <w:r>
              <w:rPr>
                <w:rFonts w:ascii="Arial" w:hAnsi="Arial" w:eastAsia="宋体" w:cs="Arial"/>
                <w:i w:val="0"/>
                <w:iCs w:val="0"/>
                <w:color w:val="auto"/>
                <w:sz w:val="22"/>
                <w:szCs w:val="22"/>
                <w:highlight w:val="none"/>
                <w:u w:val="none"/>
                <w:lang w:val="en-US" w:eastAsia="zh-CN" w:bidi="ar"/>
              </w:rPr>
              <w:t xml:space="preserve">630±15</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355±15</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130±10g/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内穿衬衣（</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318135</wp:posOffset>
                      </wp:positionH>
                      <wp:positionV relativeFrom="paragraph">
                        <wp:posOffset>901700</wp:posOffset>
                      </wp:positionV>
                      <wp:extent cx="1344930" cy="1473835"/>
                      <wp:effectExtent l="0" t="0" r="7620" b="12065"/>
                      <wp:wrapNone/>
                      <wp:docPr id="3" name="图片_63"/>
                      <wp:cNvGraphicFramePr/>
                      <a:graphic xmlns:a="http://schemas.openxmlformats.org/drawingml/2006/main">
                        <a:graphicData uri="http://schemas.openxmlformats.org/drawingml/2006/picture">
                          <pic:pic xmlns:pic="http://schemas.openxmlformats.org/drawingml/2006/picture">
                            <pic:nvPicPr>
                              <pic:cNvPr id="45" name="图片_63"/>
                              <pic:cNvPicPr/>
                              <pic:nvPr/>
                            </pic:nvPicPr>
                            <pic:blipFill>
                              <a:blip r:embed="rId16"/>
                              <a:stretch/>
                            </pic:blipFill>
                            <pic:spPr bwMode="auto">
                              <a:xfrm>
                                <a:off x="0" y="0"/>
                                <a:ext cx="1344930" cy="1473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5.0pt;mso-position-horizontal:absolute;mso-position-vertical-relative:text;margin-top:71.0pt;mso-position-vertical:absolute;width:105.9pt;height:116.0pt;mso-wrap-distance-left:9.0pt;mso-wrap-distance-top:0.0pt;mso-wrap-distance-right:9.0pt;mso-wrap-distance-bottom:0.0pt;" stroked="f">
                      <v:path textboxrect="0,0,0,0"/>
                      <v:imagedata r:id="rId16" o:title=""/>
                    </v:shape>
                  </w:pict>
                </mc:Fallback>
              </mc:AlternateContent>
            </w:r>
            <w:r/>
          </w:p>
        </w:tc>
      </w:tr>
      <w:tr>
        <w:trPr>
          <w:trHeight w:val="522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1982</w:t>
            </w:r>
            <w:r/>
          </w:p>
        </w:tc>
        <w:tc>
          <w:tcPr>
            <w:shd w:val="clear" w:color="auto" w:fill="auto"/>
            <w:tcBorders>
              <w:top w:val="single" w:color="000000" w:sz="4" w:space="0"/>
              <w:left w:val="single" w:color="000000" w:sz="4" w:space="0"/>
              <w:bottom w:val="single" w:color="000000" w:sz="4" w:space="0"/>
              <w:right w:val="single" w:color="000000" w:sz="4" w:space="0"/>
            </w:tcBorders>
            <w:tcW w:w="1686"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文职夏季执勤服（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432435</wp:posOffset>
                      </wp:positionH>
                      <wp:positionV relativeFrom="paragraph">
                        <wp:posOffset>838200</wp:posOffset>
                      </wp:positionV>
                      <wp:extent cx="1240155" cy="1974850"/>
                      <wp:effectExtent l="0" t="0" r="17145" b="6350"/>
                      <wp:wrapNone/>
                      <wp:docPr id="4" name="图片_5"/>
                      <wp:cNvGraphicFramePr/>
                      <a:graphic xmlns:a="http://schemas.openxmlformats.org/drawingml/2006/main">
                        <a:graphicData uri="http://schemas.openxmlformats.org/drawingml/2006/picture">
                          <pic:pic xmlns:pic="http://schemas.openxmlformats.org/drawingml/2006/picture">
                            <pic:nvPicPr>
                              <pic:cNvPr id="46" name="图片_5"/>
                              <pic:cNvPicPr/>
                              <pic:nvPr/>
                            </pic:nvPicPr>
                            <pic:blipFill>
                              <a:blip r:embed="rId17"/>
                              <a:stretch/>
                            </pic:blipFill>
                            <pic:spPr bwMode="auto">
                              <a:xfrm>
                                <a:off x="0" y="0"/>
                                <a:ext cx="1240155" cy="1974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34.0pt;mso-position-horizontal:absolute;mso-position-vertical-relative:text;margin-top:66.0pt;mso-position-vertical:absolute;width:97.6pt;height:155.5pt;mso-wrap-distance-left:9.0pt;mso-wrap-distance-top:0.0pt;mso-wrap-distance-right:9.0pt;mso-wrap-distance-bottom:0.0pt;" stroked="f">
                      <v:path textboxrect="0,0,0,0"/>
                      <v:imagedata r:id="rId17" o:title=""/>
                    </v:shape>
                  </w:pict>
                </mc:Fallback>
              </mc:AlternateContent>
            </w:r>
            <w:r/>
          </w:p>
        </w:tc>
      </w:tr>
      <w:tr>
        <w:trPr>
          <w:trHeight w:val="390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长袖制式衬衣（文职款）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991</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文职长袖制式衬衣（</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346710</wp:posOffset>
                      </wp:positionH>
                      <wp:positionV relativeFrom="paragraph">
                        <wp:posOffset>190500</wp:posOffset>
                      </wp:positionV>
                      <wp:extent cx="1421130" cy="1953895"/>
                      <wp:effectExtent l="0" t="0" r="7620" b="8255"/>
                      <wp:wrapNone/>
                      <wp:docPr id="5" name="图片_6"/>
                      <wp:cNvGraphicFramePr/>
                      <a:graphic xmlns:a="http://schemas.openxmlformats.org/drawingml/2006/main">
                        <a:graphicData uri="http://schemas.openxmlformats.org/drawingml/2006/picture">
                          <pic:pic xmlns:pic="http://schemas.openxmlformats.org/drawingml/2006/picture">
                            <pic:nvPicPr>
                              <pic:cNvPr id="47" name="图片_6"/>
                              <pic:cNvPicPr/>
                              <pic:nvPr/>
                            </pic:nvPicPr>
                            <pic:blipFill>
                              <a:blip r:embed="rId18"/>
                              <a:stretch/>
                            </pic:blipFill>
                            <pic:spPr bwMode="auto">
                              <a:xfrm>
                                <a:off x="0" y="0"/>
                                <a:ext cx="1421130" cy="195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27.3pt;mso-position-horizontal:absolute;mso-position-vertical-relative:text;margin-top:15.0pt;mso-position-vertical:absolute;width:111.9pt;height:153.8pt;mso-wrap-distance-left:9.0pt;mso-wrap-distance-top:0.0pt;mso-wrap-distance-right:9.0pt;mso-wrap-distance-bottom:0.0pt;" stroked="f">
                      <v:path textboxrect="0,0,0,0"/>
                      <v:imagedata r:id="rId18" o:title=""/>
                    </v:shape>
                  </w:pict>
                </mc:Fallback>
              </mc:AlternateContent>
            </w:r>
            <w:r/>
          </w:p>
        </w:tc>
      </w:tr>
      <w:tr>
        <w:trPr>
          <w:trHeight w:val="3052"/>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单裤（文职款）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1982</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、面料：聚酯仿毛华达呢，藏蓝色，异型聚酯纤维（含导电纤维）</w:t>
            </w:r>
            <w:r>
              <w:rPr>
                <w:rFonts w:ascii="Arial" w:hAnsi="Arial" w:eastAsia="宋体" w:cs="Arial"/>
                <w:i w:val="0"/>
                <w:iCs w:val="0"/>
                <w:color w:val="auto"/>
                <w:sz w:val="22"/>
                <w:szCs w:val="22"/>
                <w:highlight w:val="none"/>
                <w:u w:val="none"/>
                <w:lang w:val="en-US" w:eastAsia="zh-CN" w:bidi="ar"/>
              </w:rPr>
              <w:t xml:space="preserve">100%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175±15g/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≥900N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≥120N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≥260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文职单裤（</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432435</wp:posOffset>
                      </wp:positionH>
                      <wp:positionV relativeFrom="paragraph">
                        <wp:posOffset>638175</wp:posOffset>
                      </wp:positionV>
                      <wp:extent cx="1149985" cy="2129790"/>
                      <wp:effectExtent l="0" t="0" r="12065" b="3810"/>
                      <wp:wrapNone/>
                      <wp:docPr id="6" name="图片_7"/>
                      <wp:cNvGraphicFramePr/>
                      <a:graphic xmlns:a="http://schemas.openxmlformats.org/drawingml/2006/main">
                        <a:graphicData uri="http://schemas.openxmlformats.org/drawingml/2006/picture">
                          <pic:pic xmlns:pic="http://schemas.openxmlformats.org/drawingml/2006/picture">
                            <pic:nvPicPr>
                              <pic:cNvPr id="48" name="图片_7"/>
                              <pic:cNvPicPr/>
                              <pic:nvPr/>
                            </pic:nvPicPr>
                            <pic:blipFill>
                              <a:blip r:embed="rId19"/>
                              <a:stretch/>
                            </pic:blipFill>
                            <pic:spPr bwMode="auto">
                              <a:xfrm>
                                <a:off x="0" y="0"/>
                                <a:ext cx="1149985" cy="212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34.0pt;mso-position-horizontal:absolute;mso-position-vertical-relative:text;margin-top:50.2pt;mso-position-vertical:absolute;width:90.5pt;height:167.7pt;mso-wrap-distance-left:9.0pt;mso-wrap-distance-top:0.0pt;mso-wrap-distance-right:9.0pt;mso-wrap-distance-bottom:0.0pt;" stroked="f">
                      <v:path textboxrect="0,0,0,0"/>
                      <v:imagedata r:id="rId19" o:title=""/>
                    </v:shape>
                  </w:pict>
                </mc:Fallback>
              </mc:AlternateContent>
            </w:r>
            <w:r/>
          </w:p>
        </w:tc>
      </w:tr>
      <w:tr>
        <w:trPr>
          <w:trHeight w:val="2769"/>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春秋执勤服（文职款）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1982</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、面料：聚酯仿毛哔叽，成份：聚酯纤维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文职春秋执勤服（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337185</wp:posOffset>
                      </wp:positionH>
                      <wp:positionV relativeFrom="paragraph">
                        <wp:posOffset>606425</wp:posOffset>
                      </wp:positionV>
                      <wp:extent cx="1392555" cy="1697990"/>
                      <wp:effectExtent l="0" t="0" r="17145" b="16510"/>
                      <wp:wrapNone/>
                      <wp:docPr id="7" name="图片_1"/>
                      <wp:cNvGraphicFramePr/>
                      <a:graphic xmlns:a="http://schemas.openxmlformats.org/drawingml/2006/main">
                        <a:graphicData uri="http://schemas.openxmlformats.org/drawingml/2006/picture">
                          <pic:pic xmlns:pic="http://schemas.openxmlformats.org/drawingml/2006/picture">
                            <pic:nvPicPr>
                              <pic:cNvPr id="49" name="图片_1"/>
                              <pic:cNvPicPr/>
                              <pic:nvPr/>
                            </pic:nvPicPr>
                            <pic:blipFill>
                              <a:blip r:embed="rId20"/>
                              <a:stretch/>
                            </pic:blipFill>
                            <pic:spPr bwMode="auto">
                              <a:xfrm>
                                <a:off x="0" y="0"/>
                                <a:ext cx="1392555" cy="1697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26.5pt;mso-position-horizontal:absolute;mso-position-vertical-relative:text;margin-top:47.8pt;mso-position-vertical:absolute;width:109.6pt;height:133.7pt;mso-wrap-distance-left:9.0pt;mso-wrap-distance-top:0.0pt;mso-wrap-distance-right:9.0pt;mso-wrap-distance-bottom:0.0pt;" stroked="f">
                      <v:path textboxrect="0,0,0,0"/>
                      <v:imagedata r:id="rId20"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1982</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、内胆填充物：超细纤维絮片。</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文职冬执勤服（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356235</wp:posOffset>
                      </wp:positionH>
                      <wp:positionV relativeFrom="paragraph">
                        <wp:posOffset>76200</wp:posOffset>
                      </wp:positionV>
                      <wp:extent cx="1552575" cy="2491740"/>
                      <wp:effectExtent l="0" t="0" r="9525" b="3810"/>
                      <wp:wrapNone/>
                      <wp:docPr id="8" name="图片_3"/>
                      <wp:cNvGraphicFramePr/>
                      <a:graphic xmlns:a="http://schemas.openxmlformats.org/drawingml/2006/main">
                        <a:graphicData uri="http://schemas.openxmlformats.org/drawingml/2006/picture">
                          <pic:pic xmlns:pic="http://schemas.openxmlformats.org/drawingml/2006/picture">
                            <pic:nvPicPr>
                              <pic:cNvPr id="50" name="图片_3"/>
                              <pic:cNvPicPr/>
                              <pic:nvPr/>
                            </pic:nvPicPr>
                            <pic:blipFill>
                              <a:blip r:embed="rId21"/>
                              <a:stretch/>
                            </pic:blipFill>
                            <pic:spPr bwMode="auto">
                              <a:xfrm>
                                <a:off x="0" y="0"/>
                                <a:ext cx="1552575" cy="2491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28.0pt;mso-position-horizontal:absolute;mso-position-vertical-relative:text;margin-top:6.0pt;mso-position-vertical:absolute;width:122.2pt;height:196.2pt;mso-wrap-distance-left:9.0pt;mso-wrap-distance-top:0.0pt;mso-wrap-distance-right:9.0pt;mso-wrap-distance-bottom:0.0pt;" stroked="f">
                      <v:path textboxrect="0,0,0,0"/>
                      <v:imagedata r:id="rId21"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4028</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勤务夏季执勤服（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308610</wp:posOffset>
                      </wp:positionH>
                      <wp:positionV relativeFrom="paragraph">
                        <wp:posOffset>266700</wp:posOffset>
                      </wp:positionV>
                      <wp:extent cx="1388110" cy="1896110"/>
                      <wp:effectExtent l="0" t="0" r="2540" b="8890"/>
                      <wp:wrapNone/>
                      <wp:docPr id="9" name="图片_8"/>
                      <wp:cNvGraphicFramePr/>
                      <a:graphic xmlns:a="http://schemas.openxmlformats.org/drawingml/2006/main">
                        <a:graphicData uri="http://schemas.openxmlformats.org/drawingml/2006/picture">
                          <pic:pic xmlns:pic="http://schemas.openxmlformats.org/drawingml/2006/picture">
                            <pic:nvPicPr>
                              <pic:cNvPr id="51" name="图片_8"/>
                              <pic:cNvPicPr/>
                              <pic:nvPr/>
                            </pic:nvPicPr>
                            <pic:blipFill>
                              <a:blip r:embed="rId22"/>
                              <a:stretch/>
                            </pic:blipFill>
                            <pic:spPr bwMode="auto">
                              <a:xfrm>
                                <a:off x="0" y="0"/>
                                <a:ext cx="1388110" cy="189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24.3pt;mso-position-horizontal:absolute;mso-position-vertical-relative:text;margin-top:21.0pt;mso-position-vertical:absolute;width:109.3pt;height:149.3pt;mso-wrap-distance-left:9.0pt;mso-wrap-distance-top:0.0pt;mso-wrap-distance-right:9.0pt;mso-wrap-distance-bottom:0.0pt;" stroked="f">
                      <v:path textboxrect="0,0,0,0"/>
                      <v:imagedata r:id="rId22"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单裤（勤务款）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4028</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、面料：复合聚酯四面弹力平纹布，藏蓝色，</w:t>
            </w:r>
            <w:r>
              <w:rPr>
                <w:rFonts w:ascii="Arial" w:hAnsi="Arial" w:eastAsia="宋体" w:cs="Arial"/>
                <w:i w:val="0"/>
                <w:iCs w:val="0"/>
                <w:color w:val="auto"/>
                <w:sz w:val="22"/>
                <w:szCs w:val="22"/>
                <w:highlight w:val="none"/>
                <w:u w:val="none"/>
                <w:lang w:val="en-US" w:eastAsia="zh-CN" w:bidi="ar"/>
              </w:rPr>
              <w:t xml:space="preserve">82±5%</w:t>
            </w:r>
            <w:r>
              <w:rPr>
                <w:rFonts w:hint="eastAsia" w:ascii="宋体" w:hAnsi="宋体" w:eastAsia="宋体" w:cs="宋体"/>
                <w:i w:val="0"/>
                <w:iCs w:val="0"/>
                <w:color w:val="auto"/>
                <w:sz w:val="22"/>
                <w:szCs w:val="22"/>
                <w:highlight w:val="none"/>
                <w:u w:val="none"/>
                <w:lang w:val="en-US" w:eastAsia="zh-CN" w:bidi="ar"/>
              </w:rPr>
              <w:t xml:space="preserve">复合聚酯弹性纤维，</w:t>
            </w:r>
            <w:r>
              <w:rPr>
                <w:rFonts w:ascii="Arial" w:hAnsi="Arial" w:eastAsia="宋体" w:cs="Arial"/>
                <w:i w:val="0"/>
                <w:iCs w:val="0"/>
                <w:color w:val="auto"/>
                <w:sz w:val="22"/>
                <w:szCs w:val="22"/>
                <w:highlight w:val="none"/>
                <w:u w:val="none"/>
                <w:lang w:val="en-US" w:eastAsia="zh-CN" w:bidi="ar"/>
              </w:rPr>
              <w:t xml:space="preserve">18±5%</w:t>
            </w:r>
            <w:r>
              <w:rPr>
                <w:rFonts w:hint="eastAsia" w:ascii="宋体" w:hAnsi="宋体" w:eastAsia="宋体" w:cs="宋体"/>
                <w:i w:val="0"/>
                <w:iCs w:val="0"/>
                <w:color w:val="auto"/>
                <w:sz w:val="22"/>
                <w:szCs w:val="22"/>
                <w:highlight w:val="none"/>
                <w:u w:val="none"/>
                <w:lang w:val="en-US" w:eastAsia="zh-CN" w:bidi="ar"/>
              </w:rPr>
              <w:t xml:space="preserve">莱赛</w:t>
            </w: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2367280</wp:posOffset>
                      </wp:positionH>
                      <wp:positionV relativeFrom="paragraph">
                        <wp:posOffset>1116965</wp:posOffset>
                      </wp:positionV>
                      <wp:extent cx="1386205" cy="2305685"/>
                      <wp:effectExtent l="0" t="0" r="4445" b="18415"/>
                      <wp:wrapNone/>
                      <wp:docPr id="10" name="图片_9"/>
                      <wp:cNvGraphicFramePr/>
                      <a:graphic xmlns:a="http://schemas.openxmlformats.org/drawingml/2006/main">
                        <a:graphicData uri="http://schemas.openxmlformats.org/drawingml/2006/picture">
                          <pic:pic xmlns:pic="http://schemas.openxmlformats.org/drawingml/2006/picture">
                            <pic:nvPicPr>
                              <pic:cNvPr id="52" name="图片_9"/>
                              <pic:cNvPicPr/>
                              <pic:nvPr/>
                            </pic:nvPicPr>
                            <pic:blipFill>
                              <a:blip r:embed="rId23"/>
                              <a:stretch/>
                            </pic:blipFill>
                            <pic:spPr bwMode="auto">
                              <a:xfrm>
                                <a:off x="0" y="0"/>
                                <a:ext cx="1386205" cy="2305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186.4pt;mso-position-horizontal:absolute;mso-position-vertical-relative:text;margin-top:88.0pt;mso-position-vertical:absolute;width:109.1pt;height:181.5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22"/>
                <w:szCs w:val="22"/>
                <w:highlight w:val="none"/>
                <w:u w:val="none"/>
                <w:lang w:val="en-US" w:eastAsia="zh-CN" w:bidi="ar"/>
              </w:rPr>
              <w:t xml:space="preserve">尔。</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150±10g/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、可降解致癌芳香胺染料：禁用</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≥80N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-2%~+1.0%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、定力伸长率：经向</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、定力弹性回复率：经向</w:t>
            </w:r>
            <w:r>
              <w:rPr>
                <w:rFonts w:ascii="Arial" w:hAnsi="Arial" w:eastAsia="宋体" w:cs="Arial"/>
                <w:i w:val="0"/>
                <w:iCs w:val="0"/>
                <w:color w:val="auto"/>
                <w:sz w:val="22"/>
                <w:szCs w:val="22"/>
                <w:highlight w:val="none"/>
                <w:u w:val="none"/>
                <w:lang w:val="en-US" w:eastAsia="zh-CN" w:bidi="ar"/>
              </w:rPr>
              <w:t xml:space="preserve">≥85%</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≥200mm/s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≥80mm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、耐光、汗复合色牢度：酸变色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级，碱变色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t xml:space="preserve">         </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勤务单裤（</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093"/>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926</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、面料：棉涤纬弹斜纹布，藏蓝色，</w:t>
            </w:r>
            <w:r>
              <w:rPr>
                <w:rFonts w:ascii="Arial" w:hAnsi="Arial" w:eastAsia="宋体" w:cs="Arial"/>
                <w:i w:val="0"/>
                <w:iCs w:val="0"/>
                <w:color w:val="auto"/>
                <w:sz w:val="22"/>
                <w:szCs w:val="22"/>
                <w:highlight w:val="none"/>
                <w:u w:val="none"/>
                <w:lang w:val="en-US" w:eastAsia="zh-CN" w:bidi="ar"/>
              </w:rPr>
              <w:t xml:space="preserve">58%</w:t>
            </w:r>
            <w:r>
              <w:rPr>
                <w:rFonts w:hint="eastAsia" w:ascii="宋体" w:hAnsi="宋体" w:eastAsia="宋体" w:cs="宋体"/>
                <w:i w:val="0"/>
                <w:iCs w:val="0"/>
                <w:color w:val="auto"/>
                <w:sz w:val="22"/>
                <w:szCs w:val="22"/>
                <w:highlight w:val="none"/>
                <w:u w:val="none"/>
                <w:lang w:val="en-US" w:eastAsia="zh-CN" w:bidi="ar"/>
              </w:rPr>
              <w:t xml:space="preserve">棉，</w:t>
            </w:r>
            <w:r>
              <w:rPr>
                <w:rFonts w:ascii="Arial" w:hAnsi="Arial" w:eastAsia="宋体" w:cs="Arial"/>
                <w:i w:val="0"/>
                <w:iCs w:val="0"/>
                <w:color w:val="auto"/>
                <w:sz w:val="22"/>
                <w:szCs w:val="22"/>
                <w:highlight w:val="none"/>
                <w:u w:val="none"/>
                <w:lang w:val="en-US" w:eastAsia="zh-CN" w:bidi="ar"/>
              </w:rPr>
              <w:t xml:space="preserve">42%</w:t>
            </w:r>
            <w:r>
              <w:rPr>
                <w:rFonts w:hint="eastAsia" w:ascii="宋体" w:hAnsi="宋体" w:eastAsia="宋体" w:cs="宋体"/>
                <w:i w:val="0"/>
                <w:iCs w:val="0"/>
                <w:color w:val="auto"/>
                <w:sz w:val="22"/>
                <w:szCs w:val="22"/>
                <w:highlight w:val="none"/>
                <w:u w:val="none"/>
                <w:lang w:val="en-US" w:eastAsia="zh-CN" w:bidi="ar"/>
              </w:rPr>
              <w:t xml:space="preserve">复合聚酯弹性纤维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密度：经向</w:t>
            </w:r>
            <w:r>
              <w:rPr>
                <w:rFonts w:ascii="Arial" w:hAnsi="Arial" w:eastAsia="宋体" w:cs="Arial"/>
                <w:i w:val="0"/>
                <w:iCs w:val="0"/>
                <w:color w:val="auto"/>
                <w:sz w:val="22"/>
                <w:szCs w:val="22"/>
                <w:highlight w:val="none"/>
                <w:u w:val="none"/>
                <w:lang w:val="en-US" w:eastAsia="zh-CN" w:bidi="ar"/>
              </w:rPr>
              <w:t xml:space="preserve">310±20</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300±20</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≥600N</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2491105</wp:posOffset>
                      </wp:positionH>
                      <wp:positionV relativeFrom="paragraph">
                        <wp:posOffset>583565</wp:posOffset>
                      </wp:positionV>
                      <wp:extent cx="1347470" cy="1875155"/>
                      <wp:effectExtent l="0" t="0" r="5080" b="10795"/>
                      <wp:wrapNone/>
                      <wp:docPr id="11" name="图片_28"/>
                      <wp:cNvGraphicFramePr/>
                      <a:graphic xmlns:a="http://schemas.openxmlformats.org/drawingml/2006/main">
                        <a:graphicData uri="http://schemas.openxmlformats.org/drawingml/2006/picture">
                          <pic:pic xmlns:pic="http://schemas.openxmlformats.org/drawingml/2006/picture">
                            <pic:nvPicPr>
                              <pic:cNvPr id="53" name="图片_28"/>
                              <pic:cNvPicPr/>
                              <pic:nvPr/>
                            </pic:nvPicPr>
                            <pic:blipFill>
                              <a:blip r:embed="rId24"/>
                              <a:stretch/>
                            </pic:blipFill>
                            <pic:spPr bwMode="auto">
                              <a:xfrm>
                                <a:off x="0" y="0"/>
                                <a:ext cx="1347470" cy="1875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196.1pt;mso-position-horizontal:absolute;mso-position-vertical-relative:text;margin-top:45.9pt;mso-position-vertical:absolute;width:106.1pt;height:147.7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≥25N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、弯曲长度：经向</w:t>
            </w:r>
            <w:r>
              <w:rPr>
                <w:rFonts w:ascii="Arial" w:hAnsi="Arial" w:eastAsia="宋体" w:cs="Arial"/>
                <w:i w:val="0"/>
                <w:iCs w:val="0"/>
                <w:color w:val="auto"/>
                <w:sz w:val="22"/>
                <w:szCs w:val="22"/>
                <w:highlight w:val="none"/>
                <w:u w:val="none"/>
                <w:lang w:val="en-US" w:eastAsia="zh-CN" w:bidi="ar"/>
              </w:rPr>
              <w:t xml:space="preserve">2.5±0.5/cm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1.7±0.5/cm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夏作训服（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184"/>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春秋执勤服（勤务款）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565</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、面料：棉涤纬弹加厚斜纹布，藏蓝色，棉</w:t>
            </w:r>
            <w:r>
              <w:rPr>
                <w:rFonts w:ascii="Arial" w:hAnsi="Arial" w:eastAsia="宋体" w:cs="Arial"/>
                <w:i w:val="0"/>
                <w:iCs w:val="0"/>
                <w:color w:val="auto"/>
                <w:sz w:val="22"/>
                <w:szCs w:val="22"/>
                <w:highlight w:val="none"/>
                <w:u w:val="none"/>
                <w:lang w:val="en-US" w:eastAsia="zh-CN" w:bidi="ar"/>
              </w:rPr>
              <w:t xml:space="preserve">≥54%</w:t>
            </w:r>
            <w:r>
              <w:rPr>
                <w:rFonts w:hint="eastAsia" w:ascii="宋体" w:hAnsi="宋体" w:eastAsia="宋体" w:cs="宋体"/>
                <w:i w:val="0"/>
                <w:iCs w:val="0"/>
                <w:color w:val="auto"/>
                <w:sz w:val="22"/>
                <w:szCs w:val="22"/>
                <w:highlight w:val="none"/>
                <w:u w:val="none"/>
                <w:lang w:val="en-US" w:eastAsia="zh-CN" w:bidi="ar"/>
              </w:rPr>
              <w:t xml:space="preserve">，聚酯纤维</w:t>
            </w:r>
            <w:r>
              <w:rPr>
                <w:rFonts w:ascii="Arial" w:hAnsi="Arial" w:eastAsia="宋体" w:cs="Arial"/>
                <w:i w:val="0"/>
                <w:iCs w:val="0"/>
                <w:color w:val="auto"/>
                <w:sz w:val="22"/>
                <w:szCs w:val="22"/>
                <w:highlight w:val="none"/>
                <w:u w:val="none"/>
                <w:lang w:val="en-US" w:eastAsia="zh-CN" w:bidi="ar"/>
              </w:rPr>
              <w:t xml:space="preserve">≤46%</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240±10g/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春秋作训服</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勤务春秋执勤服》</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375285</wp:posOffset>
                      </wp:positionH>
                      <wp:positionV relativeFrom="paragraph">
                        <wp:posOffset>765175</wp:posOffset>
                      </wp:positionV>
                      <wp:extent cx="1424305" cy="1816735"/>
                      <wp:effectExtent l="0" t="0" r="4445" b="12065"/>
                      <wp:wrapNone/>
                      <wp:docPr id="12" name="图片_2"/>
                      <wp:cNvGraphicFramePr/>
                      <a:graphic xmlns:a="http://schemas.openxmlformats.org/drawingml/2006/main">
                        <a:graphicData uri="http://schemas.openxmlformats.org/drawingml/2006/picture">
                          <pic:pic xmlns:pic="http://schemas.openxmlformats.org/drawingml/2006/picture">
                            <pic:nvPicPr>
                              <pic:cNvPr id="54" name="图片_2"/>
                              <pic:cNvPicPr/>
                              <pic:nvPr/>
                            </pic:nvPicPr>
                            <pic:blipFill>
                              <a:blip r:embed="rId25"/>
                              <a:stretch/>
                            </pic:blipFill>
                            <pic:spPr bwMode="auto">
                              <a:xfrm>
                                <a:off x="0" y="0"/>
                                <a:ext cx="1424305" cy="181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29.5pt;mso-position-horizontal:absolute;mso-position-vertical-relative:text;margin-top:60.2pt;mso-position-vertical:absolute;width:112.1pt;height:143.0pt;mso-wrap-distance-left:9.0pt;mso-wrap-distance-top:0.0pt;mso-wrap-distance-right:9.0pt;mso-wrap-distance-bottom:0.0pt;" stroked="f">
                      <v:path textboxrect="0,0,0,0"/>
                      <v:imagedata r:id="rId25" o:title=""/>
                    </v:shape>
                  </w:pict>
                </mc:Fallback>
              </mc:AlternateContent>
            </w:r>
            <w:r/>
          </w:p>
        </w:tc>
      </w:tr>
      <w:tr>
        <w:trPr>
          <w:trHeight w:val="3214"/>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4028</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、面料：棉涤纬弹加厚斜纹布，藏蓝色，棉</w:t>
            </w:r>
            <w:r>
              <w:rPr>
                <w:rFonts w:ascii="Arial" w:hAnsi="Arial" w:eastAsia="宋体" w:cs="Arial"/>
                <w:i w:val="0"/>
                <w:iCs w:val="0"/>
                <w:color w:val="auto"/>
                <w:sz w:val="22"/>
                <w:szCs w:val="22"/>
                <w:highlight w:val="none"/>
                <w:u w:val="none"/>
                <w:lang w:val="en-US" w:eastAsia="zh-CN" w:bidi="ar"/>
              </w:rPr>
              <w:t xml:space="preserve">≥54%</w:t>
            </w:r>
            <w:r>
              <w:rPr>
                <w:rFonts w:hint="eastAsia" w:ascii="宋体" w:hAnsi="宋体" w:eastAsia="宋体" w:cs="宋体"/>
                <w:i w:val="0"/>
                <w:iCs w:val="0"/>
                <w:color w:val="auto"/>
                <w:sz w:val="22"/>
                <w:szCs w:val="22"/>
                <w:highlight w:val="none"/>
                <w:u w:val="none"/>
                <w:lang w:val="en-US" w:eastAsia="zh-CN" w:bidi="ar"/>
              </w:rPr>
              <w:t xml:space="preserve">，聚酯纤维</w:t>
            </w:r>
            <w:r>
              <w:rPr>
                <w:rFonts w:ascii="Arial" w:hAnsi="Arial" w:eastAsia="宋体" w:cs="Arial"/>
                <w:i w:val="0"/>
                <w:iCs w:val="0"/>
                <w:color w:val="auto"/>
                <w:sz w:val="22"/>
                <w:szCs w:val="22"/>
                <w:highlight w:val="none"/>
                <w:u w:val="none"/>
                <w:lang w:val="en-US" w:eastAsia="zh-CN" w:bidi="ar"/>
              </w:rPr>
              <w:t xml:space="preserve">≤46%</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240g/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、内胆：超细纤维絮片，白色，温区大身、袖子、领面</w:t>
            </w:r>
            <w:r>
              <w:rPr>
                <w:rFonts w:ascii="Arial" w:hAnsi="Arial" w:eastAsia="宋体" w:cs="Arial"/>
                <w:i w:val="0"/>
                <w:iCs w:val="0"/>
                <w:color w:val="auto"/>
                <w:sz w:val="22"/>
                <w:szCs w:val="22"/>
                <w:highlight w:val="none"/>
                <w:u w:val="none"/>
                <w:lang w:val="en-US" w:eastAsia="zh-CN" w:bidi="ar"/>
              </w:rPr>
              <w:t xml:space="preserve">120g/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            </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冬作训服</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勤务冬执勤服》</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412750</wp:posOffset>
                      </wp:positionH>
                      <wp:positionV relativeFrom="paragraph">
                        <wp:posOffset>56515</wp:posOffset>
                      </wp:positionV>
                      <wp:extent cx="1148715" cy="2551430"/>
                      <wp:effectExtent l="0" t="0" r="13335" b="1270"/>
                      <wp:wrapNone/>
                      <wp:docPr id="13" name="图片_11"/>
                      <wp:cNvGraphicFramePr/>
                      <a:graphic xmlns:a="http://schemas.openxmlformats.org/drawingml/2006/main">
                        <a:graphicData uri="http://schemas.openxmlformats.org/drawingml/2006/picture">
                          <pic:pic xmlns:pic="http://schemas.openxmlformats.org/drawingml/2006/picture">
                            <pic:nvPicPr>
                              <pic:cNvPr id="55" name="图片_11"/>
                              <pic:cNvPicPr/>
                              <pic:nvPr/>
                            </pic:nvPicPr>
                            <pic:blipFill>
                              <a:blip r:embed="rId26"/>
                              <a:stretch/>
                            </pic:blipFill>
                            <pic:spPr bwMode="auto">
                              <a:xfrm>
                                <a:off x="0" y="0"/>
                                <a:ext cx="1148715" cy="2551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32.5pt;mso-position-horizontal:absolute;mso-position-vertical-relative:text;margin-top:4.5pt;mso-position-vertical:absolute;width:90.4pt;height:200.9pt;mso-wrap-distance-left:9.0pt;mso-wrap-distance-top:0.0pt;mso-wrap-distance-right:9.0pt;mso-wrap-distance-bottom:0.0pt;" stroked="f">
                      <v:path textboxrect="0,0,0,0"/>
                      <v:imagedata r:id="rId26" o:title=""/>
                    </v:shape>
                  </w:pict>
                </mc:Fallback>
              </mc:AlternateContent>
            </w:r>
            <w:r/>
          </w:p>
        </w:tc>
      </w:tr>
      <w:tr>
        <w:trPr>
          <w:trHeight w:val="2294"/>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756</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面料：荧光网眼布</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、耐水洗色牢度：变色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、耐次氯酸盐漂白色牢度：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、遮盖率：</w:t>
            </w:r>
            <w:r>
              <w:rPr>
                <w:rFonts w:ascii="Arial" w:hAnsi="Arial" w:eastAsia="宋体" w:cs="Arial"/>
                <w:i w:val="0"/>
                <w:iCs w:val="0"/>
                <w:color w:val="auto"/>
                <w:sz w:val="22"/>
                <w:szCs w:val="22"/>
                <w:highlight w:val="none"/>
                <w:u w:val="none"/>
                <w:lang w:val="en-US" w:eastAsia="zh-CN" w:bidi="ar"/>
              </w:rPr>
              <w:t xml:space="preserve">≥45%</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、顶破强力</w:t>
            </w:r>
            <w:r>
              <w:rPr>
                <w:rFonts w:ascii="Arial" w:hAnsi="Arial" w:eastAsia="宋体" w:cs="Arial"/>
                <w:i w:val="0"/>
                <w:iCs w:val="0"/>
                <w:color w:val="auto"/>
                <w:sz w:val="22"/>
                <w:szCs w:val="22"/>
                <w:highlight w:val="none"/>
                <w:u w:val="none"/>
                <w:lang w:val="en-US" w:eastAsia="zh-CN" w:bidi="ar"/>
              </w:rPr>
              <w:t xml:space="preserve">:≥200N</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、平方米干燥重量</w:t>
            </w:r>
            <w:r>
              <w:rPr>
                <w:rFonts w:ascii="Arial" w:hAnsi="Arial" w:eastAsia="宋体" w:cs="Arial"/>
                <w:i w:val="0"/>
                <w:iCs w:val="0"/>
                <w:color w:val="auto"/>
                <w:sz w:val="22"/>
                <w:szCs w:val="22"/>
                <w:highlight w:val="none"/>
                <w:u w:val="none"/>
                <w:lang w:val="en-US" w:eastAsia="zh-CN" w:bidi="ar"/>
              </w:rPr>
              <w:t xml:space="preserve">:150±10g/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、网眼密度：直向</w:t>
            </w:r>
            <w:r>
              <w:rPr>
                <w:rFonts w:ascii="Arial" w:hAnsi="Arial" w:eastAsia="宋体" w:cs="Arial"/>
                <w:i w:val="0"/>
                <w:iCs w:val="0"/>
                <w:color w:val="auto"/>
                <w:sz w:val="22"/>
                <w:szCs w:val="22"/>
                <w:highlight w:val="none"/>
                <w:u w:val="none"/>
                <w:lang w:val="en-US" w:eastAsia="zh-CN" w:bidi="ar"/>
              </w:rPr>
              <w:t xml:space="preserve">15±2</w:t>
            </w:r>
            <w:r>
              <w:rPr>
                <w:rFonts w:hint="eastAsia" w:ascii="宋体" w:hAnsi="宋体" w:eastAsia="宋体" w:cs="宋体"/>
                <w:i w:val="0"/>
                <w:iCs w:val="0"/>
                <w:color w:val="auto"/>
                <w:sz w:val="22"/>
                <w:szCs w:val="22"/>
                <w:highlight w:val="none"/>
                <w:u w:val="none"/>
                <w:lang w:val="en-US" w:eastAsia="zh-CN" w:bidi="ar"/>
              </w:rPr>
              <w:t xml:space="preserve">眼</w:t>
            </w:r>
            <w:r>
              <w:rPr>
                <w:rFonts w:ascii="Arial" w:hAnsi="Arial" w:eastAsia="宋体" w:cs="Arial"/>
                <w:i w:val="0"/>
                <w:iCs w:val="0"/>
                <w:color w:val="auto"/>
                <w:sz w:val="22"/>
                <w:szCs w:val="22"/>
                <w:highlight w:val="none"/>
                <w:u w:val="none"/>
                <w:lang w:val="en-US" w:eastAsia="zh-CN" w:bidi="ar"/>
              </w:rPr>
              <w:t xml:space="preserve">/5CM</w:t>
            </w:r>
            <w:r>
              <w:rPr>
                <w:rFonts w:hint="eastAsia" w:ascii="宋体" w:hAnsi="宋体" w:eastAsia="宋体" w:cs="宋体"/>
                <w:i w:val="0"/>
                <w:iCs w:val="0"/>
                <w:color w:val="auto"/>
                <w:sz w:val="22"/>
                <w:szCs w:val="22"/>
                <w:highlight w:val="none"/>
                <w:u w:val="none"/>
                <w:lang w:val="en-US" w:eastAsia="zh-CN" w:bidi="ar"/>
              </w:rPr>
              <w:t xml:space="preserve">，横向</w:t>
            </w:r>
            <w:r>
              <w:rPr>
                <w:rFonts w:ascii="Arial" w:hAnsi="Arial" w:eastAsia="宋体" w:cs="Arial"/>
                <w:i w:val="0"/>
                <w:iCs w:val="0"/>
                <w:color w:val="auto"/>
                <w:sz w:val="22"/>
                <w:szCs w:val="22"/>
                <w:highlight w:val="none"/>
                <w:u w:val="none"/>
                <w:lang w:val="en-US" w:eastAsia="zh-CN" w:bidi="ar"/>
              </w:rPr>
              <w:t xml:space="preserve">15±2</w:t>
            </w:r>
            <w:r>
              <w:rPr>
                <w:rFonts w:hint="eastAsia" w:ascii="宋体" w:hAnsi="宋体" w:eastAsia="宋体" w:cs="宋体"/>
                <w:i w:val="0"/>
                <w:iCs w:val="0"/>
                <w:color w:val="auto"/>
                <w:sz w:val="22"/>
                <w:szCs w:val="22"/>
                <w:highlight w:val="none"/>
                <w:u w:val="none"/>
                <w:lang w:val="en-US" w:eastAsia="zh-CN" w:bidi="ar"/>
              </w:rPr>
              <w:t xml:space="preserve">眼</w:t>
            </w:r>
            <w:r>
              <w:rPr>
                <w:rFonts w:ascii="Arial" w:hAnsi="Arial" w:eastAsia="宋体" w:cs="Arial"/>
                <w:i w:val="0"/>
                <w:iCs w:val="0"/>
                <w:color w:val="auto"/>
                <w:sz w:val="22"/>
                <w:szCs w:val="22"/>
                <w:highlight w:val="none"/>
                <w:u w:val="none"/>
                <w:lang w:val="en-US" w:eastAsia="zh-CN" w:bidi="ar"/>
              </w:rPr>
              <w:t xml:space="preserve">/5CM</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反光背心》</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413385</wp:posOffset>
                      </wp:positionH>
                      <wp:positionV relativeFrom="paragraph">
                        <wp:posOffset>-39370</wp:posOffset>
                      </wp:positionV>
                      <wp:extent cx="1232535" cy="1852930"/>
                      <wp:effectExtent l="0" t="0" r="5715" b="13970"/>
                      <wp:wrapNone/>
                      <wp:docPr id="14" name="图片_12"/>
                      <wp:cNvGraphicFramePr/>
                      <a:graphic xmlns:a="http://schemas.openxmlformats.org/drawingml/2006/main">
                        <a:graphicData uri="http://schemas.openxmlformats.org/drawingml/2006/picture">
                          <pic:pic xmlns:pic="http://schemas.openxmlformats.org/drawingml/2006/picture">
                            <pic:nvPicPr>
                              <pic:cNvPr id="56" name="图片_12"/>
                              <pic:cNvPicPr/>
                              <pic:nvPr/>
                            </pic:nvPicPr>
                            <pic:blipFill>
                              <a:blip r:embed="rId27"/>
                              <a:stretch/>
                            </pic:blipFill>
                            <pic:spPr bwMode="auto">
                              <a:xfrm>
                                <a:off x="0" y="0"/>
                                <a:ext cx="1232535" cy="185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32.5pt;mso-position-horizontal:absolute;mso-position-vertical-relative:text;margin-top:-3.1pt;mso-position-vertical:absolute;width:97.0pt;height:145.9pt;mso-wrap-distance-left:9.0pt;mso-wrap-distance-top:0.0pt;mso-wrap-distance-right:9.0pt;mso-wrap-distance-bottom:0.0pt;" stroked="f">
                      <v:path textboxrect="0,0,0,0"/>
                      <v:imagedata r:id="rId27"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聚氨酯湿法涂层复合雨衣布</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、异味：无异味</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、可分解致癌芳香胺染料：禁用</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、全氟辛烷磺酰基化合物</w:t>
            </w:r>
            <w:r>
              <w:rPr>
                <w:rFonts w:ascii="Arial" w:hAnsi="Arial" w:eastAsia="宋体" w:cs="Arial"/>
                <w:i w:val="0"/>
                <w:iCs w:val="0"/>
                <w:color w:val="auto"/>
                <w:sz w:val="22"/>
                <w:szCs w:val="22"/>
                <w:highlight w:val="none"/>
                <w:u w:val="none"/>
                <w:lang w:val="en-US" w:eastAsia="zh-CN" w:bidi="ar"/>
              </w:rPr>
              <w:t xml:space="preserve">(PFOS)/(ug/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、全氟辛酸</w:t>
            </w:r>
            <w:r>
              <w:rPr>
                <w:rFonts w:ascii="Arial" w:hAnsi="Arial" w:eastAsia="宋体" w:cs="Arial"/>
                <w:i w:val="0"/>
                <w:iCs w:val="0"/>
                <w:color w:val="auto"/>
                <w:sz w:val="22"/>
                <w:szCs w:val="22"/>
                <w:highlight w:val="none"/>
                <w:u w:val="none"/>
                <w:lang w:val="en-US" w:eastAsia="zh-CN" w:bidi="ar"/>
              </w:rPr>
              <w:t xml:space="preserve">(PFOA)/(μg/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≤130g/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初始：</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w:t>
            </w:r>
            <w:r>
              <w:rPr>
                <w:rFonts w:ascii="Arial" w:hAnsi="Arial" w:eastAsia="宋体" w:cs="Arial"/>
                <w:i w:val="0"/>
                <w:iCs w:val="0"/>
                <w:color w:val="auto"/>
                <w:sz w:val="22"/>
                <w:szCs w:val="22"/>
                <w:highlight w:val="none"/>
                <w:u w:val="none"/>
                <w:lang w:val="en-US" w:eastAsia="zh-CN" w:bidi="ar"/>
              </w:rPr>
              <w:t xml:space="preserve">50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、沾水</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级：初始</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w:t>
            </w:r>
            <w:r>
              <w:rPr>
                <w:rFonts w:ascii="Arial" w:hAnsi="Arial" w:eastAsia="宋体" w:cs="Arial"/>
                <w:i w:val="0"/>
                <w:iCs w:val="0"/>
                <w:color w:val="auto"/>
                <w:sz w:val="22"/>
                <w:szCs w:val="22"/>
                <w:highlight w:val="none"/>
                <w:u w:val="none"/>
                <w:lang w:val="en-US" w:eastAsia="zh-CN" w:bidi="ar"/>
              </w:rPr>
              <w:t xml:space="preserve">≥2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、有效幅宽</w:t>
            </w:r>
            <w:r>
              <w:rPr>
                <w:rFonts w:ascii="Arial" w:hAnsi="Arial" w:eastAsia="宋体" w:cs="Arial"/>
                <w:i w:val="0"/>
                <w:iCs w:val="0"/>
                <w:color w:val="auto"/>
                <w:sz w:val="22"/>
                <w:szCs w:val="22"/>
                <w:highlight w:val="none"/>
                <w:u w:val="none"/>
                <w:lang w:val="en-US" w:eastAsia="zh-CN" w:bidi="ar"/>
              </w:rPr>
              <w:t xml:space="preserve">/m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≥1.46</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、耐干热老化性能：外观：不发脆、不分层；静水压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、耐湿热老化性能：外观：不发脆、不分层；静水压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次水洗后外观：不起泡、不分层、不脱落</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、藏蓝色面料</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、荧光黄色面料</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雨衣》</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337185</wp:posOffset>
                      </wp:positionH>
                      <wp:positionV relativeFrom="paragraph">
                        <wp:posOffset>628650</wp:posOffset>
                      </wp:positionV>
                      <wp:extent cx="1341755" cy="1702435"/>
                      <wp:effectExtent l="0" t="0" r="10795" b="12065"/>
                      <wp:wrapNone/>
                      <wp:docPr id="15" name="图片_5_SpCnt_1"/>
                      <wp:cNvGraphicFramePr/>
                      <a:graphic xmlns:a="http://schemas.openxmlformats.org/drawingml/2006/main">
                        <a:graphicData uri="http://schemas.openxmlformats.org/drawingml/2006/picture">
                          <pic:pic xmlns:pic="http://schemas.openxmlformats.org/drawingml/2006/picture">
                            <pic:nvPicPr>
                              <pic:cNvPr id="57" name="图片_5_SpCnt_1"/>
                              <pic:cNvPicPr/>
                              <pic:nvPr/>
                            </pic:nvPicPr>
                            <pic:blipFill>
                              <a:blip r:embed="rId28"/>
                              <a:stretch/>
                            </pic:blipFill>
                            <pic:spPr bwMode="auto">
                              <a:xfrm>
                                <a:off x="0" y="0"/>
                                <a:ext cx="1341755" cy="170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3600;o:allowoverlap:true;o:allowincell:true;mso-position-horizontal-relative:text;margin-left:26.5pt;mso-position-horizontal:absolute;mso-position-vertical-relative:text;margin-top:49.5pt;mso-position-vertical:absolute;width:105.6pt;height:134.0pt;mso-wrap-distance-left:9.0pt;mso-wrap-distance-top:0.0pt;mso-wrap-distance-right:9.0pt;mso-wrap-distance-bottom:0.0pt;" stroked="f">
                      <v:path textboxrect="0,0,0,0"/>
                      <v:imagedata r:id="rId28" o:title=""/>
                    </v:shape>
                  </w:pict>
                </mc:Fallback>
              </mc:AlternateContent>
            </w:r>
            <w:r/>
          </w:p>
        </w:tc>
      </w:tr>
      <w:tr>
        <w:trPr>
          <w:trHeight w:val="1454"/>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布面作训帽</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5019</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、面料：聚酯仿毛哔叽，成份：聚酯纤维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、面料、样式、号型与规格、颜色、工艺及成品外观质量完全符合公安部《辅警帽</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布面作训帽》</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289560</wp:posOffset>
                      </wp:positionH>
                      <wp:positionV relativeFrom="paragraph">
                        <wp:posOffset>365125</wp:posOffset>
                      </wp:positionV>
                      <wp:extent cx="1379855" cy="967105"/>
                      <wp:effectExtent l="0" t="0" r="10795" b="4445"/>
                      <wp:wrapNone/>
                      <wp:docPr id="16" name="ID_98D77DD09EAC4CFC8F69E0EB5D4CD241"/>
                      <wp:cNvGraphicFramePr/>
                      <a:graphic xmlns:a="http://schemas.openxmlformats.org/drawingml/2006/main">
                        <a:graphicData uri="http://schemas.openxmlformats.org/drawingml/2006/picture">
                          <pic:pic xmlns:pic="http://schemas.openxmlformats.org/drawingml/2006/picture">
                            <pic:nvPicPr>
                              <pic:cNvPr id="59" name="ID_98D77DD09EAC4CFC8F69E0EB5D4CD241"/>
                              <pic:cNvPicPr/>
                              <pic:nvPr/>
                            </pic:nvPicPr>
                            <pic:blipFill>
                              <a:blip r:embed="rId29"/>
                              <a:stretch/>
                            </pic:blipFill>
                            <pic:spPr bwMode="auto">
                              <a:xfrm>
                                <a:off x="0" y="0"/>
                                <a:ext cx="1379855" cy="967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4624;o:allowoverlap:true;o:allowincell:true;mso-position-horizontal-relative:text;margin-left:22.8pt;mso-position-horizontal:absolute;mso-position-vertical-relative:text;margin-top:28.8pt;mso-position-vertical:absolute;width:108.6pt;height:76.1pt;mso-wrap-distance-left:9.0pt;mso-wrap-distance-top:0.0pt;mso-wrap-distance-right:9.0pt;mso-wrap-distance-bottom:0.0pt;" stroked="f">
                      <v:path textboxrect="0,0,0,0"/>
                      <v:imagedata r:id="rId29" o:title=""/>
                    </v:shape>
                  </w:pict>
                </mc:Fallback>
              </mc:AlternateContent>
            </w:r>
            <w:r/>
          </w:p>
        </w:tc>
      </w:tr>
      <w:tr>
        <w:trPr>
          <w:trHeight w:val="2315"/>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991</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、面辅料、样式、号型与规格、颜色、工艺及成品外观质量完全符合公安部《辅警鞋</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男单皮鞋》《辅警鞋</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女单皮鞋》</w:t>
            </w:r>
            <w:r>
              <w:rPr>
                <w:rFonts w:hint="default"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bookmarkStart w:id="101" w:name="_GoBack"/>
            <w:r/>
            <w:bookmarkEnd w:id="101"/>
            <w:r>
              <w:rPr>
                <w:rFonts w:hint="default"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222885</wp:posOffset>
                      </wp:positionH>
                      <wp:positionV relativeFrom="paragraph">
                        <wp:posOffset>-252095</wp:posOffset>
                      </wp:positionV>
                      <wp:extent cx="1385570" cy="1183005"/>
                      <wp:effectExtent l="0" t="0" r="5080" b="17145"/>
                      <wp:wrapNone/>
                      <wp:docPr id="17" name="图片_25"/>
                      <wp:cNvGraphicFramePr/>
                      <a:graphic xmlns:a="http://schemas.openxmlformats.org/drawingml/2006/main">
                        <a:graphicData uri="http://schemas.openxmlformats.org/drawingml/2006/picture">
                          <pic:pic xmlns:pic="http://schemas.openxmlformats.org/drawingml/2006/picture">
                            <pic:nvPicPr>
                              <pic:cNvPr id="62" name="图片_25"/>
                              <pic:cNvPicPr/>
                              <pic:nvPr/>
                            </pic:nvPicPr>
                            <pic:blipFill>
                              <a:blip r:embed="rId30"/>
                              <a:stretch/>
                            </pic:blipFill>
                            <pic:spPr bwMode="auto">
                              <a:xfrm>
                                <a:off x="0" y="0"/>
                                <a:ext cx="1385570"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5648;o:allowoverlap:true;o:allowincell:true;mso-position-horizontal-relative:text;margin-left:17.6pt;mso-position-horizontal:absolute;mso-position-vertical-relative:text;margin-top:-19.8pt;mso-position-vertical:absolute;width:109.1pt;height:93.1pt;mso-wrap-distance-left:9.0pt;mso-wrap-distance-top:0.0pt;mso-wrap-distance-right:9.0pt;mso-wrap-distance-bottom:0.0pt;" stroked="f">
                      <v:path textboxrect="0,0,0,0"/>
                      <v:imagedata r:id="rId30" o:title=""/>
                    </v:shape>
                  </w:pict>
                </mc:Fallback>
              </mc:AlternateContent>
            </w:r>
            <w:r/>
          </w:p>
        </w:tc>
      </w:tr>
      <w:tr>
        <w:trPr>
          <w:trHeight w:val="2294"/>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4028</w:t>
            </w:r>
            <w:r/>
          </w:p>
        </w:tc>
        <w:tc>
          <w:tcPr>
            <w:shd w:val="clear" w:color="auto" w:fill="auto"/>
            <w:tcBorders>
              <w:top w:val="single" w:color="000000" w:sz="4" w:space="0"/>
              <w:left w:val="single" w:color="000000" w:sz="4" w:space="0"/>
              <w:bottom w:val="single" w:color="000000" w:sz="4" w:space="0"/>
              <w:right w:val="single" w:color="000000" w:sz="4" w:space="0"/>
            </w:tcBorders>
            <w:tcW w:w="1686" w:type="pct"/>
            <w:vAlign w:val="center"/>
            <w:textDirection w:val="lrTb"/>
            <w:noWrap w:val="false"/>
          </w:tcPr>
          <w:p>
            <w:pPr>
              <w:numPr>
                <w:ilvl w:val="0"/>
                <w:numId w:val="0"/>
              </w:numPr>
              <w:jc w:val="left"/>
              <w:keepLines w:val="0"/>
              <w:keepNext w:val="0"/>
              <w:widowControl/>
              <w:rPr>
                <w:rFonts w:hint="default" w:ascii="Arial" w:hAnsi="Arial" w:eastAsia="宋体" w:cs="Arial"/>
                <w:i w:val="0"/>
                <w:iCs w:val="0"/>
                <w:color w:val="auto"/>
                <w:sz w:val="22"/>
                <w:szCs w:val="22"/>
                <w:highlight w:val="yellow"/>
                <w:u w:val="none"/>
                <w:lang w:val="en-US" w:eastAsia="zh-CN" w:bidi="ar"/>
              </w:rPr>
              <w:suppressLineNumbers w:val="0"/>
            </w:pPr>
            <w:r>
              <w:rPr>
                <w:rFonts w:hint="default" w:ascii="Arial" w:hAnsi="Arial" w:eastAsia="宋体" w:cs="Arial"/>
                <w:i w:val="0"/>
                <w:iCs w:val="0"/>
                <w:color w:val="auto"/>
                <w:sz w:val="22"/>
                <w:szCs w:val="22"/>
                <w:highlight w:val="yellow"/>
                <w:lang w:val="en-US" w:eastAsia="zh-CN" w:bidi="ar"/>
              </w:rPr>
              <w:t xml:space="preserve">1、</w:t>
            </w:r>
            <w:r>
              <w:rPr>
                <w:rFonts w:hint="default" w:ascii="Arial" w:hAnsi="Arial" w:eastAsia="宋体" w:cs="Arial"/>
                <w:i w:val="0"/>
                <w:iCs w:val="0"/>
                <w:color w:val="auto"/>
                <w:sz w:val="22"/>
                <w:szCs w:val="22"/>
                <w:highlight w:val="yellow"/>
                <w:u w:val="none"/>
                <w:lang w:val="en-US" w:eastAsia="zh-CN" w:bidi="ar"/>
              </w:rPr>
              <w:t xml:space="preserve">面辅料、样式、号型与规格、颜色、工艺及成品外观质量完全符合公安部《辅警鞋 作训鞋》GA XXXX－XXXX（试用稿）技术标准</w:t>
            </w:r>
            <w:r/>
          </w:p>
          <w:p>
            <w:pPr>
              <w:numPr>
                <w:ilvl w:val="0"/>
                <w:numId w:val="0"/>
              </w:numPr>
              <w:jc w:val="left"/>
              <w:keepLines w:val="0"/>
              <w:keepNext w:val="0"/>
              <w:widowControl/>
              <w:rPr>
                <w:rFonts w:hint="eastAsia" w:ascii="Arial" w:hAnsi="Arial" w:eastAsia="宋体" w:cs="Arial"/>
                <w:i w:val="0"/>
                <w:iCs w:val="0"/>
                <w:color w:val="auto"/>
                <w:sz w:val="22"/>
                <w:szCs w:val="22"/>
                <w:highlight w:val="yellow"/>
                <w:u w:val="none"/>
                <w:lang w:val="en-US" w:eastAsia="zh-CN" w:bidi="ar"/>
              </w:rPr>
              <w:suppressLineNumbers w:val="0"/>
            </w:pPr>
            <w:r>
              <w:rPr>
                <w:rFonts w:hint="eastAsia" w:ascii="Arial" w:hAnsi="Arial" w:eastAsia="宋体" w:cs="Arial"/>
                <w:i w:val="0"/>
                <w:iCs w:val="0"/>
                <w:color w:val="auto"/>
                <w:sz w:val="22"/>
                <w:szCs w:val="22"/>
                <w:highlight w:val="yellow"/>
                <w:lang w:val="en-US" w:eastAsia="zh-CN" w:bidi="ar"/>
              </w:rPr>
              <w:t xml:space="preserve">2、</w:t>
            </w:r>
            <w:r>
              <w:rPr>
                <w:rFonts w:hint="eastAsia" w:ascii="Arial" w:hAnsi="Arial" w:cs="Arial"/>
                <w:i w:val="0"/>
                <w:iCs w:val="0"/>
                <w:color w:val="auto"/>
                <w:sz w:val="22"/>
                <w:szCs w:val="22"/>
                <w:highlight w:val="yellow"/>
                <w:u w:val="none"/>
                <w:lang w:val="en-US" w:eastAsia="zh-CN" w:bidi="ar"/>
              </w:rPr>
              <w:t xml:space="preserve">本次采购作训鞋为布面作训鞋。</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305435</wp:posOffset>
                      </wp:positionH>
                      <wp:positionV relativeFrom="paragraph">
                        <wp:posOffset>-146050</wp:posOffset>
                      </wp:positionV>
                      <wp:extent cx="1212850" cy="1209040"/>
                      <wp:effectExtent l="0" t="0" r="6350" b="10160"/>
                      <wp:wrapNone/>
                      <wp:docPr id="18" name="图片_16"/>
                      <wp:cNvGraphicFramePr/>
                      <a:graphic xmlns:a="http://schemas.openxmlformats.org/drawingml/2006/main">
                        <a:graphicData uri="http://schemas.openxmlformats.org/drawingml/2006/picture">
                          <pic:pic xmlns:pic="http://schemas.openxmlformats.org/drawingml/2006/picture">
                            <pic:nvPicPr>
                              <pic:cNvPr id="63" name="图片_16"/>
                              <pic:cNvPicPr/>
                              <pic:nvPr/>
                            </pic:nvPicPr>
                            <pic:blipFill>
                              <a:blip r:embed="rId31"/>
                              <a:stretch/>
                            </pic:blipFill>
                            <pic:spPr bwMode="auto">
                              <a:xfrm>
                                <a:off x="0" y="0"/>
                                <a:ext cx="1212850" cy="1209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24.0pt;mso-position-horizontal:absolute;mso-position-vertical-relative:text;margin-top:-11.5pt;mso-position-vertical:absolute;width:95.5pt;height:95.2pt;mso-wrap-distance-left:9.0pt;mso-wrap-distance-top:0.0pt;mso-wrap-distance-right:9.0pt;mso-wrap-distance-bottom:0.0pt;" stroked="f">
                      <v:path textboxrect="0,0,0,0"/>
                      <v:imagedata r:id="rId31" o:title=""/>
                    </v:shape>
                  </w:pict>
                </mc:Fallback>
              </mc:AlternateContent>
            </w:r>
            <w:r/>
          </w:p>
        </w:tc>
      </w:tr>
      <w:tr>
        <w:trPr>
          <w:trHeight w:val="1505"/>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软式肩章</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7001</w:t>
            </w:r>
            <w:r/>
          </w:p>
        </w:tc>
        <w:tc>
          <w:tcPr>
            <w:shd w:val="clear" w:color="auto" w:fill="ffffff"/>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1、面辅料、样式、号型与规格、颜色、工艺及成品外观质量完全符合公安部《辅警服饰 软式肩章（GA XXXX—XXXX）技术标准》</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295910</wp:posOffset>
                      </wp:positionH>
                      <wp:positionV relativeFrom="paragraph">
                        <wp:posOffset>104775</wp:posOffset>
                      </wp:positionV>
                      <wp:extent cx="1416685" cy="669290"/>
                      <wp:effectExtent l="0" t="0" r="12065" b="16510"/>
                      <wp:wrapNone/>
                      <wp:docPr id="19" name="图片_17"/>
                      <wp:cNvGraphicFramePr/>
                      <a:graphic xmlns:a="http://schemas.openxmlformats.org/drawingml/2006/main">
                        <a:graphicData uri="http://schemas.openxmlformats.org/drawingml/2006/picture">
                          <pic:pic xmlns:pic="http://schemas.openxmlformats.org/drawingml/2006/picture">
                            <pic:nvPicPr>
                              <pic:cNvPr id="75" name="图片_17"/>
                              <pic:cNvPicPr/>
                              <pic:nvPr/>
                            </pic:nvPicPr>
                            <pic:blipFill>
                              <a:blip r:embed="rId32"/>
                              <a:stretch/>
                            </pic:blipFill>
                            <pic:spPr bwMode="auto">
                              <a:xfrm>
                                <a:off x="0" y="0"/>
                                <a:ext cx="1416685" cy="669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7696;o:allowoverlap:true;o:allowincell:true;mso-position-horizontal-relative:text;margin-left:23.3pt;mso-position-horizontal:absolute;mso-position-vertical-relative:text;margin-top:8.2pt;mso-position-vertical:absolute;width:111.5pt;height:52.7pt;mso-wrap-distance-left:9.0pt;mso-wrap-distance-top:0.0pt;mso-wrap-distance-right:9.0pt;mso-wrap-distance-bottom:0.0pt;" stroked="f">
                      <v:path textboxrect="0,0,0,0"/>
                      <v:imagedata r:id="rId32"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套式肩章</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6042</w:t>
            </w:r>
            <w:r/>
          </w:p>
        </w:tc>
        <w:tc>
          <w:tcPr>
            <w:shd w:val="clear" w:color="auto" w:fill="ffffff"/>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套式肩章（</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299085</wp:posOffset>
                      </wp:positionH>
                      <wp:positionV relativeFrom="paragraph">
                        <wp:posOffset>171450</wp:posOffset>
                      </wp:positionV>
                      <wp:extent cx="1417320" cy="602615"/>
                      <wp:effectExtent l="0" t="0" r="11430" b="6985"/>
                      <wp:wrapNone/>
                      <wp:docPr id="20" name="图片_18"/>
                      <wp:cNvGraphicFramePr/>
                      <a:graphic xmlns:a="http://schemas.openxmlformats.org/drawingml/2006/main">
                        <a:graphicData uri="http://schemas.openxmlformats.org/drawingml/2006/picture">
                          <pic:pic xmlns:pic="http://schemas.openxmlformats.org/drawingml/2006/picture">
                            <pic:nvPicPr>
                              <pic:cNvPr id="76" name="图片_18"/>
                              <pic:cNvPicPr/>
                              <pic:nvPr/>
                            </pic:nvPicPr>
                            <pic:blipFill>
                              <a:blip r:embed="rId33"/>
                              <a:stretch/>
                            </pic:blipFill>
                            <pic:spPr bwMode="auto">
                              <a:xfrm>
                                <a:off x="0" y="0"/>
                                <a:ext cx="1417320" cy="602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8720;o:allowoverlap:true;o:allowincell:true;mso-position-horizontal-relative:text;margin-left:23.5pt;mso-position-horizontal:absolute;mso-position-vertical-relative:text;margin-top:13.5pt;mso-position-vertical:absolute;width:111.6pt;height:47.4pt;mso-wrap-distance-left:9.0pt;mso-wrap-distance-top:0.0pt;mso-wrap-distance-right:9.0pt;mso-wrap-distance-bottom:0.0pt;" stroked="f">
                      <v:path textboxrect="0,0,0,0"/>
                      <v:imagedata r:id="rId33"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胸徽(丝织)</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9015</w:t>
            </w:r>
            <w:r/>
          </w:p>
        </w:tc>
        <w:tc>
          <w:tcPr>
            <w:shd w:val="clear" w:color="auto" w:fill="ffffff"/>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、涤纶低弹丝提花机织布涤纶低弹丝经纱</w:t>
            </w:r>
            <w:r>
              <w:rPr>
                <w:rFonts w:hint="default" w:ascii="Arial" w:hAnsi="Arial" w:eastAsia="宋体" w:cs="Arial"/>
                <w:i w:val="0"/>
                <w:iCs w:val="0"/>
                <w:color w:val="auto"/>
                <w:sz w:val="22"/>
                <w:szCs w:val="22"/>
                <w:highlight w:val="none"/>
                <w:u w:val="none"/>
                <w:lang w:val="en-US" w:eastAsia="zh-CN" w:bidi="ar"/>
              </w:rPr>
              <w:t xml:space="preserve"> 75 D </w:t>
            </w:r>
            <w:r>
              <w:rPr>
                <w:rFonts w:hint="eastAsia" w:ascii="宋体" w:hAnsi="宋体" w:eastAsia="宋体" w:cs="宋体"/>
                <w:i w:val="0"/>
                <w:iCs w:val="0"/>
                <w:color w:val="auto"/>
                <w:sz w:val="22"/>
                <w:szCs w:val="22"/>
                <w:highlight w:val="none"/>
                <w:u w:val="none"/>
                <w:lang w:val="en-US" w:eastAsia="zh-CN" w:bidi="ar"/>
              </w:rPr>
              <w:t xml:space="preserve">经密</w:t>
            </w:r>
            <w:r>
              <w:rPr>
                <w:rFonts w:hint="default" w:ascii="Arial" w:hAnsi="Arial" w:eastAsia="宋体" w:cs="Arial"/>
                <w:i w:val="0"/>
                <w:iCs w:val="0"/>
                <w:color w:val="auto"/>
                <w:sz w:val="22"/>
                <w:szCs w:val="22"/>
                <w:highlight w:val="none"/>
                <w:u w:val="none"/>
                <w:lang w:val="en-US" w:eastAsia="zh-CN" w:bidi="ar"/>
              </w:rPr>
              <w:t xml:space="preserve"> 107 </w:t>
            </w:r>
            <w:r>
              <w:rPr>
                <w:rFonts w:hint="eastAsia" w:ascii="宋体" w:hAnsi="宋体" w:eastAsia="宋体" w:cs="宋体"/>
                <w:i w:val="0"/>
                <w:iCs w:val="0"/>
                <w:color w:val="auto"/>
                <w:sz w:val="22"/>
                <w:szCs w:val="22"/>
                <w:highlight w:val="none"/>
                <w:u w:val="none"/>
                <w:lang w:val="en-US" w:eastAsia="zh-CN" w:bidi="ar"/>
              </w:rPr>
              <w:t xml:space="preserve">根</w:t>
            </w:r>
            <w:r>
              <w:rPr>
                <w:rFonts w:hint="default" w:ascii="Arial" w:hAnsi="Arial" w:eastAsia="宋体" w:cs="Arial"/>
                <w:i w:val="0"/>
                <w:iCs w:val="0"/>
                <w:color w:val="auto"/>
                <w:sz w:val="22"/>
                <w:szCs w:val="22"/>
                <w:highlight w:val="none"/>
                <w:u w:val="none"/>
                <w:lang w:val="en-US" w:eastAsia="zh-CN" w:bidi="ar"/>
              </w:rPr>
              <w:t xml:space="preserve">/cm </w:t>
            </w:r>
            <w:r>
              <w:rPr>
                <w:rFonts w:hint="eastAsia" w:ascii="宋体" w:hAnsi="宋体" w:eastAsia="宋体" w:cs="宋体"/>
                <w:i w:val="0"/>
                <w:iCs w:val="0"/>
                <w:color w:val="auto"/>
                <w:sz w:val="22"/>
                <w:szCs w:val="22"/>
                <w:highlight w:val="none"/>
                <w:u w:val="none"/>
                <w:lang w:val="en-US" w:eastAsia="zh-CN" w:bidi="ar"/>
              </w:rPr>
              <w:t xml:space="preserve">纬密</w:t>
            </w:r>
            <w:r>
              <w:rPr>
                <w:rFonts w:hint="default" w:ascii="Arial" w:hAnsi="Arial" w:eastAsia="宋体" w:cs="Arial"/>
                <w:i w:val="0"/>
                <w:iCs w:val="0"/>
                <w:color w:val="auto"/>
                <w:sz w:val="22"/>
                <w:szCs w:val="22"/>
                <w:highlight w:val="none"/>
                <w:u w:val="none"/>
                <w:lang w:val="en-US" w:eastAsia="zh-CN" w:bidi="ar"/>
              </w:rPr>
              <w:t xml:space="preserve"> 64 </w:t>
            </w:r>
            <w:r>
              <w:rPr>
                <w:rFonts w:hint="eastAsia" w:ascii="宋体" w:hAnsi="宋体" w:eastAsia="宋体" w:cs="宋体"/>
                <w:i w:val="0"/>
                <w:iCs w:val="0"/>
                <w:color w:val="auto"/>
                <w:sz w:val="22"/>
                <w:szCs w:val="22"/>
                <w:highlight w:val="none"/>
                <w:u w:val="none"/>
                <w:lang w:val="en-US" w:eastAsia="zh-CN" w:bidi="ar"/>
              </w:rPr>
              <w:t xml:space="preserve">根</w:t>
            </w:r>
            <w:r>
              <w:rPr>
                <w:rFonts w:hint="default" w:ascii="Arial" w:hAnsi="Arial" w:eastAsia="宋体" w:cs="Arial"/>
                <w:i w:val="0"/>
                <w:iCs w:val="0"/>
                <w:color w:val="auto"/>
                <w:sz w:val="22"/>
                <w:szCs w:val="22"/>
                <w:highlight w:val="none"/>
                <w:u w:val="none"/>
                <w:lang w:val="en-US" w:eastAsia="zh-CN" w:bidi="ar"/>
              </w:rPr>
              <w:t xml:space="preserve">/cm</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、颜色：底色为蓝色，图案为荧光漂白色，粘扣带钩面为黑色。</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、尺寸：宽</w:t>
            </w:r>
            <w:r>
              <w:rPr>
                <w:rFonts w:hint="default" w:ascii="Arial" w:hAnsi="Arial" w:eastAsia="宋体" w:cs="Arial"/>
                <w:i w:val="0"/>
                <w:iCs w:val="0"/>
                <w:color w:val="auto"/>
                <w:sz w:val="22"/>
                <w:szCs w:val="22"/>
                <w:highlight w:val="none"/>
                <w:u w:val="none"/>
                <w:lang w:val="en-US" w:eastAsia="zh-CN" w:bidi="ar"/>
              </w:rPr>
              <w:t xml:space="preserve">27mm×</w:t>
            </w:r>
            <w:r>
              <w:rPr>
                <w:rFonts w:hint="eastAsia" w:ascii="宋体" w:hAnsi="宋体" w:eastAsia="宋体" w:cs="宋体"/>
                <w:i w:val="0"/>
                <w:iCs w:val="0"/>
                <w:color w:val="auto"/>
                <w:sz w:val="22"/>
                <w:szCs w:val="22"/>
                <w:highlight w:val="none"/>
                <w:u w:val="none"/>
                <w:lang w:val="en-US" w:eastAsia="zh-CN" w:bidi="ar"/>
              </w:rPr>
              <w:t xml:space="preserve">长</w:t>
            </w:r>
            <w:r>
              <w:rPr>
                <w:rFonts w:hint="default" w:ascii="Arial" w:hAnsi="Arial" w:eastAsia="宋体" w:cs="Arial"/>
                <w:i w:val="0"/>
                <w:iCs w:val="0"/>
                <w:color w:val="auto"/>
                <w:sz w:val="22"/>
                <w:szCs w:val="22"/>
                <w:highlight w:val="none"/>
                <w:u w:val="none"/>
                <w:lang w:val="en-US" w:eastAsia="zh-CN" w:bidi="ar"/>
              </w:rPr>
              <w:t xml:space="preserve">72mm</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丝织胸徽（</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、胸徽文字</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江苏</w:t>
            </w:r>
            <w:r>
              <w:rPr>
                <w:rFonts w:hint="default"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213360</wp:posOffset>
                      </wp:positionH>
                      <wp:positionV relativeFrom="paragraph">
                        <wp:posOffset>117475</wp:posOffset>
                      </wp:positionV>
                      <wp:extent cx="1633855" cy="747395"/>
                      <wp:effectExtent l="0" t="0" r="4445" b="14604"/>
                      <wp:wrapNone/>
                      <wp:docPr id="21" name="图片_19"/>
                      <wp:cNvGraphicFramePr/>
                      <a:graphic xmlns:a="http://schemas.openxmlformats.org/drawingml/2006/main">
                        <a:graphicData uri="http://schemas.openxmlformats.org/drawingml/2006/picture">
                          <pic:pic xmlns:pic="http://schemas.openxmlformats.org/drawingml/2006/picture">
                            <pic:nvPicPr>
                              <pic:cNvPr id="77" name="图片_19"/>
                              <pic:cNvPicPr/>
                              <pic:nvPr/>
                            </pic:nvPicPr>
                            <pic:blipFill>
                              <a:blip r:embed="rId34"/>
                              <a:stretch/>
                            </pic:blipFill>
                            <pic:spPr bwMode="auto">
                              <a:xfrm>
                                <a:off x="0" y="0"/>
                                <a:ext cx="1633855" cy="747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9744;o:allowoverlap:true;o:allowincell:true;mso-position-horizontal-relative:text;margin-left:16.8pt;mso-position-horizontal:absolute;mso-position-vertical-relative:text;margin-top:9.2pt;mso-position-vertical:absolute;width:128.7pt;height:58.8pt;mso-wrap-distance-left:9.0pt;mso-wrap-distance-top:0.0pt;mso-wrap-distance-right:9.0pt;mso-wrap-distance-bottom:0.0pt;" stroked="f">
                      <v:path textboxrect="0,0,0,0"/>
                      <v:imagedata r:id="rId34" o:title=""/>
                    </v:shape>
                  </w:pict>
                </mc:Fallback>
              </mc:AlternateContent>
            </w:r>
            <w:r/>
          </w:p>
        </w:tc>
      </w:tr>
      <w:tr>
        <w:trPr>
          <w:trHeight w:val="163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号牌(丝织)</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9015</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、涤纶低弹丝提花机织布涤纶低弹丝经纱</w:t>
            </w:r>
            <w:r>
              <w:rPr>
                <w:rFonts w:hint="default" w:ascii="Arial" w:hAnsi="Arial" w:eastAsia="宋体" w:cs="Arial"/>
                <w:i w:val="0"/>
                <w:iCs w:val="0"/>
                <w:color w:val="auto"/>
                <w:sz w:val="22"/>
                <w:szCs w:val="22"/>
                <w:highlight w:val="none"/>
                <w:u w:val="none"/>
                <w:lang w:val="en-US" w:eastAsia="zh-CN" w:bidi="ar"/>
              </w:rPr>
              <w:t xml:space="preserve"> 75 D </w:t>
            </w:r>
            <w:r>
              <w:rPr>
                <w:rFonts w:hint="eastAsia" w:ascii="宋体" w:hAnsi="宋体" w:eastAsia="宋体" w:cs="宋体"/>
                <w:i w:val="0"/>
                <w:iCs w:val="0"/>
                <w:color w:val="auto"/>
                <w:sz w:val="22"/>
                <w:szCs w:val="22"/>
                <w:highlight w:val="none"/>
                <w:u w:val="none"/>
                <w:lang w:val="en-US" w:eastAsia="zh-CN" w:bidi="ar"/>
              </w:rPr>
              <w:t xml:space="preserve">经密</w:t>
            </w:r>
            <w:r>
              <w:rPr>
                <w:rFonts w:hint="default" w:ascii="Arial" w:hAnsi="Arial" w:eastAsia="宋体" w:cs="Arial"/>
                <w:i w:val="0"/>
                <w:iCs w:val="0"/>
                <w:color w:val="auto"/>
                <w:sz w:val="22"/>
                <w:szCs w:val="22"/>
                <w:highlight w:val="none"/>
                <w:u w:val="none"/>
                <w:lang w:val="en-US" w:eastAsia="zh-CN" w:bidi="ar"/>
              </w:rPr>
              <w:t xml:space="preserve"> 107 </w:t>
            </w:r>
            <w:r>
              <w:rPr>
                <w:rFonts w:hint="eastAsia" w:ascii="宋体" w:hAnsi="宋体" w:eastAsia="宋体" w:cs="宋体"/>
                <w:i w:val="0"/>
                <w:iCs w:val="0"/>
                <w:color w:val="auto"/>
                <w:sz w:val="22"/>
                <w:szCs w:val="22"/>
                <w:highlight w:val="none"/>
                <w:u w:val="none"/>
                <w:lang w:val="en-US" w:eastAsia="zh-CN" w:bidi="ar"/>
              </w:rPr>
              <w:t xml:space="preserve">根</w:t>
            </w:r>
            <w:r>
              <w:rPr>
                <w:rFonts w:hint="default" w:ascii="Arial" w:hAnsi="Arial" w:eastAsia="宋体" w:cs="Arial"/>
                <w:i w:val="0"/>
                <w:iCs w:val="0"/>
                <w:color w:val="auto"/>
                <w:sz w:val="22"/>
                <w:szCs w:val="22"/>
                <w:highlight w:val="none"/>
                <w:u w:val="none"/>
                <w:lang w:val="en-US" w:eastAsia="zh-CN" w:bidi="ar"/>
              </w:rPr>
              <w:t xml:space="preserve">/cm </w:t>
            </w:r>
            <w:r>
              <w:rPr>
                <w:rFonts w:hint="eastAsia" w:ascii="宋体" w:hAnsi="宋体" w:eastAsia="宋体" w:cs="宋体"/>
                <w:i w:val="0"/>
                <w:iCs w:val="0"/>
                <w:color w:val="auto"/>
                <w:sz w:val="22"/>
                <w:szCs w:val="22"/>
                <w:highlight w:val="none"/>
                <w:u w:val="none"/>
                <w:lang w:val="en-US" w:eastAsia="zh-CN" w:bidi="ar"/>
              </w:rPr>
              <w:t xml:space="preserve">纬密</w:t>
            </w:r>
            <w:r>
              <w:rPr>
                <w:rFonts w:hint="default" w:ascii="Arial" w:hAnsi="Arial" w:eastAsia="宋体" w:cs="Arial"/>
                <w:i w:val="0"/>
                <w:iCs w:val="0"/>
                <w:color w:val="auto"/>
                <w:sz w:val="22"/>
                <w:szCs w:val="22"/>
                <w:highlight w:val="none"/>
                <w:u w:val="none"/>
                <w:lang w:val="en-US" w:eastAsia="zh-CN" w:bidi="ar"/>
              </w:rPr>
              <w:t xml:space="preserve"> 64 </w:t>
            </w:r>
            <w:r>
              <w:rPr>
                <w:rFonts w:hint="eastAsia" w:ascii="宋体" w:hAnsi="宋体" w:eastAsia="宋体" w:cs="宋体"/>
                <w:i w:val="0"/>
                <w:iCs w:val="0"/>
                <w:color w:val="auto"/>
                <w:sz w:val="22"/>
                <w:szCs w:val="22"/>
                <w:highlight w:val="none"/>
                <w:u w:val="none"/>
                <w:lang w:val="en-US" w:eastAsia="zh-CN" w:bidi="ar"/>
              </w:rPr>
              <w:t xml:space="preserve">根</w:t>
            </w:r>
            <w:r>
              <w:rPr>
                <w:rFonts w:hint="default" w:ascii="Arial" w:hAnsi="Arial" w:eastAsia="宋体" w:cs="Arial"/>
                <w:i w:val="0"/>
                <w:iCs w:val="0"/>
                <w:color w:val="auto"/>
                <w:sz w:val="22"/>
                <w:szCs w:val="22"/>
                <w:highlight w:val="none"/>
                <w:u w:val="none"/>
                <w:lang w:val="en-US" w:eastAsia="zh-CN" w:bidi="ar"/>
              </w:rPr>
              <w:t xml:space="preserve">/cm</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、颜色：颜色：底色为蓝色，图案为荧光漂白色，粘扣带钩面为黑色。</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、尺寸：宽</w:t>
            </w:r>
            <w:r>
              <w:rPr>
                <w:rFonts w:hint="default" w:ascii="Arial" w:hAnsi="Arial" w:eastAsia="宋体" w:cs="Arial"/>
                <w:i w:val="0"/>
                <w:iCs w:val="0"/>
                <w:color w:val="auto"/>
                <w:sz w:val="22"/>
                <w:szCs w:val="22"/>
                <w:highlight w:val="none"/>
                <w:u w:val="none"/>
                <w:lang w:val="en-US" w:eastAsia="zh-CN" w:bidi="ar"/>
              </w:rPr>
              <w:t xml:space="preserve">27mm×</w:t>
            </w:r>
            <w:r>
              <w:rPr>
                <w:rFonts w:hint="eastAsia" w:ascii="宋体" w:hAnsi="宋体" w:eastAsia="宋体" w:cs="宋体"/>
                <w:i w:val="0"/>
                <w:iCs w:val="0"/>
                <w:color w:val="auto"/>
                <w:sz w:val="22"/>
                <w:szCs w:val="22"/>
                <w:highlight w:val="none"/>
                <w:u w:val="none"/>
                <w:lang w:val="en-US" w:eastAsia="zh-CN" w:bidi="ar"/>
              </w:rPr>
              <w:t xml:space="preserve">长</w:t>
            </w:r>
            <w:r>
              <w:rPr>
                <w:rFonts w:hint="default" w:ascii="Arial" w:hAnsi="Arial" w:eastAsia="宋体" w:cs="Arial"/>
                <w:i w:val="0"/>
                <w:iCs w:val="0"/>
                <w:color w:val="auto"/>
                <w:sz w:val="22"/>
                <w:szCs w:val="22"/>
                <w:highlight w:val="none"/>
                <w:u w:val="none"/>
                <w:lang w:val="en-US" w:eastAsia="zh-CN" w:bidi="ar"/>
              </w:rPr>
              <w:t xml:space="preserve">72mm</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丝织号牌（</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241935</wp:posOffset>
                      </wp:positionH>
                      <wp:positionV relativeFrom="paragraph">
                        <wp:posOffset>57150</wp:posOffset>
                      </wp:positionV>
                      <wp:extent cx="1421130" cy="812800"/>
                      <wp:effectExtent l="0" t="0" r="7620" b="6350"/>
                      <wp:wrapNone/>
                      <wp:docPr id="22" name="图片_20"/>
                      <wp:cNvGraphicFramePr/>
                      <a:graphic xmlns:a="http://schemas.openxmlformats.org/drawingml/2006/main">
                        <a:graphicData uri="http://schemas.openxmlformats.org/drawingml/2006/picture">
                          <pic:pic xmlns:pic="http://schemas.openxmlformats.org/drawingml/2006/picture">
                            <pic:nvPicPr>
                              <pic:cNvPr id="78" name="图片_20"/>
                              <pic:cNvPicPr/>
                              <pic:nvPr/>
                            </pic:nvPicPr>
                            <pic:blipFill>
                              <a:blip r:embed="rId35"/>
                              <a:stretch/>
                            </pic:blipFill>
                            <pic:spPr bwMode="auto">
                              <a:xfrm>
                                <a:off x="0" y="0"/>
                                <a:ext cx="1421130"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0768;o:allowoverlap:true;o:allowincell:true;mso-position-horizontal-relative:text;margin-left:19.1pt;mso-position-horizontal:absolute;mso-position-vertical-relative:text;margin-top:4.5pt;mso-position-vertical:absolute;width:111.9pt;height:64.0pt;mso-wrap-distance-left:9.0pt;mso-wrap-distance-top:0.0pt;mso-wrap-distance-right:9.0pt;mso-wrap-distance-bottom:0.0pt;" stroked="f">
                      <v:path textboxrect="0,0,0,0"/>
                      <v:imagedata r:id="rId35" o:title=""/>
                    </v:shape>
                  </w:pict>
                </mc:Fallback>
              </mc:AlternateContent>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领带》（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384810</wp:posOffset>
                      </wp:positionH>
                      <wp:positionV relativeFrom="paragraph">
                        <wp:posOffset>38100</wp:posOffset>
                      </wp:positionV>
                      <wp:extent cx="1418590" cy="1312545"/>
                      <wp:effectExtent l="0" t="0" r="10160" b="1905"/>
                      <wp:wrapNone/>
                      <wp:docPr id="23" name="图片_21"/>
                      <wp:cNvGraphicFramePr/>
                      <a:graphic xmlns:a="http://schemas.openxmlformats.org/drawingml/2006/main">
                        <a:graphicData uri="http://schemas.openxmlformats.org/drawingml/2006/picture">
                          <pic:pic xmlns:pic="http://schemas.openxmlformats.org/drawingml/2006/picture">
                            <pic:nvPicPr>
                              <pic:cNvPr id="79" name="图片_21"/>
                              <pic:cNvPicPr/>
                              <pic:nvPr/>
                            </pic:nvPicPr>
                            <pic:blipFill>
                              <a:blip r:embed="rId36"/>
                              <a:stretch/>
                            </pic:blipFill>
                            <pic:spPr bwMode="auto">
                              <a:xfrm>
                                <a:off x="0" y="0"/>
                                <a:ext cx="1418590" cy="1312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1792;o:allowoverlap:true;o:allowincell:true;mso-position-horizontal-relative:text;margin-left:30.3pt;mso-position-horizontal:absolute;mso-position-vertical-relative:text;margin-top:3.0pt;mso-position-vertical:absolute;width:111.7pt;height:103.3pt;mso-wrap-distance-left:9.0pt;mso-wrap-distance-top:0.0pt;mso-wrap-distance-right:9.0pt;mso-wrap-distance-bottom:0.0pt;" stroked="f">
                      <v:path textboxrect="0,0,0,0"/>
                      <v:imagedata r:id="rId36" o:title=""/>
                    </v:shape>
                  </w:pict>
                </mc:Fallback>
              </mc:AlternateContent>
            </w:r>
            <w:r/>
          </w:p>
        </w:tc>
      </w:tr>
      <w:tr>
        <w:trPr>
          <w:trHeight w:val="4465"/>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内腰带（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286385</wp:posOffset>
                      </wp:positionH>
                      <wp:positionV relativeFrom="paragraph">
                        <wp:posOffset>1133475</wp:posOffset>
                      </wp:positionV>
                      <wp:extent cx="1419860" cy="1530985"/>
                      <wp:effectExtent l="0" t="0" r="8890" b="12065"/>
                      <wp:wrapNone/>
                      <wp:docPr id="24" name="图片_23"/>
                      <wp:cNvGraphicFramePr/>
                      <a:graphic xmlns:a="http://schemas.openxmlformats.org/drawingml/2006/main">
                        <a:graphicData uri="http://schemas.openxmlformats.org/drawingml/2006/picture">
                          <pic:pic xmlns:pic="http://schemas.openxmlformats.org/drawingml/2006/picture">
                            <pic:nvPicPr>
                              <pic:cNvPr id="81" name="图片_23"/>
                              <pic:cNvPicPr/>
                              <pic:nvPr/>
                            </pic:nvPicPr>
                            <pic:blipFill>
                              <a:blip r:embed="rId37"/>
                              <a:stretch/>
                            </pic:blipFill>
                            <pic:spPr bwMode="auto">
                              <a:xfrm>
                                <a:off x="0" y="0"/>
                                <a:ext cx="1419860" cy="1530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2816;o:allowoverlap:true;o:allowincell:true;mso-position-horizontal-relative:text;margin-left:22.5pt;mso-position-horizontal:absolute;mso-position-vertical-relative:text;margin-top:89.2pt;mso-position-vertical:absolute;width:111.8pt;height:120.5pt;mso-wrap-distance-left:9.0pt;mso-wrap-distance-top:0.0pt;mso-wrap-distance-right:9.0pt;mso-wrap-distance-bottom:0.0pt;" stroked="f">
                      <v:path textboxrect="0,0,0,0"/>
                      <v:imagedata r:id="rId37" o:title=""/>
                    </v:shape>
                  </w:pict>
                </mc:Fallback>
              </mc:AlternateContent>
            </w: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299085</wp:posOffset>
                      </wp:positionH>
                      <wp:positionV relativeFrom="paragraph">
                        <wp:posOffset>19050</wp:posOffset>
                      </wp:positionV>
                      <wp:extent cx="1379220" cy="940435"/>
                      <wp:effectExtent l="0" t="0" r="11430" b="12065"/>
                      <wp:wrapNone/>
                      <wp:docPr id="25" name="图片_22"/>
                      <wp:cNvGraphicFramePr/>
                      <a:graphic xmlns:a="http://schemas.openxmlformats.org/drawingml/2006/main">
                        <a:graphicData uri="http://schemas.openxmlformats.org/drawingml/2006/picture">
                          <pic:pic xmlns:pic="http://schemas.openxmlformats.org/drawingml/2006/picture">
                            <pic:nvPicPr>
                              <pic:cNvPr id="80" name="图片_22"/>
                              <pic:cNvPicPr/>
                              <pic:nvPr/>
                            </pic:nvPicPr>
                            <pic:blipFill>
                              <a:blip r:embed="rId38"/>
                              <a:stretch/>
                            </pic:blipFill>
                            <pic:spPr bwMode="auto">
                              <a:xfrm>
                                <a:off x="0" y="0"/>
                                <a:ext cx="1379220" cy="940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2816;o:allowoverlap:true;o:allowincell:true;mso-position-horizontal-relative:text;margin-left:23.5pt;mso-position-horizontal:absolute;mso-position-vertical-relative:text;margin-top:1.5pt;mso-position-vertical:absolute;width:108.6pt;height:74.0pt;mso-wrap-distance-left:9.0pt;mso-wrap-distance-top:0.0pt;mso-wrap-distance-right:9.0pt;mso-wrap-distance-bottom:0.0pt;" stroked="f">
                      <v:path textboxrect="0,0,0,0"/>
                      <v:imagedata r:id="rId38" o:title=""/>
                    </v:shape>
                  </w:pict>
                </mc:Fallback>
              </mc:AlternateContent>
            </w:r>
            <w:r/>
          </w:p>
        </w:tc>
      </w:tr>
      <w:tr>
        <w:trPr>
          <w:trHeight w:val="3361"/>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、带扣：压铸锌合金</w:t>
            </w:r>
            <w:r>
              <w:rPr>
                <w:rFonts w:hint="default" w:ascii="Arial" w:hAnsi="Arial" w:eastAsia="宋体" w:cs="Arial"/>
                <w:i w:val="0"/>
                <w:iCs w:val="0"/>
                <w:color w:val="auto"/>
                <w:sz w:val="22"/>
                <w:szCs w:val="22"/>
                <w:highlight w:val="none"/>
                <w:u w:val="none"/>
                <w:lang w:val="en-US" w:eastAsia="zh-CN" w:bidi="ar"/>
              </w:rPr>
              <w:t xml:space="preserve">YZZnAl4A</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、带体：高强弹力机织带</w:t>
            </w:r>
            <w:r>
              <w:rPr>
                <w:rFonts w:hint="default" w:ascii="Arial" w:hAnsi="Arial" w:eastAsia="宋体" w:cs="Arial"/>
                <w:i w:val="0"/>
                <w:iCs w:val="0"/>
                <w:color w:val="auto"/>
                <w:sz w:val="22"/>
                <w:szCs w:val="22"/>
                <w:highlight w:val="none"/>
                <w:u w:val="none"/>
                <w:lang w:val="en-US" w:eastAsia="zh-CN" w:bidi="ar"/>
              </w:rPr>
              <w:t xml:space="preserve">390 D </w:t>
            </w:r>
            <w:r>
              <w:rPr>
                <w:rFonts w:hint="eastAsia" w:ascii="宋体" w:hAnsi="宋体" w:eastAsia="宋体" w:cs="宋体"/>
                <w:i w:val="0"/>
                <w:iCs w:val="0"/>
                <w:color w:val="auto"/>
                <w:sz w:val="22"/>
                <w:szCs w:val="22"/>
                <w:highlight w:val="none"/>
                <w:u w:val="none"/>
                <w:lang w:val="en-US" w:eastAsia="zh-CN" w:bidi="ar"/>
              </w:rPr>
              <w:t xml:space="preserve">涤纶长丝</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经线：</w:t>
            </w:r>
            <w:r>
              <w:rPr>
                <w:rFonts w:hint="default" w:ascii="Arial" w:hAnsi="Arial" w:eastAsia="宋体" w:cs="Arial"/>
                <w:i w:val="0"/>
                <w:iCs w:val="0"/>
                <w:color w:val="auto"/>
                <w:sz w:val="22"/>
                <w:szCs w:val="22"/>
                <w:highlight w:val="none"/>
                <w:u w:val="none"/>
                <w:lang w:val="en-US" w:eastAsia="zh-CN" w:bidi="ar"/>
              </w:rPr>
              <w:t xml:space="preserve">1800 </w:t>
            </w:r>
            <w:r>
              <w:rPr>
                <w:rFonts w:hint="eastAsia" w:ascii="宋体" w:hAnsi="宋体" w:eastAsia="宋体" w:cs="宋体"/>
                <w:i w:val="0"/>
                <w:iCs w:val="0"/>
                <w:color w:val="auto"/>
                <w:sz w:val="22"/>
                <w:szCs w:val="22"/>
                <w:highlight w:val="none"/>
                <w:u w:val="none"/>
                <w:lang w:val="en-US" w:eastAsia="zh-CN" w:bidi="ar"/>
              </w:rPr>
              <w:t xml:space="preserve">根，纬线：</w:t>
            </w:r>
            <w:r>
              <w:rPr>
                <w:rFonts w:hint="default" w:ascii="Arial" w:hAnsi="Arial" w:eastAsia="宋体" w:cs="Arial"/>
                <w:i w:val="0"/>
                <w:iCs w:val="0"/>
                <w:color w:val="auto"/>
                <w:sz w:val="22"/>
                <w:szCs w:val="22"/>
                <w:highlight w:val="none"/>
                <w:u w:val="none"/>
                <w:lang w:val="en-US" w:eastAsia="zh-CN" w:bidi="ar"/>
              </w:rPr>
              <w:t xml:space="preserve">4 </w:t>
            </w:r>
            <w:r>
              <w:rPr>
                <w:rFonts w:hint="eastAsia" w:ascii="宋体" w:hAnsi="宋体" w:eastAsia="宋体" w:cs="宋体"/>
                <w:i w:val="0"/>
                <w:iCs w:val="0"/>
                <w:color w:val="auto"/>
                <w:sz w:val="22"/>
                <w:szCs w:val="22"/>
                <w:highlight w:val="none"/>
                <w:u w:val="none"/>
                <w:lang w:val="en-US" w:eastAsia="zh-CN" w:bidi="ar"/>
              </w:rPr>
              <w:t xml:space="preserve">根橡胶筋</w:t>
            </w:r>
            <w:r>
              <w:rPr>
                <w:rFonts w:hint="default" w:ascii="Arial" w:hAnsi="Arial" w:eastAsia="宋体" w:cs="Arial"/>
                <w:i w:val="0"/>
                <w:iCs w:val="0"/>
                <w:color w:val="auto"/>
                <w:sz w:val="22"/>
                <w:szCs w:val="22"/>
                <w:highlight w:val="none"/>
                <w:u w:val="none"/>
                <w:lang w:val="en-US" w:eastAsia="zh-CN" w:bidi="ar"/>
              </w:rPr>
              <w:t xml:space="preserve"> 37R× 200 </w:t>
            </w:r>
            <w:r>
              <w:rPr>
                <w:rFonts w:hint="eastAsia" w:ascii="宋体" w:hAnsi="宋体" w:eastAsia="宋体" w:cs="宋体"/>
                <w:i w:val="0"/>
                <w:iCs w:val="0"/>
                <w:color w:val="auto"/>
                <w:sz w:val="22"/>
                <w:szCs w:val="22"/>
                <w:highlight w:val="none"/>
                <w:u w:val="none"/>
                <w:lang w:val="en-US" w:eastAsia="zh-CN" w:bidi="ar"/>
              </w:rPr>
              <w:t xml:space="preserve">根，宽</w:t>
            </w:r>
            <w:r>
              <w:rPr>
                <w:rFonts w:hint="default" w:ascii="Arial" w:hAnsi="Arial" w:eastAsia="宋体" w:cs="Arial"/>
                <w:i w:val="0"/>
                <w:iCs w:val="0"/>
                <w:color w:val="auto"/>
                <w:sz w:val="22"/>
                <w:szCs w:val="22"/>
                <w:highlight w:val="none"/>
                <w:u w:val="none"/>
                <w:lang w:val="en-US" w:eastAsia="zh-CN" w:bidi="ar"/>
              </w:rPr>
              <w:t xml:space="preserve"> 40 mm</w:t>
            </w:r>
            <w:r>
              <w:rPr>
                <w:rFonts w:hint="eastAsia" w:ascii="宋体" w:hAnsi="宋体" w:eastAsia="宋体" w:cs="宋体"/>
                <w:i w:val="0"/>
                <w:iCs w:val="0"/>
                <w:color w:val="auto"/>
                <w:sz w:val="22"/>
                <w:szCs w:val="22"/>
                <w:highlight w:val="none"/>
                <w:u w:val="none"/>
                <w:lang w:val="en-US" w:eastAsia="zh-CN" w:bidi="ar"/>
              </w:rPr>
              <w:t xml:space="preserve">，厚</w:t>
            </w:r>
            <w:r>
              <w:rPr>
                <w:rFonts w:hint="default" w:ascii="Arial" w:hAnsi="Arial" w:eastAsia="宋体" w:cs="Arial"/>
                <w:i w:val="0"/>
                <w:iCs w:val="0"/>
                <w:color w:val="auto"/>
                <w:sz w:val="22"/>
                <w:szCs w:val="22"/>
                <w:highlight w:val="none"/>
                <w:u w:val="none"/>
                <w:lang w:val="en-US" w:eastAsia="zh-CN" w:bidi="ar"/>
              </w:rPr>
              <w:t xml:space="preserve"> 3.5 mm</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执勤腰带（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422910</wp:posOffset>
                      </wp:positionH>
                      <wp:positionV relativeFrom="paragraph">
                        <wp:posOffset>257175</wp:posOffset>
                      </wp:positionV>
                      <wp:extent cx="1347470" cy="1238250"/>
                      <wp:effectExtent l="0" t="0" r="5080" b="0"/>
                      <wp:wrapNone/>
                      <wp:docPr id="26" name="图片_10"/>
                      <wp:cNvGraphicFramePr/>
                      <a:graphic xmlns:a="http://schemas.openxmlformats.org/drawingml/2006/main">
                        <a:graphicData uri="http://schemas.openxmlformats.org/drawingml/2006/picture">
                          <pic:pic xmlns:pic="http://schemas.openxmlformats.org/drawingml/2006/picture">
                            <pic:nvPicPr>
                              <pic:cNvPr id="82" name="图片_10"/>
                              <pic:cNvPicPr/>
                              <pic:nvPr/>
                            </pic:nvPicPr>
                            <pic:blipFill>
                              <a:blip r:embed="rId39"/>
                              <a:stretch/>
                            </pic:blipFill>
                            <pic:spPr bwMode="auto">
                              <a:xfrm>
                                <a:off x="0" y="0"/>
                                <a:ext cx="134747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3840;o:allowoverlap:true;o:allowincell:true;mso-position-horizontal-relative:text;margin-left:33.3pt;mso-position-horizontal:absolute;mso-position-vertical-relative:text;margin-top:20.2pt;mso-position-vertical:absolute;width:106.1pt;height:97.5pt;mso-wrap-distance-left:9.0pt;mso-wrap-distance-top:0.0pt;mso-wrap-distance-right:9.0pt;mso-wrap-distance-bottom:0.0pt;" stroked="f">
                      <v:path textboxrect="0,0,0,0"/>
                      <v:imagedata r:id="rId39" o:title=""/>
                    </v:shape>
                  </w:pict>
                </mc:Fallback>
              </mc:AlternateContent>
            </w:r>
            <w:r/>
          </w:p>
        </w:tc>
      </w:tr>
    </w:tbl>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质量要求：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应保证所有货物都是全新、未使用过的原厂合格产品，并完全符合</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规定的质量、规格、参数和性能的要求。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应保证提供的产品不得侵犯第三方专利权、商标权和设计权、版权等。否则，</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应负全部责任，并承担由此引起的一切后果。</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3成交产品的技术标准按国家标准执行，无国家标准的，按行业标准执行，无国家和行业标准的，按企业标准执行；但在</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中有特别要求的，按</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中规定的要求执行，并且符合相关法律、法规规定的要求。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提供的产品必须为原包装，在送交</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验收前不得拆箱。</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5每一个包装箱内应附有出厂标准配置的有关技术、质量、三包等资料。</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3.6中标人必须保证所提供的产品符合国家相应质量要求，所有产品必须具备产品合格证书和检测报告，并随货同行。</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3.7中标人所提供的物资如出现质量问题，应及时且无条件负责更换为合格产品。</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3.8中标人所供货物最终验收后，应对由于设计、工艺或材料的缺陷而发生的任何不足或故障负责，并承担由此引起的一切后果。</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3.9在质保期内，中标人应对本项目出现的质量问题负责处理解决并承担一切费用。</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3.10中标人应采取必要的安全措施保证货物的运输及安装的安全，并承担货物的运输及安装过程中产生的风险。</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3.11全部货物的外包装必须采用防漏、防潮、防震、防锈、防盗和考虑到可能会发生的野蛮装卸等长途运输及多次装卸之需要。如因中标人包装不当以及其它原因造成损坏或丢失，应由中标人负一切责任。</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3.12中标人应对货物质量、安全全面负责，如中标人原因造成质量、安全事故，中标人承担一切法律责任。</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3.13中标人的成品质量标准不能低于样品，封存的样品为验收标准的依据。</w:t>
      </w:r>
      <w:r/>
    </w:p>
    <w:p>
      <w:pPr>
        <w:ind w:firstLine="480"/>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注：投标人需这对上述要求逐条承诺。</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（二）商务要求</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1.量体、生产要求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1.1根据采购人提出的时间安排，48小时内免费上门量身。保证成品制服的合体性，按照采购人提供的人员名单，对明细尺码及形体特征进行建档，方便日后随时追加订单、修改，并将相关资料交采购人单位留底。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1.2中标人成批生产前，须提供布料样品、色板等，供采购人确认产品颜色。</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1.3采用先进的现代生产技术、工艺生产制作服饰，各道工序均需检测合格，保证出厂产品符合国家标准。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2.供货配送要求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2.1中标人需要提供规范的、高水准的配送服务，包括指定专人提供对接服务。对于采购人要求急需配送的，中标人要能够及时做好配送服务工作。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2.2中标人根据采购人要求的时间配送货物并配送到指定地点，对不符合质量标准或不适体的服装进行返工或重做，直到采购人满意为止（技术指标不变）；期间所涉及到的一切费用均由投标人承担。为确保产品质量，确需延长交货期的，应经采购人书面许可；否则，供应商不得擅自变动交货时间。返工和配送在10个工作日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2.3中标人在运输本合同货物过程中所造成的其他一切人员、财产损害均由中标人自行负责。</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3.售后服务要求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3.1本项目免费质保期：自验收合格之日起1年（12个月）。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3.2中标人免费提供上门量体服务，包含测量身高、肩宽、袖长、胸围、腰围、臀围等指标，警务辅助人员因工作需要需外出巡防出警，部分采取白班夜班换班的工作方式，故不会同时在采购人，请中标人配备充足人力，提前与采购人联系，合理安排时间与路线，尺码统计工作需在合同签订后5天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3.3服装到货后，采购人若提出问题，如错、损、漏和达不到质量要求的面料，实行包退、包换、包补足，其费用及损失由中标人承担。</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.4吊卡未剪、未穿过、未洗涤过的服装尺码不合的，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打开包装时，如发现服装严重开线、变形、色染不均匀、有明显破损和油渍的，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人员第一次正常洗涤时，如发现服装严重脱色、变形，</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.7因季节变换辅警人员急需着装且辅警人员具有一定的流动性，为便于服装尺码的调换，并考虑到公安系统工作的连续性、整体性、高效性。故要求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具备一定的库存，确保随时有齐全的尺码予以调换。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如有人员变动，需新增服装时，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应再次派人员前来量体，并确保新做服装与原做服装颜色、品质保持一致。</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.9所供服装的返修率可控制在5%以内。如有穿着不适合，</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无条件修改，直到满意为止，返修交货时间须控制在15天以内。</w:t>
      </w:r>
      <w:r/>
    </w:p>
    <w:p>
      <w:pPr>
        <w:ind w:firstLine="480"/>
        <w:spacing w:line="500" w:lineRule="exact"/>
        <w:rPr>
          <w:rFonts w:hint="default"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注：投标人需这对上述要求逐条承诺。</w:t>
      </w:r>
      <w:r/>
    </w:p>
    <w:p>
      <w:pPr>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采购标的的验收标准、验收方案</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验收标准：所有服装的质量执行标准：成品质量标准不能低于样品和公安部《公安机关警务辅助人员着装规范(试行)》的标准，封存的样品为验收标准的依据。</w:t>
      </w:r>
      <w:r/>
    </w:p>
    <w:p>
      <w:pPr>
        <w:ind w:firstLine="480"/>
        <w:spacing w:line="50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要求</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有义务协助采购人对交付的服装进行检查与验收，提供相关技术资料、合格证明等文件，并保证文件的真实有效性。</w:t>
      </w:r>
      <w:r/>
    </w:p>
    <w:p>
      <w:pPr>
        <w:ind w:firstLine="480"/>
        <w:spacing w:line="50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2.2货物交付时应提供产品的检测报告，</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验收人员对照检测报告、样品进行抽样检查验收；如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对检测产品有疑问需要另行抽样检测（送检）时，可进行抽样（送检）检测，</w:t>
      </w:r>
      <w:bookmarkStart w:id="82" w:name="OLE_LINK2"/>
      <w:r>
        <w:rPr>
          <w:rFonts w:hint="eastAsia" w:ascii="宋体" w:hAnsi="宋体" w:eastAsia="宋体" w:cs="宋体"/>
          <w:color w:val="auto"/>
          <w:sz w:val="24"/>
          <w:szCs w:val="24"/>
          <w:highlight w:val="none"/>
        </w:rPr>
        <w:t xml:space="preserve">产品合格，检测费用由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支付，</w:t>
      </w:r>
      <w:bookmarkEnd w:id="82"/>
      <w:r>
        <w:rPr>
          <w:rFonts w:hint="eastAsia" w:ascii="宋体" w:hAnsi="宋体" w:eastAsia="宋体" w:cs="宋体"/>
          <w:color w:val="auto"/>
          <w:sz w:val="24"/>
          <w:szCs w:val="24"/>
          <w:highlight w:val="none"/>
        </w:rPr>
        <w:t xml:space="preserve">产品不合格，检测费用由中标供应商支付，并视检测的不合格项情况，选择是否退货。</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认为有必要的情况下，可采取公证抽样取证办法。如检验结果不符合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要求、国家强制标准，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有权要求其整改，如整改仍不到位，将视作验收不合格，终止双方合同，款项不予支付。因质量检测发生的所有费用由中标供应商承担</w:t>
      </w:r>
      <w:r>
        <w:rPr>
          <w:rFonts w:hint="eastAsia" w:ascii="宋体" w:hAnsi="宋体" w:eastAsia="宋体" w:cs="宋体"/>
          <w:color w:val="auto"/>
          <w:sz w:val="24"/>
          <w:szCs w:val="24"/>
          <w:highlight w:val="none"/>
          <w:lang w:eastAsia="zh-CN"/>
        </w:rPr>
        <w:t xml:space="preserve">。</w:t>
      </w:r>
      <w:r/>
    </w:p>
    <w:p>
      <w:pPr>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六、送样要求</w:t>
      </w:r>
      <w:r/>
    </w:p>
    <w:p>
      <w:pPr>
        <w:ind w:firstLine="480"/>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1.样品清单</w:t>
      </w:r>
      <w:r/>
    </w:p>
    <w:tbl>
      <w:tblPr>
        <w:tblStyle w:val="751"/>
        <w:tblW w:w="96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547"/>
        <w:gridCol w:w="1329"/>
        <w:gridCol w:w="785"/>
        <w:gridCol w:w="952"/>
        <w:gridCol w:w="3260"/>
      </w:tblGrid>
      <w:tr>
        <w:trPr>
          <w:trHeight w:val="45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样品名称</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hint="eastAsia" w:eastAsia="宋体"/>
                <w:b/>
                <w:bCs/>
                <w:color w:val="auto"/>
                <w:sz w:val="24"/>
                <w:szCs w:val="24"/>
                <w:highlight w:val="none"/>
                <w:lang w:eastAsia="zh-CN"/>
              </w:rPr>
            </w:pPr>
            <w:r>
              <w:rPr>
                <w:rFonts w:hint="eastAsia"/>
                <w:b/>
                <w:bCs/>
                <w:color w:val="auto"/>
                <w:sz w:val="24"/>
                <w:szCs w:val="24"/>
                <w:highlight w:val="none"/>
                <w:lang w:val="en-US" w:eastAsia="zh-CN"/>
              </w:rPr>
              <w:t xml:space="preserve">规格</w:t>
            </w:r>
            <w:r/>
          </w:p>
        </w:tc>
      </w:tr>
      <w:tr>
        <w:trPr>
          <w:trHeight w:val="45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内穿衬衣</w:t>
            </w:r>
            <w:r/>
          </w:p>
        </w:tc>
        <w:tc>
          <w:tcPr>
            <w:tcBorders>
              <w:top w:val="single" w:color="000000" w:sz="4" w:space="0"/>
              <w:left w:val="single" w:color="000000" w:sz="4" w:space="0"/>
              <w:right w:val="single" w:color="000000" w:sz="4" w:space="0"/>
            </w:tcBorders>
            <w:tcW w:w="1329"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default"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男175/96、女165/88各一件</w:t>
            </w:r>
            <w:r/>
          </w:p>
        </w:tc>
      </w:tr>
      <w:tr>
        <w:trPr>
          <w:cantSplit/>
          <w:trHeight w:val="212"/>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夏执勤服（文职款）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男175/96、女165/88各一件</w:t>
            </w:r>
            <w:r/>
          </w:p>
        </w:tc>
      </w:tr>
      <w:tr>
        <w:trPr>
          <w:cantSplit/>
          <w:trHeight w:val="212"/>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长袖制式衬衣（文职款）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男175/96、女165/88各一件</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单裤（文职款）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男175/86B、女165/74B各一</w:t>
            </w:r>
            <w:r>
              <w:rPr>
                <w:rFonts w:hint="eastAsia" w:ascii="宋体" w:hAnsi="宋体" w:cs="宋体"/>
                <w:color w:val="auto"/>
                <w:sz w:val="24"/>
                <w:szCs w:val="24"/>
                <w:highlight w:val="yellow"/>
              </w:rPr>
              <w:t xml:space="preserve">条</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春秋执勤服（文职款）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w:t>
            </w:r>
            <w:r>
              <w:rPr>
                <w:rFonts w:hint="eastAsia" w:ascii="宋体" w:hAnsi="宋体" w:cs="宋体"/>
                <w:color w:val="auto"/>
                <w:sz w:val="24"/>
                <w:szCs w:val="24"/>
                <w:highlight w:val="yellow"/>
              </w:rPr>
              <w:t xml:space="preserve">套</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冬执勤服（文职款）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w:t>
            </w:r>
            <w:r>
              <w:rPr>
                <w:rFonts w:hint="eastAsia" w:ascii="宋体" w:hAnsi="宋体" w:cs="宋体"/>
                <w:color w:val="auto"/>
                <w:sz w:val="24"/>
                <w:szCs w:val="24"/>
                <w:highlight w:val="yellow"/>
              </w:rPr>
              <w:t xml:space="preserve">套</w:t>
            </w:r>
            <w:r/>
          </w:p>
        </w:tc>
      </w:tr>
      <w:tr>
        <w:trPr>
          <w:cantSplit/>
          <w:trHeight w:val="471"/>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夏执勤服（勤务款）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男175/96、女165/88各一件</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单裤（勤务款）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男175、女165各一</w:t>
            </w:r>
            <w:r>
              <w:rPr>
                <w:rFonts w:hint="eastAsia" w:ascii="宋体" w:hAnsi="宋体" w:cs="宋体"/>
                <w:color w:val="auto"/>
                <w:sz w:val="24"/>
                <w:szCs w:val="24"/>
                <w:highlight w:val="yellow"/>
              </w:rPr>
              <w:t xml:space="preserve">条</w:t>
            </w:r>
            <w:r/>
          </w:p>
        </w:tc>
      </w:tr>
      <w:tr>
        <w:trPr>
          <w:cantSplit/>
          <w:trHeight w:val="26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夏作训服</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男175/96、女165/88各一套</w:t>
            </w:r>
            <w:r/>
          </w:p>
        </w:tc>
      </w:tr>
      <w:tr>
        <w:trPr>
          <w:cantSplit/>
          <w:trHeight w:val="90"/>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春秋执勤服（勤务款）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男175、女165各一套</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冬执勤服（勤务款）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男175、女165各一套</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反光背心</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175/96一件</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雨衣</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男175、女165各一套</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布面作训帽</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rPr>
              <w:t xml:space="preserve">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58/57 号</w:t>
            </w:r>
            <w:r>
              <w:rPr>
                <w:rFonts w:hint="eastAsia" w:ascii="宋体" w:hAnsi="宋体" w:cs="宋体"/>
                <w:color w:val="auto"/>
                <w:sz w:val="24"/>
                <w:szCs w:val="24"/>
                <w:highlight w:val="yellow"/>
                <w:lang w:val="en-US" w:eastAsia="zh-CN"/>
              </w:rPr>
              <w:t xml:space="preserve">一顶</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单皮鞋</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男鞋</w:t>
            </w:r>
            <w:r>
              <w:rPr>
                <w:rFonts w:hint="eastAsia" w:ascii="宋体" w:hAnsi="宋体" w:cs="宋体"/>
                <w:color w:val="auto"/>
                <w:sz w:val="24"/>
                <w:szCs w:val="24"/>
                <w:highlight w:val="yellow"/>
                <w:lang w:val="en-US" w:eastAsia="zh-CN"/>
              </w:rPr>
              <w:t xml:space="preserve">鞋号260</w:t>
            </w:r>
            <w:r>
              <w:rPr>
                <w:rFonts w:hint="eastAsia" w:ascii="宋体" w:hAnsi="宋体" w:eastAsia="宋体" w:cs="宋体"/>
                <w:color w:val="auto"/>
                <w:sz w:val="24"/>
                <w:szCs w:val="24"/>
                <w:highlight w:val="yellow"/>
                <w:lang w:val="en-US" w:eastAsia="zh-CN"/>
              </w:rPr>
              <w:t xml:space="preserve">女鞋</w:t>
            </w:r>
            <w:r>
              <w:rPr>
                <w:rFonts w:hint="eastAsia" w:ascii="宋体" w:hAnsi="宋体" w:cs="宋体"/>
                <w:color w:val="auto"/>
                <w:sz w:val="24"/>
                <w:szCs w:val="24"/>
                <w:highlight w:val="yellow"/>
                <w:lang w:val="en-US" w:eastAsia="zh-CN"/>
              </w:rPr>
              <w:t xml:space="preserve">鞋号235</w:t>
            </w:r>
            <w:r>
              <w:rPr>
                <w:rFonts w:hint="eastAsia" w:ascii="宋体" w:hAnsi="宋体" w:eastAsia="宋体" w:cs="宋体"/>
                <w:color w:val="auto"/>
                <w:sz w:val="24"/>
                <w:szCs w:val="24"/>
                <w:highlight w:val="yellow"/>
                <w:lang w:val="en-US" w:eastAsia="zh-CN"/>
              </w:rPr>
              <w:t xml:space="preserve">各一双</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作训鞋</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鞋号260、鞋号235</w:t>
            </w:r>
            <w:r>
              <w:rPr>
                <w:rFonts w:hint="eastAsia" w:ascii="宋体" w:hAnsi="宋体" w:eastAsia="宋体" w:cs="宋体"/>
                <w:color w:val="auto"/>
                <w:sz w:val="24"/>
                <w:szCs w:val="24"/>
                <w:highlight w:val="yellow"/>
                <w:lang w:val="en-US" w:eastAsia="zh-CN"/>
              </w:rPr>
              <w:t xml:space="preserve">各一双</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软式肩章</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i w:val="0"/>
                <w:iCs w:val="0"/>
                <w:color w:val="auto"/>
                <w:sz w:val="24"/>
                <w:szCs w:val="24"/>
                <w:highlight w:val="yellow"/>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default" w:ascii="宋体" w:hAnsi="宋体" w:eastAsia="宋体" w:cs="宋体"/>
                <w:color w:val="auto"/>
                <w:sz w:val="24"/>
                <w:szCs w:val="24"/>
                <w:highlight w:val="yellow"/>
                <w:lang w:val="en-US" w:eastAsia="zh-CN"/>
              </w:rPr>
            </w:pPr>
            <w:r>
              <w:rPr>
                <w:rFonts w:hint="default" w:ascii="宋体" w:hAnsi="宋体" w:eastAsia="宋体" w:cs="宋体"/>
                <w:color w:val="auto"/>
                <w:sz w:val="24"/>
                <w:szCs w:val="24"/>
                <w:highlight w:val="yellow"/>
                <w:lang w:val="en-US" w:eastAsia="zh-CN"/>
              </w:rPr>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套式肩章</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i w:val="0"/>
                <w:iCs w:val="0"/>
                <w:color w:val="auto"/>
                <w:sz w:val="24"/>
                <w:szCs w:val="24"/>
                <w:highlight w:val="yellow"/>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胸徽(丝织)</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auto"/>
                <w:sz w:val="24"/>
                <w:szCs w:val="24"/>
                <w:highlight w:val="yellow"/>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号牌(丝织)</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auto"/>
                <w:sz w:val="24"/>
                <w:szCs w:val="24"/>
                <w:highlight w:val="yellow"/>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r>
            <w:r/>
          </w:p>
        </w:tc>
      </w:tr>
      <w:tr>
        <w:trPr>
          <w:cantSplit/>
          <w:trHeight w:val="31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i w:val="0"/>
                <w:iCs w:val="0"/>
                <w:color w:val="auto"/>
                <w:sz w:val="24"/>
                <w:szCs w:val="24"/>
                <w:highlight w:val="yellow"/>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2 号（480 mm）</w:t>
            </w:r>
            <w:r/>
          </w:p>
        </w:tc>
      </w:tr>
      <w:tr>
        <w:trPr>
          <w:cantSplit/>
          <w:trHeight w:val="316"/>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内腰带</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t xml:space="preserve">2 号（1100 mm）</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执勤腰带</w:t>
            </w:r>
            <w:r/>
          </w:p>
        </w:tc>
        <w:tc>
          <w:tcPr>
            <w:tcBorders>
              <w:left w:val="single" w:color="000000" w:sz="4" w:space="0"/>
              <w:bottom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i w:val="0"/>
                <w:iCs w:val="0"/>
                <w:color w:val="auto"/>
                <w:sz w:val="24"/>
                <w:szCs w:val="24"/>
                <w:highlight w:val="yellow"/>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t xml:space="preserve">1100 mm（适用腰围 820～900）</w:t>
            </w:r>
            <w:r/>
          </w:p>
        </w:tc>
      </w:tr>
    </w:tbl>
    <w:p>
      <w:pPr>
        <w:ind w:firstLine="482"/>
        <w:keepLines w:val="0"/>
        <w:keepNext w:val="0"/>
        <w:pageBreakBefore w:val="0"/>
        <w:spacing w:line="360" w:lineRule="auto"/>
        <w:widowControl w:val="off"/>
        <w:rPr>
          <w:rFonts w:hint="default" w:ascii="宋体" w:hAnsi="宋体" w:eastAsia="宋体" w:cs="宋体"/>
          <w:b/>
          <w:bCs/>
          <w:color w:val="auto"/>
          <w:sz w:val="24"/>
          <w:szCs w:val="24"/>
          <w:highlight w:val="yellow"/>
          <w:lang w:val="en-US" w:eastAsia="zh-CN"/>
        </w:rPr>
      </w:pPr>
      <w:r>
        <w:rPr>
          <w:rFonts w:hint="eastAsia" w:ascii="宋体" w:hAnsi="宋体" w:eastAsia="宋体" w:cs="宋体"/>
          <w:b/>
          <w:bCs/>
          <w:color w:val="auto"/>
          <w:sz w:val="24"/>
          <w:szCs w:val="24"/>
          <w:highlight w:val="yellow"/>
          <w:lang w:val="en-US" w:eastAsia="zh-CN"/>
        </w:rPr>
        <w:t xml:space="preserve">注：</w:t>
      </w:r>
      <w:r>
        <w:rPr>
          <w:rFonts w:hint="eastAsia" w:ascii="宋体" w:hAnsi="宋体" w:cs="宋体"/>
          <w:b/>
          <w:bCs/>
          <w:color w:val="auto"/>
          <w:sz w:val="24"/>
          <w:szCs w:val="24"/>
          <w:highlight w:val="yellow"/>
          <w:lang w:val="en-US" w:eastAsia="zh-CN"/>
        </w:rPr>
        <w:t xml:space="preserve">1.</w:t>
      </w:r>
      <w:r>
        <w:rPr>
          <w:rFonts w:hint="eastAsia" w:ascii="宋体" w:hAnsi="宋体" w:eastAsia="宋体" w:cs="宋体"/>
          <w:b/>
          <w:bCs/>
          <w:color w:val="auto"/>
          <w:sz w:val="24"/>
          <w:szCs w:val="24"/>
          <w:highlight w:val="yellow"/>
          <w:lang w:val="en-US" w:eastAsia="zh-CN"/>
        </w:rPr>
        <w:t xml:space="preserve">所有样品用外包装物进行封装，包装物外有投标人名称的明显标识</w:t>
      </w:r>
      <w:r>
        <w:rPr>
          <w:rFonts w:hint="eastAsia" w:ascii="宋体" w:hAnsi="宋体" w:cs="宋体"/>
          <w:b/>
          <w:bCs/>
          <w:color w:val="auto"/>
          <w:sz w:val="24"/>
          <w:szCs w:val="24"/>
          <w:highlight w:val="yellow"/>
          <w:lang w:val="en-US" w:eastAsia="zh-CN"/>
        </w:rPr>
        <w:t xml:space="preserve">，以便接收样品时进行登记区分，随样品提交的检测报告另外包装一个封装一并提交</w:t>
      </w:r>
      <w:r>
        <w:rPr>
          <w:rFonts w:hint="eastAsia" w:ascii="宋体" w:hAnsi="宋体" w:eastAsia="宋体" w:cs="宋体"/>
          <w:b/>
          <w:bCs/>
          <w:color w:val="auto"/>
          <w:sz w:val="24"/>
          <w:szCs w:val="24"/>
          <w:highlight w:val="yellow"/>
          <w:lang w:val="en-US" w:eastAsia="zh-CN"/>
        </w:rPr>
        <w:t xml:space="preserve">。</w:t>
      </w:r>
      <w:r>
        <w:rPr>
          <w:rFonts w:hint="eastAsia" w:ascii="宋体" w:hAnsi="宋体" w:cs="宋体"/>
          <w:b/>
          <w:bCs/>
          <w:color w:val="auto"/>
          <w:sz w:val="24"/>
          <w:szCs w:val="24"/>
          <w:highlight w:val="yellow"/>
          <w:lang w:val="en-US" w:eastAsia="zh-CN"/>
        </w:rPr>
        <w:t xml:space="preserve">包装物内所有样品不能出现投标人的任何标记，标记如：单位名称、品牌、制造商等，否则作为无效投标处理。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样品接收：本项目评标当日，投标文件截止时间之前递交完毕。投标人应将样品送至指定位置：江苏中冠工程咨询有限公司镇江分公司开标室1（镇江市润州区南徐路9号金恒大厦1号门4楼），样品接收人电话：江晟玮0511-85612788投标文件截止时间后不再接受样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样品在签收前由投标人付全责。邮寄快递等造成损毁、丢失、外包装打开等不利于供应商中标的情形，各投标人</w:t>
      </w:r>
      <w:r>
        <w:rPr>
          <w:rFonts w:hint="eastAsia" w:ascii="宋体" w:hAnsi="宋体" w:eastAsia="宋体" w:cs="宋体"/>
          <w:color w:val="auto"/>
          <w:sz w:val="24"/>
          <w:szCs w:val="24"/>
          <w:highlight w:val="none"/>
          <w:lang w:val="zh-CN" w:eastAsia="zh-CN"/>
        </w:rPr>
        <w:t xml:space="preserve">自行承担</w:t>
      </w:r>
      <w:r>
        <w:rPr>
          <w:rFonts w:hint="eastAsia" w:ascii="宋体" w:hAnsi="宋体" w:eastAsia="宋体" w:cs="宋体"/>
          <w:color w:val="auto"/>
          <w:sz w:val="24"/>
          <w:szCs w:val="24"/>
          <w:highlight w:val="none"/>
          <w:lang w:val="en-US" w:eastAsia="zh-CN"/>
        </w:rPr>
        <w:t xml:space="preserve">责任</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3.中标人的样品由采购人收存，作为作为履约验收的参考。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4.采购活动结束后，退还未中标人的样品。所有样品涉及费用由各供应商自行承担。收到代理机构取回样品通知10日内应取回样品，逾期未取回，视为自愿放弃样品所有权。</w:t>
      </w:r>
      <w:r/>
    </w:p>
    <w:p>
      <w:pPr>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七、报价要求</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供应商应仔细阅读</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的所有内容，按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的要求提供响应文件，并保证所提供的全部资料的真实性，以使其投标对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作出实质性响应。</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各投标人于投标截止时间前自行到现场进行踏勘，以获取本次所需的现场资料及数据。投标人若未到现场踏勘，引起的一切后果均由其自行负责，由此造成投标价的偏差均不予调整，现场踏勘费用自理。</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各供应商应按照本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所确定的《采购项目内容及要求》编制报价文件，本项目采用固定综合单价报价，本次报价包括全部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招标代理费、政策性文件规定及为达到甲方要求所包含的所有风险、责任等各项费用。</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投标人应充分考虑项目实施过程中的各项安全风险，并采取必要的措施予以保障；若项目实施过程中发生任何安全事故或人身伤害，则均由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自行承担。</w:t>
      </w:r>
      <w:r/>
    </w:p>
    <w:p>
      <w:pPr>
        <w:spacing w:line="500" w:lineRule="exact"/>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t xml:space="preserve">八、付款方式</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1.预付款：合同签订后收到中标人发票后十个工作日内，预付</w:t>
      </w:r>
      <w:r>
        <w:rPr>
          <w:rFonts w:hint="eastAsia" w:ascii="宋体" w:hAnsi="宋体" w:cs="宋体"/>
          <w:color w:val="auto"/>
          <w:sz w:val="24"/>
          <w:szCs w:val="24"/>
          <w:highlight w:val="none"/>
          <w:lang w:val="en-US" w:eastAsia="zh-CN"/>
        </w:rPr>
        <w:t xml:space="preserve">合同款</w:t>
      </w:r>
      <w:r>
        <w:rPr>
          <w:rFonts w:hint="eastAsia" w:ascii="宋体" w:hAnsi="宋体" w:eastAsia="宋体" w:cs="宋体"/>
          <w:color w:val="auto"/>
          <w:sz w:val="24"/>
          <w:szCs w:val="24"/>
          <w:highlight w:val="none"/>
          <w:lang w:val="en-US" w:eastAsia="zh-CN"/>
        </w:rPr>
        <w:t xml:space="preserve">的30%；</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2.按采购人要求分批送货，采购人验收合格后入库并统计该批次货款（按实际送货品种、数量及中标单价），方确认无误。批次货款在预付款中扣除，直至累计批次货款金额达到预付款金额；</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3.以后每批货物验收合格后入库，并统计该批次货款（按实际送货品种、数量及中标单价），双方确认无误后，结算货款，直至合同履行完毕。</w:t>
      </w:r>
      <w:r/>
    </w:p>
    <w:p>
      <w:pPr>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九、其他要求</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在投标时，须针对本项目提交项目管理实施方案，项目管理方案应科学、切实可行，确保能实现本项目按时保质保量交付及验收等。内容应至少包括：量体服务方案；生产计划及流程、生产及质控方案、售后服务方案；</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2.本次采购倡导在保证产品功能、质量以及生产过程中人的职业健康安全的前提下，实现环境友好、绿色发展；</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3.投标人具有类似项目的经验和能力。</w:t>
      </w:r>
      <w:r/>
    </w:p>
    <w:p>
      <w:pPr>
        <w:jc w:val="both"/>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十、其他说明</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1.投标人应对所投项目的全部内容进行报价，只投其中部分内容者，其标书将被拒绝。</w:t>
      </w:r>
      <w:r/>
    </w:p>
    <w:p>
      <w:pPr>
        <w:ind w:firstLine="480"/>
        <w:spacing w:line="500" w:lineRule="exact"/>
        <w:rPr>
          <w:rFonts w:hint="eastAsia" w:ascii="宋体" w:hAnsi="宋体" w:cs="宋体"/>
          <w:b/>
          <w:bCs/>
          <w:color w:val="auto"/>
          <w:sz w:val="36"/>
          <w:szCs w:val="36"/>
          <w:highlight w:val="none"/>
        </w:rPr>
        <w:outlineLvl w:val="0"/>
      </w:pPr>
      <w:r>
        <w:rPr>
          <w:rFonts w:hint="eastAsia" w:ascii="宋体" w:hAnsi="宋体" w:eastAsia="宋体" w:cs="宋体"/>
          <w:color w:val="auto"/>
          <w:sz w:val="24"/>
          <w:szCs w:val="24"/>
          <w:highlight w:val="none"/>
          <w:lang w:val="en-US" w:eastAsia="zh-CN"/>
        </w:rPr>
        <w:t xml:space="preserve">2.本项目核心产品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投标人推荐资格，招标文件未规定的采取随机抽取方式确定，其他同品牌投标单位不作为中标候选人。</w:t>
      </w:r>
      <w:bookmarkStart w:id="83" w:name="_Toc28829"/>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第五部分</w:t>
      </w:r>
      <w:bookmarkStart w:id="84" w:name="_Toc98669730"/>
      <w:r/>
      <w:bookmarkStart w:id="85" w:name="_Toc98669372"/>
      <w:r/>
      <w:bookmarkStart w:id="86" w:name="_Toc76955302"/>
      <w:r/>
      <w:bookmarkStart w:id="87" w:name="_Toc100386076"/>
      <w:r/>
      <w:bookmarkStart w:id="88" w:name="_Toc20821546"/>
      <w:r>
        <w:rPr>
          <w:rFonts w:hint="eastAsia" w:ascii="宋体" w:hAnsi="宋体" w:cs="宋体"/>
          <w:b/>
          <w:bCs/>
          <w:color w:val="auto"/>
          <w:sz w:val="36"/>
          <w:szCs w:val="36"/>
          <w:highlight w:val="none"/>
        </w:rPr>
        <w:t xml:space="preserve">评标办法和标准</w:t>
      </w:r>
      <w:bookmarkEnd w:id="83"/>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1.1采购代理机构负责组织评标工作，并履行下列职责：</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2.1评标委员会负责具体评标事务，并独立履行下列职责：</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（1）审查、评价投标文件是否符合招标文件的商务、技术等实质性要求；</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（2）要求投标人对投标文件有关事项作出澄清或者说明；</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（3）对投标文件进行比较和评价；</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（4）确定中标候选人名单，以及根据采购人委托直接确定中标人；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firstLine="420"/>
        <w:spacing w:line="400" w:lineRule="atLeast"/>
        <w:rPr>
          <w:rFonts w:hint="eastAsia" w:ascii="宋体" w:hAnsi="宋体" w:cs="宋体"/>
          <w:b/>
          <w:color w:val="auto"/>
          <w:sz w:val="24"/>
          <w:highlight w:val="none"/>
          <w:u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u w:val="singl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color w:val="auto"/>
          <w:sz w:val="24"/>
          <w:highlight w:val="none"/>
          <w:u w:val="single"/>
        </w:rPr>
        <w:br/>
      </w:r>
      <w:r>
        <w:rPr>
          <w:rFonts w:hint="eastAsia" w:ascii="宋体" w:hAnsi="宋体" w:cs="宋体"/>
          <w:b/>
          <w:color w:val="auto"/>
          <w:sz w:val="24"/>
          <w:highlight w:val="none"/>
          <w:u w:val="none"/>
          <w:lang w:val="en-US" w:eastAsia="zh-CN"/>
        </w:rPr>
        <w:t xml:space="preserve">另结合《关于推动解决政府采购异常低价问题的通知》（财库〔2026〕2号）要求：</w:t>
      </w:r>
      <w:r/>
    </w:p>
    <w:p>
      <w:pPr>
        <w:ind w:firstLine="420"/>
        <w:spacing w:line="400" w:lineRule="atLeast"/>
        <w:rPr>
          <w:rFonts w:hint="eastAsia"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cs="宋体"/>
          <w:b/>
          <w:color w:val="auto"/>
          <w:sz w:val="24"/>
          <w:highlight w:val="none"/>
          <w:u w:val="none"/>
          <w:lang w:val="en-US" w:eastAsia="zh-CN"/>
        </w:rPr>
        <w:t xml:space="preserve">一、</w:t>
      </w:r>
      <w:r>
        <w:rPr>
          <w:rFonts w:hint="eastAsia" w:ascii="宋体" w:hAnsi="宋体" w:eastAsia="宋体" w:cs="宋体"/>
          <w:b/>
          <w:color w:val="auto"/>
          <w:sz w:val="24"/>
          <w:highlight w:val="none"/>
          <w:u w:val="none"/>
          <w:lang w:val="en-US" w:eastAsia="zh-CN"/>
        </w:rPr>
        <w:t xml:space="preserve">采购人应当在采购文件中明确，政府采购评审中出现下列情形之一的，评审委员会应当启动异常低价投标（响应）审查程序：</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3.投标（响应）报价低于采购项目最高限价45%的，即投标（响应）报价&lt;采购项目最高限价×45%；</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color w:val="auto"/>
          <w:sz w:val="24"/>
          <w:highlight w:val="none"/>
          <w:u w:val="none"/>
          <w:lang w:val="en-US" w:eastAsia="zh-CN"/>
        </w:rPr>
      </w:pPr>
      <w:r>
        <w:rPr>
          <w:rFonts w:hint="eastAsia" w:ascii="宋体" w:hAnsi="宋体" w:eastAsia="宋体" w:cs="宋体"/>
          <w:b/>
          <w:color w:val="auto"/>
          <w:sz w:val="24"/>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color w:val="auto"/>
          <w:sz w:val="24"/>
          <w:highlight w:val="none"/>
          <w:u w:val="none"/>
          <w:lang w:val="en-US" w:eastAsia="zh-CN"/>
        </w:rPr>
        <w:br/>
      </w:r>
      <w:r>
        <w:rPr>
          <w:rFonts w:hint="eastAsia" w:ascii="宋体" w:hAnsi="宋体" w:eastAsia="宋体" w:cs="宋体"/>
          <w:b/>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5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411"/>
        <w:gridCol w:w="6401"/>
      </w:tblGrid>
      <w:tr>
        <w:trPr/>
        <w:tc>
          <w:tcPr>
            <w:tcW w:w="424"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252"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324"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Borders>
              <w:top w:val="single" w:color="000000" w:sz="4" w:space="0"/>
              <w:left w:val="single" w:color="000000" w:sz="4" w:space="0"/>
              <w:right w:val="single" w:color="000000" w:sz="4" w:space="0"/>
            </w:tcBorders>
            <w:tcW w:w="3324" w:type="pct"/>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提供法人或者其他组织的营业执照等证明文件扫描件；投标人为自然人的，提供其身份证扫描件。</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提供</w:t>
            </w:r>
            <w:r>
              <w:rPr>
                <w:rFonts w:hint="eastAsia" w:ascii="宋体" w:hAnsi="宋体" w:cs="宋体"/>
                <w:color w:val="auto"/>
                <w:sz w:val="24"/>
                <w:highlight w:val="none"/>
                <w:lang w:eastAsia="zh-CN"/>
              </w:rPr>
              <w:t xml:space="preserve">2024</w:t>
            </w:r>
            <w:r>
              <w:rPr>
                <w:rFonts w:hint="eastAsia" w:ascii="宋体" w:hAnsi="宋体" w:cs="宋体"/>
                <w:color w:val="auto"/>
                <w:sz w:val="24"/>
                <w:highlight w:val="none"/>
              </w:rPr>
              <w:t xml:space="preserve">年度</w:t>
            </w:r>
            <w:r>
              <w:rPr>
                <w:rFonts w:hint="eastAsia" w:ascii="宋体" w:hAnsi="宋体" w:cs="宋体"/>
                <w:color w:val="auto"/>
                <w:sz w:val="24"/>
                <w:highlight w:val="none"/>
                <w:lang w:val="en-US" w:eastAsia="zh-CN"/>
              </w:rPr>
              <w:t xml:space="preserve">或2025年度</w:t>
            </w:r>
            <w:r>
              <w:rPr>
                <w:rFonts w:hint="eastAsia" w:ascii="宋体" w:hAnsi="宋体" w:cs="宋体"/>
                <w:color w:val="auto"/>
                <w:sz w:val="24"/>
                <w:highlight w:val="none"/>
              </w:rPr>
              <w:t xml:space="preserve">财务报告、成立不满一年的提供至少一个月财务报告，或银行出具的资信证明，或财政部门认可的政府采购专业担保机构出具的投标担保函等，或资格承诺函。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提供投标人相关信息一览表或资格承诺函。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提供参加本次政府采购活动</w:t>
            </w:r>
            <w:r>
              <w:rPr>
                <w:rFonts w:hint="eastAsia" w:ascii="宋体" w:hAnsi="宋体" w:cs="宋体"/>
                <w:color w:val="auto"/>
                <w:sz w:val="24"/>
                <w:highlight w:val="none"/>
                <w:lang w:eastAsia="zh-CN"/>
              </w:rPr>
              <w:t xml:space="preserve">近半年内</w:t>
            </w:r>
            <w:r>
              <w:rPr>
                <w:rFonts w:hint="eastAsia" w:ascii="宋体" w:hAnsi="宋体" w:cs="宋体"/>
                <w:color w:val="auto"/>
                <w:sz w:val="24"/>
                <w:highlight w:val="none"/>
              </w:rPr>
              <w:t xml:space="preserve">至少一个月依法缴纳税收和社会保险的凭据或资格承诺函。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本项目专门面向中小企业（本项目属于货物类项目，采购标的对应的行业为工业（行业）），提供中小企业声明函。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bl>
    <w:p>
      <w:pPr>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□6.1采用资格预审方式</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ab/>
      </w: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2212"/>
        <w:gridCol w:w="6415"/>
      </w:tblGrid>
      <w:tr>
        <w:trPr>
          <w:jc w:val="center"/>
        </w:trPr>
        <w:tc>
          <w:tcPr>
            <w:tcW w:w="1005"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21"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6443"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审查内容和审查标准</w:t>
            </w:r>
            <w:r/>
          </w:p>
        </w:tc>
      </w:tr>
      <w:tr>
        <w:trPr>
          <w:jc w:val="center"/>
        </w:trPr>
        <w:tc>
          <w:tcPr>
            <w:tcW w:w="1005" w:type="dxa"/>
            <w:vAlign w:val="center"/>
            <w:vMerge w:val="restart"/>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21" w:type="dxa"/>
            <w:vAlign w:val="center"/>
            <w:vMerge w:val="restart"/>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W w:w="6443" w:type="dxa"/>
            <w:vAlign w:val="center"/>
            <w:textDirection w:val="lrTb"/>
            <w:noWrap w:val="false"/>
          </w:tcPr>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）电子响应文件的有效电子签章。</w:t>
            </w:r>
            <w:r/>
          </w:p>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）若有委托代理人，供应商为委托代理人缴纳的社保证明材料。</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）未发现属无效响应的其他情形。</w:t>
            </w:r>
            <w:r/>
          </w:p>
        </w:tc>
      </w:tr>
      <w:tr>
        <w:trPr>
          <w:jc w:val="center"/>
          <w:trHeight w:val="538"/>
        </w:trPr>
        <w:tc>
          <w:tcPr>
            <w:tcW w:w="1005" w:type="dxa"/>
            <w:vAlign w:val="center"/>
            <w:vMerge w:val="continue"/>
            <w:textDirection w:val="lrTb"/>
            <w:noWrap w:val="false"/>
          </w:tcPr>
          <w:p>
            <w:pPr>
              <w:ind w:firstLine="480"/>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21" w:type="dxa"/>
            <w:vAlign w:val="center"/>
            <w:vMerge w:val="continue"/>
            <w:textDirection w:val="lrTb"/>
            <w:noWrap w:val="false"/>
          </w:tcPr>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443"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投标报价</w:t>
            </w:r>
            <w:r>
              <w:rPr>
                <w:rFonts w:hint="eastAsia" w:ascii="宋体" w:hAnsi="宋体" w:eastAsia="宋体" w:cs="宋体"/>
                <w:color w:val="auto"/>
                <w:spacing w:val="-3"/>
                <w:sz w:val="24"/>
                <w:highlight w:val="none"/>
              </w:rPr>
              <w:t xml:space="preserve">是否超过项目预算金额或最高限价</w:t>
            </w:r>
            <w:r/>
          </w:p>
        </w:tc>
      </w:tr>
      <w:tr>
        <w:trPr>
          <w:jc w:val="center"/>
        </w:trPr>
        <w:tc>
          <w:tcPr>
            <w:tcW w:w="1005"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21"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文件响应程度</w:t>
            </w:r>
            <w:r/>
          </w:p>
        </w:tc>
        <w:tc>
          <w:tcPr>
            <w:tcW w:w="6443"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审查</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文件与</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文件要求的主要</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条款、</w:t>
            </w:r>
            <w:r>
              <w:rPr>
                <w:rFonts w:hint="eastAsia" w:ascii="宋体" w:hAnsi="宋体" w:eastAsia="宋体" w:cs="宋体"/>
                <w:color w:val="auto"/>
                <w:sz w:val="24"/>
                <w:highlight w:val="none"/>
                <w:lang w:val="en-US" w:eastAsia="zh-CN"/>
              </w:rPr>
              <w:t xml:space="preserve">货物</w:t>
            </w:r>
            <w:r>
              <w:rPr>
                <w:rFonts w:hint="eastAsia" w:ascii="宋体" w:hAnsi="宋体" w:eastAsia="宋体" w:cs="宋体"/>
                <w:color w:val="auto"/>
                <w:sz w:val="24"/>
                <w:highlight w:val="none"/>
              </w:rPr>
              <w:t xml:space="preserve">条件和技术规格是否相符，是否存在重大偏离或保留。</w:t>
            </w:r>
            <w:r/>
          </w:p>
        </w:tc>
      </w:tr>
    </w:tbl>
    <w:p>
      <w:pPr>
        <w:ind w:firstLine="420"/>
        <w:jc w:val="left"/>
        <w:spacing w:line="360" w:lineRule="auto"/>
        <w:widowControl/>
        <w:rPr>
          <w:rFonts w:hint="default" w:ascii="宋体" w:hAnsi="宋体" w:eastAsia="宋体" w:cs="宋体"/>
          <w:b/>
          <w:color w:val="auto"/>
          <w:sz w:val="24"/>
          <w:highlight w:val="none"/>
          <w:lang w:val="en-US" w:eastAsia="zh-CN"/>
        </w:rPr>
      </w:pPr>
      <w:r>
        <w:rPr>
          <w:rFonts w:hint="eastAsia" w:ascii="宋体" w:hAnsi="宋体" w:cs="宋体"/>
          <w:b/>
          <w:color w:val="auto"/>
          <w:sz w:val="30"/>
          <w:szCs w:val="30"/>
          <w:highlight w:val="none"/>
        </w:rPr>
        <w:t xml:space="preserve">8.商务和技术评估</w:t>
      </w:r>
      <w:r>
        <w:rPr>
          <w:rFonts w:hint="eastAsia" w:ascii="宋体" w:hAnsi="宋体" w:cs="宋体"/>
          <w:b/>
          <w:color w:val="auto"/>
          <w:sz w:val="30"/>
          <w:szCs w:val="30"/>
          <w:highlight w:val="none"/>
        </w:rPr>
        <w:br/>
      </w:r>
      <w:r>
        <w:rPr>
          <w:rFonts w:hint="eastAsia" w:ascii="宋体" w:hAnsi="宋体" w:cs="宋体"/>
          <w:color w:val="auto"/>
          <w:sz w:val="24"/>
          <w:highlight w:val="none"/>
        </w:rPr>
        <w:t xml:space="preserve">☑8.1</w:t>
      </w:r>
      <w:r>
        <w:rPr>
          <w:rFonts w:hint="eastAsia" w:ascii="宋体" w:hAnsi="宋体" w:cs="宋体"/>
          <w:b/>
          <w:color w:val="auto"/>
          <w:sz w:val="24"/>
          <w:highlight w:val="none"/>
        </w:rPr>
        <w:t xml:space="preserve">本项目采用综合评分法。</w:t>
      </w:r>
      <w:r>
        <w:rPr>
          <w:rFonts w:hint="eastAsia" w:ascii="宋体" w:hAnsi="宋体" w:cs="宋体"/>
          <w:b/>
          <w:color w:val="auto"/>
          <w:sz w:val="24"/>
          <w:highlight w:val="none"/>
        </w:rPr>
        <w:br/>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技术</w:t>
      </w:r>
      <w:r>
        <w:rPr>
          <w:rFonts w:hint="eastAsia" w:ascii="宋体" w:hAnsi="宋体" w:cs="宋体"/>
          <w:b/>
          <w:color w:val="auto"/>
          <w:sz w:val="24"/>
          <w:highlight w:val="none"/>
        </w:rPr>
        <w:t xml:space="preserve">评估</w:t>
      </w:r>
      <w:bookmarkEnd w:id="84"/>
      <w:bookmarkEnd w:id="85"/>
      <w:bookmarkEnd w:id="86"/>
      <w:bookmarkEnd w:id="87"/>
      <w:bookmarkEnd w:id="88"/>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255"/>
        <w:gridCol w:w="6695"/>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05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05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05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05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059"/>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059"/>
              <w:jc w:val="center"/>
              <w:rPr>
                <w:rFonts w:hint="eastAsia" w:ascii="宋体" w:hAnsi="宋体" w:eastAsia="宋体" w:cs="宋体"/>
                <w:color w:val="auto"/>
                <w:highlight w:val="none"/>
                <w:lang w:val="en-US" w:eastAsia="zh-CN"/>
              </w:rPr>
            </w:pPr>
            <w:r>
              <w:rPr>
                <w:rFonts w:hint="eastAsia" w:ascii="宋体" w:hAnsi="宋体" w:eastAsia="宋体" w:cs="宋体"/>
                <w:color w:val="auto"/>
                <w:spacing w:val="-3"/>
                <w:sz w:val="24"/>
                <w:highlight w:val="none"/>
                <w:lang w:val="en-US" w:eastAsia="zh-CN"/>
              </w:rPr>
              <w:t xml:space="preserve">面料材质评价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059"/>
              <w:ind w:firstLine="458"/>
              <w:rPr>
                <w:rFonts w:hint="eastAsia" w:ascii="宋体" w:hAnsi="宋体" w:eastAsia="宋体" w:cs="宋体"/>
                <w:color w:val="auto"/>
                <w:highlight w:val="none"/>
                <w:lang w:val="zh-CN"/>
              </w:rPr>
            </w:pPr>
            <w:r>
              <w:rPr>
                <w:rFonts w:hint="eastAsia" w:ascii="宋体" w:hAnsi="宋体" w:eastAsia="宋体" w:cs="宋体"/>
                <w:color w:val="auto"/>
                <w:spacing w:val="-3"/>
                <w:sz w:val="24"/>
                <w:highlight w:val="none"/>
                <w:lang w:val="en-US" w:eastAsia="zh-CN"/>
              </w:rPr>
              <w:t xml:space="preserve">根据投标文件中《技术参数响应及偏离表》，</w:t>
            </w:r>
            <w:r>
              <w:rPr>
                <w:rFonts w:hint="eastAsia" w:ascii="宋体" w:hAnsi="宋体" w:eastAsia="宋体" w:cs="宋体"/>
                <w:color w:val="auto"/>
                <w:spacing w:val="-3"/>
                <w:sz w:val="24"/>
                <w:highlight w:val="none"/>
              </w:rPr>
              <w:t xml:space="preserve">考察</w:t>
            </w:r>
            <w:r>
              <w:rPr>
                <w:rFonts w:hint="eastAsia" w:ascii="宋体" w:hAnsi="宋体" w:eastAsia="宋体" w:cs="宋体"/>
                <w:color w:val="auto"/>
                <w:spacing w:val="-3"/>
                <w:sz w:val="24"/>
                <w:highlight w:val="none"/>
                <w:lang w:val="en-US" w:eastAsia="zh-CN"/>
              </w:rPr>
              <w:t xml:space="preserve">对服饰面料、材质要求的响应情况，</w:t>
            </w:r>
            <w:r>
              <w:rPr>
                <w:rFonts w:hint="eastAsia" w:ascii="宋体" w:hAnsi="宋体" w:eastAsia="宋体" w:cs="宋体"/>
                <w:color w:val="auto"/>
                <w:spacing w:val="-3"/>
                <w:sz w:val="24"/>
                <w:highlight w:val="none"/>
              </w:rPr>
              <w:t xml:space="preserve">完全响</w:t>
            </w:r>
            <w:r>
              <w:rPr>
                <w:rFonts w:hint="eastAsia" w:ascii="宋体" w:hAnsi="宋体" w:eastAsia="宋体" w:cs="宋体"/>
                <w:color w:val="auto"/>
                <w:spacing w:val="-3"/>
                <w:sz w:val="24"/>
                <w:highlight w:val="none"/>
                <w:lang w:val="en-US" w:eastAsia="zh-CN"/>
              </w:rPr>
              <w:t xml:space="preserve">应的得12分，有一条未响应或未完全响应的扣2分，扣完为止</w:t>
            </w:r>
            <w:r>
              <w:rPr>
                <w:rFonts w:hint="eastAsia" w:ascii="宋体" w:hAnsi="宋体" w:eastAsia="宋体" w:cs="宋体"/>
                <w:color w:val="auto"/>
                <w:spacing w:val="-3"/>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059"/>
              <w:jc w:val="center"/>
              <w:rPr>
                <w:rFonts w:hint="eastAsia" w:ascii="宋体" w:hAnsi="宋体" w:eastAsia="宋体" w:cs="宋体"/>
                <w:color w:val="auto"/>
                <w:highlight w:val="none"/>
                <w:lang w:val="en-US" w:eastAsia="zh-CN"/>
              </w:rPr>
            </w:pPr>
            <w:r>
              <w:rPr>
                <w:rFonts w:hint="eastAsia" w:ascii="宋体" w:hAnsi="宋体" w:eastAsia="宋体" w:cs="宋体"/>
                <w:color w:val="auto"/>
                <w:spacing w:val="-3"/>
                <w:sz w:val="24"/>
                <w:highlight w:val="none"/>
                <w:lang w:val="en-US" w:eastAsia="zh-CN"/>
              </w:rPr>
              <w:t xml:space="preserve">12分</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059"/>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样品评价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top"/>
            <w:textDirection w:val="lrTb"/>
            <w:noWrap/>
          </w:tcPr>
          <w:p>
            <w:pPr>
              <w:pStyle w:val="769"/>
              <w:ind w:firstLine="468"/>
              <w:keepLines w:val="0"/>
              <w:keepNext w:val="0"/>
              <w:pageBreakBefore w:val="0"/>
              <w:spacing w:line="240" w:lineRule="atLeas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依据招标文件第四部分《采购需求》以及有关技术标准，对样品进行评价。</w:t>
            </w:r>
            <w:r/>
          </w:p>
          <w:p>
            <w:pPr>
              <w:pStyle w:val="2103"/>
              <w:ind w:firstLine="468"/>
              <w:jc w:val="both"/>
              <w:keepLines w:val="0"/>
              <w:keepNext w:val="0"/>
              <w:pageBreakBefore w:val="0"/>
              <w:spacing w:line="240" w:lineRule="atLeas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①整体效果外观：评价指标为样品的整洁平服、面料</w:t>
            </w:r>
            <w:r>
              <w:rPr>
                <w:rFonts w:hint="eastAsia" w:hAnsi="宋体" w:cs="宋体"/>
                <w:color w:val="auto"/>
                <w:spacing w:val="-3"/>
                <w:sz w:val="24"/>
                <w:szCs w:val="24"/>
                <w:highlight w:val="none"/>
                <w:lang w:val="en-US" w:eastAsia="zh-CN" w:bidi="ar-SA"/>
              </w:rPr>
              <w:t xml:space="preserve">无疵点</w:t>
            </w:r>
            <w:r>
              <w:rPr>
                <w:rFonts w:hint="eastAsia" w:ascii="宋体" w:hAnsi="宋体" w:eastAsia="宋体" w:cs="宋体"/>
                <w:color w:val="auto"/>
                <w:spacing w:val="-3"/>
                <w:sz w:val="24"/>
                <w:szCs w:val="24"/>
                <w:highlight w:val="none"/>
                <w:lang w:val="en-US" w:eastAsia="zh-CN" w:bidi="ar-SA"/>
              </w:rPr>
              <w:t xml:space="preserve">、线路顺直、左右对称，整体美观5项</w:t>
            </w:r>
            <w:r>
              <w:rPr>
                <w:rFonts w:hint="eastAsia" w:hAnsi="宋体" w:cs="宋体"/>
                <w:color w:val="auto"/>
                <w:spacing w:val="-3"/>
                <w:sz w:val="24"/>
                <w:szCs w:val="24"/>
                <w:highlight w:val="none"/>
                <w:lang w:val="en-US" w:eastAsia="zh-CN" w:bidi="ar-SA"/>
              </w:rPr>
              <w:t xml:space="preserve">，每项3分</w:t>
            </w:r>
            <w:r>
              <w:rPr>
                <w:rFonts w:hint="eastAsia" w:ascii="宋体" w:hAnsi="宋体" w:eastAsia="宋体" w:cs="宋体"/>
                <w:color w:val="auto"/>
                <w:spacing w:val="-3"/>
                <w:sz w:val="24"/>
                <w:szCs w:val="24"/>
                <w:highlight w:val="none"/>
                <w:lang w:val="en-US" w:eastAsia="zh-CN" w:bidi="ar-SA"/>
              </w:rPr>
              <w:t xml:space="preserve">；完全符合以上要求的得15分。</w:t>
            </w:r>
            <w:r>
              <w:rPr>
                <w:rFonts w:hint="eastAsia" w:hAnsi="宋体" w:cs="宋体"/>
                <w:color w:val="auto"/>
                <w:spacing w:val="-3"/>
                <w:sz w:val="24"/>
                <w:szCs w:val="24"/>
                <w:highlight w:val="none"/>
                <w:lang w:val="en-US" w:eastAsia="zh-CN" w:bidi="ar-SA"/>
              </w:rPr>
              <w:t xml:space="preserve">每</w:t>
            </w:r>
            <w:r>
              <w:rPr>
                <w:rFonts w:hint="eastAsia" w:ascii="宋体" w:hAnsi="宋体" w:eastAsia="宋体" w:cs="宋体"/>
                <w:color w:val="auto"/>
                <w:spacing w:val="-3"/>
                <w:sz w:val="24"/>
                <w:szCs w:val="24"/>
                <w:highlight w:val="none"/>
                <w:lang w:val="en-US" w:eastAsia="zh-CN" w:bidi="ar-SA"/>
              </w:rPr>
              <w:t xml:space="preserve">项</w:t>
            </w:r>
            <w:r>
              <w:rPr>
                <w:rFonts w:hint="eastAsia" w:hAnsi="宋体" w:cs="宋体"/>
                <w:color w:val="auto"/>
                <w:spacing w:val="-3"/>
                <w:sz w:val="24"/>
                <w:szCs w:val="24"/>
                <w:highlight w:val="none"/>
                <w:lang w:val="en-US" w:eastAsia="zh-CN" w:bidi="ar-SA"/>
              </w:rPr>
              <w:t xml:space="preserve">中发现一处</w:t>
            </w:r>
            <w:r>
              <w:rPr>
                <w:rFonts w:hint="eastAsia" w:ascii="宋体" w:hAnsi="宋体" w:eastAsia="宋体" w:cs="宋体"/>
                <w:color w:val="auto"/>
                <w:spacing w:val="-3"/>
                <w:sz w:val="24"/>
                <w:szCs w:val="24"/>
                <w:highlight w:val="none"/>
                <w:lang w:val="en-US" w:eastAsia="zh-CN" w:bidi="ar-SA"/>
              </w:rPr>
              <w:t xml:space="preserve">不符合要求的</w:t>
            </w:r>
            <w:r>
              <w:rPr>
                <w:rFonts w:hint="eastAsia" w:hAnsi="宋体" w:cs="宋体"/>
                <w:color w:val="auto"/>
                <w:spacing w:val="-3"/>
                <w:sz w:val="24"/>
                <w:szCs w:val="24"/>
                <w:highlight w:val="none"/>
                <w:lang w:val="en-US" w:eastAsia="zh-CN" w:bidi="ar-SA"/>
              </w:rPr>
              <w:t xml:space="preserve">，</w:t>
            </w:r>
            <w:r>
              <w:rPr>
                <w:rFonts w:hint="eastAsia" w:ascii="宋体" w:hAnsi="宋体" w:eastAsia="宋体" w:cs="宋体"/>
                <w:color w:val="auto"/>
                <w:spacing w:val="-3"/>
                <w:sz w:val="24"/>
                <w:szCs w:val="24"/>
                <w:highlight w:val="none"/>
                <w:lang w:val="en-US" w:eastAsia="zh-CN" w:bidi="ar-SA"/>
              </w:rPr>
              <w:t xml:space="preserve">扣</w:t>
            </w:r>
            <w:r>
              <w:rPr>
                <w:rFonts w:hint="eastAsia" w:hAnsi="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none"/>
                <w:lang w:val="en-US" w:eastAsia="zh-CN" w:bidi="ar-SA"/>
              </w:rPr>
              <w:t xml:space="preserve">分</w:t>
            </w:r>
            <w:r>
              <w:rPr>
                <w:rFonts w:hint="eastAsia" w:hAnsi="宋体" w:cs="宋体"/>
                <w:color w:val="auto"/>
                <w:spacing w:val="-3"/>
                <w:sz w:val="24"/>
                <w:szCs w:val="24"/>
                <w:highlight w:val="none"/>
                <w:lang w:val="en-US" w:eastAsia="zh-CN" w:bidi="ar-SA"/>
              </w:rPr>
              <w:t xml:space="preserve">，单项3分扣完为止</w:t>
            </w:r>
            <w:r>
              <w:rPr>
                <w:rFonts w:hint="eastAsia" w:ascii="宋体" w:hAnsi="宋体" w:eastAsia="宋体" w:cs="宋体"/>
                <w:color w:val="auto"/>
                <w:spacing w:val="-3"/>
                <w:sz w:val="24"/>
                <w:szCs w:val="24"/>
                <w:highlight w:val="none"/>
                <w:lang w:val="en-US" w:eastAsia="zh-CN" w:bidi="ar-SA"/>
              </w:rPr>
              <w:t xml:space="preserve">。</w:t>
            </w:r>
            <w:r/>
          </w:p>
          <w:p>
            <w:pPr>
              <w:pStyle w:val="2103"/>
              <w:ind w:firstLine="468"/>
              <w:jc w:val="both"/>
              <w:keepLines w:val="0"/>
              <w:keepNext w:val="0"/>
              <w:pageBreakBefore w:val="0"/>
              <w:spacing w:line="240" w:lineRule="atLeast"/>
              <w:rPr>
                <w:rFonts w:hint="eastAsia" w:ascii="宋体" w:hAnsi="宋体" w:eastAsia="宋体" w:cs="宋体"/>
                <w:color w:val="auto"/>
                <w:spacing w:val="-3"/>
                <w:sz w:val="24"/>
                <w:szCs w:val="20"/>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②制作工艺。评价指标为样品的线迹密针细线，锁眼整洁，缝纫线迹松紧，针脚整齐顺直平整，缝合粘胶部位平展5项，</w:t>
            </w:r>
            <w:r>
              <w:rPr>
                <w:rFonts w:hint="eastAsia" w:hAnsi="宋体" w:cs="宋体"/>
                <w:color w:val="auto"/>
                <w:spacing w:val="-3"/>
                <w:sz w:val="24"/>
                <w:szCs w:val="24"/>
                <w:highlight w:val="none"/>
                <w:lang w:val="en-US" w:eastAsia="zh-CN" w:bidi="ar-SA"/>
              </w:rPr>
              <w:t xml:space="preserve">每项2分；</w:t>
            </w:r>
            <w:r>
              <w:rPr>
                <w:rFonts w:hint="eastAsia" w:ascii="宋体" w:hAnsi="宋体" w:eastAsia="宋体" w:cs="宋体"/>
                <w:color w:val="auto"/>
                <w:spacing w:val="-3"/>
                <w:sz w:val="24"/>
                <w:szCs w:val="24"/>
                <w:highlight w:val="none"/>
                <w:lang w:val="en-US" w:eastAsia="zh-CN" w:bidi="ar-SA"/>
              </w:rPr>
              <w:t xml:space="preserve">完全符合以上要求的得10分。</w:t>
            </w:r>
            <w:r>
              <w:rPr>
                <w:rFonts w:hint="eastAsia" w:hAnsi="宋体" w:cs="宋体"/>
                <w:color w:val="auto"/>
                <w:spacing w:val="-3"/>
                <w:sz w:val="24"/>
                <w:szCs w:val="24"/>
                <w:highlight w:val="none"/>
                <w:lang w:val="en-US" w:eastAsia="zh-CN" w:bidi="ar-SA"/>
              </w:rPr>
              <w:t xml:space="preserve">每</w:t>
            </w:r>
            <w:r>
              <w:rPr>
                <w:rFonts w:hint="eastAsia" w:ascii="宋体" w:hAnsi="宋体" w:eastAsia="宋体" w:cs="宋体"/>
                <w:color w:val="auto"/>
                <w:spacing w:val="-3"/>
                <w:sz w:val="24"/>
                <w:szCs w:val="24"/>
                <w:highlight w:val="none"/>
                <w:lang w:val="en-US" w:eastAsia="zh-CN" w:bidi="ar-SA"/>
              </w:rPr>
              <w:t xml:space="preserve">项</w:t>
            </w:r>
            <w:r>
              <w:rPr>
                <w:rFonts w:hint="eastAsia" w:hAnsi="宋体" w:cs="宋体"/>
                <w:color w:val="auto"/>
                <w:spacing w:val="-3"/>
                <w:sz w:val="24"/>
                <w:szCs w:val="24"/>
                <w:highlight w:val="none"/>
                <w:lang w:val="en-US" w:eastAsia="zh-CN" w:bidi="ar-SA"/>
              </w:rPr>
              <w:t xml:space="preserve">中发现一处</w:t>
            </w:r>
            <w:r>
              <w:rPr>
                <w:rFonts w:hint="eastAsia" w:ascii="宋体" w:hAnsi="宋体" w:eastAsia="宋体" w:cs="宋体"/>
                <w:color w:val="auto"/>
                <w:spacing w:val="-3"/>
                <w:sz w:val="24"/>
                <w:szCs w:val="24"/>
                <w:highlight w:val="none"/>
                <w:lang w:val="en-US" w:eastAsia="zh-CN" w:bidi="ar-SA"/>
              </w:rPr>
              <w:t xml:space="preserve">不符合要求的</w:t>
            </w:r>
            <w:r>
              <w:rPr>
                <w:rFonts w:hint="eastAsia" w:hAnsi="宋体" w:cs="宋体"/>
                <w:color w:val="auto"/>
                <w:spacing w:val="-3"/>
                <w:sz w:val="24"/>
                <w:szCs w:val="24"/>
                <w:highlight w:val="none"/>
                <w:lang w:val="en-US" w:eastAsia="zh-CN" w:bidi="ar-SA"/>
              </w:rPr>
              <w:t xml:space="preserve">，</w:t>
            </w:r>
            <w:r>
              <w:rPr>
                <w:rFonts w:hint="eastAsia" w:ascii="宋体" w:hAnsi="宋体" w:eastAsia="宋体" w:cs="宋体"/>
                <w:color w:val="auto"/>
                <w:spacing w:val="-3"/>
                <w:sz w:val="24"/>
                <w:szCs w:val="24"/>
                <w:highlight w:val="none"/>
                <w:lang w:val="en-US" w:eastAsia="zh-CN" w:bidi="ar-SA"/>
              </w:rPr>
              <w:t xml:space="preserve">扣</w:t>
            </w:r>
            <w:r>
              <w:rPr>
                <w:rFonts w:hint="eastAsia" w:hAnsi="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none"/>
                <w:lang w:val="en-US" w:eastAsia="zh-CN" w:bidi="ar-SA"/>
              </w:rPr>
              <w:t xml:space="preserve">分</w:t>
            </w:r>
            <w:r>
              <w:rPr>
                <w:rFonts w:hint="eastAsia" w:hAnsi="宋体" w:cs="宋体"/>
                <w:color w:val="auto"/>
                <w:spacing w:val="-3"/>
                <w:sz w:val="24"/>
                <w:szCs w:val="24"/>
                <w:highlight w:val="none"/>
                <w:lang w:val="en-US" w:eastAsia="zh-CN" w:bidi="ar-SA"/>
              </w:rPr>
              <w:t xml:space="preserve">，单项2分扣完为止</w:t>
            </w:r>
            <w:r>
              <w:rPr>
                <w:rFonts w:hint="eastAsia" w:ascii="宋体" w:hAnsi="宋体" w:eastAsia="宋体" w:cs="宋体"/>
                <w:color w:val="auto"/>
                <w:spacing w:val="-3"/>
                <w:sz w:val="24"/>
                <w:szCs w:val="24"/>
                <w:highlight w:val="none"/>
                <w:lang w:val="en-US" w:eastAsia="zh-CN" w:bidi="ar-SA"/>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25分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059"/>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仿宋" w:hAnsi="仿宋" w:eastAsia="仿宋" w:cs="仿宋"/>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整体质量服务方案评价</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059"/>
              <w:ind w:firstLine="470"/>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w:t>
            </w:r>
            <w:r>
              <w:rPr>
                <w:rFonts w:hint="eastAsia" w:ascii="宋体" w:hAnsi="宋体" w:eastAsia="宋体" w:cs="宋体"/>
                <w:color w:val="auto"/>
                <w:highlight w:val="none"/>
                <w:lang w:val="en-US" w:eastAsia="zh-CN"/>
              </w:rPr>
              <w:t xml:space="preserve">整体质量服务方案</w:t>
            </w:r>
            <w:r>
              <w:rPr>
                <w:rFonts w:hint="eastAsia" w:ascii="宋体" w:hAnsi="宋体" w:eastAsia="宋体" w:cs="宋体"/>
                <w:b/>
                <w:bCs/>
                <w:color w:val="auto"/>
                <w:highlight w:val="none"/>
                <w:lang w:val="en-US" w:eastAsia="zh-CN"/>
              </w:rPr>
              <w:t xml:space="preserve">（</w:t>
            </w:r>
            <w:r>
              <w:rPr>
                <w:rFonts w:hint="eastAsia" w:ascii="宋体" w:hAnsi="宋体" w:cs="宋体"/>
                <w:b/>
                <w:bCs/>
                <w:color w:val="auto"/>
                <w:spacing w:val="-3"/>
                <w:sz w:val="24"/>
                <w:szCs w:val="24"/>
                <w:highlight w:val="none"/>
                <w:lang w:val="en-US" w:eastAsia="zh-CN" w:bidi="ar-SA"/>
              </w:rPr>
              <w:t xml:space="preserve">包括①</w:t>
            </w:r>
            <w:r>
              <w:rPr>
                <w:rFonts w:hint="eastAsia"/>
                <w:b/>
                <w:bCs/>
                <w:color w:val="auto"/>
                <w:highlight w:val="none"/>
                <w:lang w:val="en-US" w:eastAsia="zh-CN"/>
              </w:rPr>
              <w:t xml:space="preserve">量体、②供货、③产品检测、④验收、⑤管理和协调方法）</w:t>
            </w:r>
            <w:r>
              <w:rPr>
                <w:rFonts w:hint="eastAsia" w:ascii="宋体" w:hAnsi="宋体" w:eastAsia="宋体" w:cs="宋体"/>
                <w:color w:val="auto"/>
                <w:highlight w:val="none"/>
              </w:rPr>
              <w:t xml:space="preserve">进行评价。</w:t>
            </w:r>
            <w:r/>
          </w:p>
          <w:p>
            <w:pPr>
              <w:pStyle w:val="2059"/>
              <w:ind w:firstLine="47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lang w:val="zh-CN"/>
              </w:rPr>
              <w:t xml:space="preserve">完全包含上述要点的得</w:t>
            </w:r>
            <w:r>
              <w:rPr>
                <w:rFonts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分；每有一项不完全满足项目需求和实际情况的扣</w:t>
            </w:r>
            <w:r>
              <w:rPr>
                <w:rFonts w:ascii="宋体" w:hAnsi="宋体" w:eastAsia="宋体" w:cs="宋体"/>
                <w:color w:val="auto"/>
                <w:highlight w:val="none"/>
                <w:lang w:val="en-US" w:eastAsia="zh-CN"/>
              </w:rPr>
              <w:t xml:space="preserve">0.5</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分，扣完为止。</w:t>
            </w:r>
            <w:r/>
          </w:p>
          <w:p>
            <w:pPr>
              <w:pStyle w:val="2059"/>
              <w:ind w:firstLine="470"/>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方案内容详实</w:t>
            </w:r>
            <w:r>
              <w:rPr>
                <w:rFonts w:ascii="宋体" w:hAnsi="宋体" w:eastAsia="宋体" w:cs="宋体"/>
                <w:color w:val="auto"/>
                <w:highlight w:val="none"/>
                <w:lang w:val="en-US" w:eastAsia="zh-CN"/>
              </w:rPr>
              <w:t xml:space="preserve">、针对性强，</w:t>
            </w:r>
            <w:r>
              <w:rPr>
                <w:rFonts w:hint="eastAsia" w:ascii="宋体" w:hAnsi="宋体" w:eastAsia="宋体" w:cs="宋体"/>
                <w:color w:val="auto"/>
                <w:highlight w:val="none"/>
                <w:lang w:val="zh-CN" w:eastAsia="zh-CN"/>
              </w:rPr>
              <w:t xml:space="preserve">加</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eastAsia="zh-CN"/>
              </w:rPr>
              <w:t xml:space="preserve">分</w:t>
            </w:r>
            <w:r>
              <w:rPr>
                <w:rFonts w:hint="eastAsia" w:ascii="宋体" w:hAnsi="宋体" w:eastAsia="宋体" w:cs="宋体"/>
                <w:color w:val="auto"/>
                <w:highlight w:val="none"/>
                <w:lang w:val="en-US" w:eastAsia="zh-CN"/>
              </w:rPr>
              <w:t xml:space="preserve">；</w:t>
            </w:r>
            <w:r/>
          </w:p>
          <w:p>
            <w:pPr>
              <w:pStyle w:val="2059"/>
              <w:ind w:firstLine="470"/>
              <w:rPr>
                <w:rFonts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进程安排</w:t>
            </w:r>
            <w:r>
              <w:rPr>
                <w:rFonts w:ascii="宋体" w:hAnsi="宋体" w:eastAsia="宋体" w:cs="宋体"/>
                <w:color w:val="auto"/>
                <w:highlight w:val="none"/>
                <w:lang w:val="en-US" w:eastAsia="zh-CN"/>
              </w:rPr>
              <w:t xml:space="preserve">较</w:t>
            </w:r>
            <w:r>
              <w:rPr>
                <w:rFonts w:hint="eastAsia" w:ascii="宋体" w:hAnsi="宋体" w:eastAsia="宋体" w:cs="宋体"/>
                <w:color w:val="auto"/>
                <w:highlight w:val="none"/>
                <w:lang w:val="en-US" w:eastAsia="zh-CN"/>
              </w:rPr>
              <w:t xml:space="preserve">科学合理</w:t>
            </w:r>
            <w:r>
              <w:rPr>
                <w:rFonts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操作性强的</w:t>
            </w:r>
            <w:r>
              <w:rPr>
                <w:rFonts w:ascii="宋体" w:hAnsi="宋体" w:eastAsia="宋体" w:cs="宋体"/>
                <w:color w:val="auto"/>
                <w:highlight w:val="none"/>
                <w:lang w:val="en-US" w:eastAsia="zh-CN"/>
              </w:rPr>
              <w:t xml:space="preserve">，加</w:t>
            </w: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lang w:val="en-US" w:eastAsia="zh-CN"/>
              </w:rPr>
              <w:t xml:space="preserve">分。</w:t>
            </w:r>
            <w:r/>
          </w:p>
          <w:p>
            <w:pPr>
              <w:pStyle w:val="2059"/>
              <w:ind w:firstLine="47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color w:val="auto"/>
                <w:sz w:val="24"/>
                <w:szCs w:val="24"/>
                <w:highlight w:val="none"/>
                <w:lang w:val="en-US" w:eastAsia="zh-CN"/>
              </w:rPr>
              <w:t xml:space="preserve">本项最高得9分。</w:t>
            </w:r>
            <w:r/>
          </w:p>
          <w:p>
            <w:pPr>
              <w:pStyle w:val="815"/>
              <w:ind w:left="0" w:firstLine="482"/>
              <w:keepLines w:val="0"/>
              <w:keepNext w:val="0"/>
              <w:pageBreakBefore w:val="0"/>
              <w:spacing w:line="240" w:lineRule="atLeast"/>
              <w:widowControl w:val="off"/>
              <w:rPr>
                <w:rFonts w:hint="eastAsia" w:ascii="Arial" w:hAnsi="Arial" w:eastAsia="宋体" w:cs="Arial"/>
                <w:color w:val="auto"/>
                <w:sz w:val="21"/>
                <w:szCs w:val="21"/>
                <w:highlight w:val="none"/>
                <w:lang w:val="en-US" w:eastAsia="zh-CN" w:bidi="ar-SA"/>
              </w:rPr>
            </w:pP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eastAsia" w:ascii="仿宋" w:hAnsi="仿宋" w:eastAsia="仿宋" w:cs="仿宋"/>
                <w:color w:val="auto"/>
                <w:spacing w:val="-3"/>
                <w:sz w:val="24"/>
                <w:szCs w:val="24"/>
                <w:highlight w:val="none"/>
                <w:lang w:val="en-US" w:eastAsia="zh-CN" w:bidi="ar-SA"/>
              </w:rPr>
            </w:pPr>
            <w:r>
              <w:rPr>
                <w:rFonts w:hint="eastAsia" w:ascii="宋体" w:hAnsi="宋体" w:cs="宋体"/>
                <w:color w:val="auto"/>
                <w:spacing w:val="-3"/>
                <w:sz w:val="24"/>
                <w:highlight w:val="none"/>
                <w:lang w:val="en-US" w:eastAsia="zh-CN"/>
              </w:rPr>
              <w:t xml:space="preserve">9</w:t>
            </w:r>
            <w:r>
              <w:rPr>
                <w:rFonts w:hint="eastAsia" w:ascii="宋体" w:hAnsi="宋体" w:eastAsia="宋体" w:cs="宋体"/>
                <w:color w:val="auto"/>
                <w:spacing w:val="-3"/>
                <w:sz w:val="24"/>
                <w:highlight w:val="none"/>
                <w:lang w:val="en-US" w:eastAsia="zh-CN"/>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059"/>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售后服务方案</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092"/>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根据投标人提供的项目</w:t>
            </w:r>
            <w:r>
              <w:rPr>
                <w:rFonts w:hint="eastAsia" w:ascii="宋体" w:hAnsi="宋体" w:eastAsia="宋体" w:cs="宋体"/>
                <w:color w:val="auto"/>
                <w:spacing w:val="-3"/>
                <w:sz w:val="24"/>
                <w:szCs w:val="24"/>
                <w:highlight w:val="none"/>
                <w:lang w:val="en-US" w:eastAsia="zh-CN" w:bidi="ar-SA"/>
              </w:rPr>
              <w:t xml:space="preserve">售后服务方案</w:t>
            </w:r>
            <w:r>
              <w:rPr>
                <w:rFonts w:hint="eastAsia" w:ascii="宋体" w:hAnsi="宋体" w:eastAsia="宋体" w:cs="宋体"/>
                <w:b/>
                <w:bCs/>
                <w:color w:val="auto"/>
                <w:sz w:val="24"/>
                <w:szCs w:val="24"/>
                <w:highlight w:val="none"/>
              </w:rPr>
              <w:t xml:space="preserve">（包括</w:t>
            </w:r>
            <w:r>
              <w:rPr>
                <w:rFonts w:hint="eastAsia" w:ascii="宋体" w:hAnsi="宋体" w:eastAsia="宋体" w:cs="宋体"/>
                <w:b/>
                <w:bCs/>
                <w:color w:val="auto"/>
                <w:sz w:val="24"/>
                <w:szCs w:val="24"/>
                <w:highlight w:val="none"/>
                <w:lang w:val="en-US" w:eastAsia="zh-CN"/>
              </w:rPr>
              <w:t xml:space="preserve">①</w:t>
            </w:r>
            <w:r>
              <w:rPr>
                <w:rFonts w:hint="eastAsia" w:ascii="宋体" w:hAnsi="宋体"/>
                <w:b/>
                <w:bCs/>
                <w:color w:val="auto"/>
                <w:sz w:val="24"/>
                <w:szCs w:val="24"/>
                <w:highlight w:val="none"/>
                <w:lang w:val="en-US" w:eastAsia="zh-CN"/>
              </w:rPr>
              <w:t xml:space="preserve">售后服务体系、②售后服务流程、③应急时间安排</w:t>
            </w:r>
            <w:r>
              <w:rPr>
                <w:rFonts w:hint="eastAsia"/>
                <w:b/>
                <w:bCs/>
                <w:color w:val="auto"/>
                <w:sz w:val="24"/>
                <w:szCs w:val="24"/>
                <w:highlight w:val="none"/>
                <w:lang w:val="en-US" w:eastAsia="zh-CN"/>
              </w:rPr>
              <w:t xml:space="preserve">、④质保期满后的服装配件供应</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进行评价。</w:t>
            </w:r>
            <w:r/>
          </w:p>
          <w:p>
            <w:pPr>
              <w:pStyle w:val="2059"/>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完全包含上述要点的得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059"/>
              <w:ind w:firstLine="470"/>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售后服务方案考虑周全</w:t>
            </w:r>
            <w:r>
              <w:rPr>
                <w:rFonts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w:t>
            </w:r>
            <w:r/>
          </w:p>
          <w:p>
            <w:pPr>
              <w:pStyle w:val="2059"/>
              <w:ind w:firstLine="470"/>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有合理化建议的的，加</w:t>
            </w:r>
            <w:r>
              <w:rPr>
                <w:rFonts w:hint="eastAsia" w:ascii="宋体" w:hAnsi="宋体" w:eastAsia="宋体" w:cs="宋体"/>
                <w:color w:val="auto"/>
                <w:sz w:val="24"/>
                <w:szCs w:val="24"/>
                <w:highlight w:val="none"/>
                <w:lang w:val="en-US" w:eastAsia="zh-CN"/>
              </w:rPr>
              <w:t xml:space="preserve">2</w:t>
            </w:r>
            <w:r>
              <w:rPr>
                <w:rFonts w:hint="eastAsia"/>
                <w:color w:val="auto"/>
                <w:sz w:val="24"/>
                <w:szCs w:val="24"/>
                <w:highlight w:val="none"/>
                <w:lang w:val="en-US" w:eastAsia="zh-CN"/>
              </w:rPr>
              <w:t xml:space="preserve">分</w:t>
            </w:r>
            <w:r/>
          </w:p>
          <w:p>
            <w:pPr>
              <w:pStyle w:val="2059"/>
              <w:ind w:left="488" w:hanging="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color w:val="auto"/>
                <w:sz w:val="24"/>
                <w:szCs w:val="24"/>
                <w:highlight w:val="none"/>
                <w:lang w:val="en-US" w:eastAsia="zh-CN"/>
              </w:rPr>
              <w:t xml:space="preserve">本项最高得8分。</w:t>
            </w:r>
            <w:r/>
          </w:p>
          <w:p>
            <w:pPr>
              <w:pStyle w:val="815"/>
              <w:ind w:left="0" w:firstLine="482"/>
              <w:keepLines w:val="0"/>
              <w:keepNext w:val="0"/>
              <w:pageBreakBefore w:val="0"/>
              <w:spacing w:line="240" w:lineRule="atLeast"/>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default" w:ascii="宋体" w:hAnsi="宋体" w:eastAsia="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 xml:space="preserve">8分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059"/>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jc w:val="center"/>
              <w:spacing w:line="480" w:lineRule="exact"/>
              <w:rPr>
                <w:rFonts w:hint="default"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质保期响应承诺评价</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815"/>
              <w:ind w:left="0" w:firstLine="468"/>
              <w:keepLines w:val="0"/>
              <w:keepNext w:val="0"/>
              <w:pageBreakBefore w:val="0"/>
              <w:spacing w:line="240" w:lineRule="atLeast"/>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cs="宋体"/>
                <w:color w:val="auto"/>
                <w:spacing w:val="-3"/>
                <w:sz w:val="24"/>
                <w:szCs w:val="24"/>
                <w:highlight w:val="none"/>
                <w:lang w:val="en-US" w:eastAsia="zh-CN" w:bidi="ar-SA"/>
              </w:rPr>
              <w:t xml:space="preserve">投标人</w:t>
            </w:r>
            <w:r>
              <w:rPr>
                <w:rFonts w:hint="eastAsia" w:ascii="宋体" w:hAnsi="宋体" w:eastAsia="宋体" w:cs="宋体"/>
                <w:color w:val="auto"/>
                <w:spacing w:val="-3"/>
                <w:sz w:val="24"/>
                <w:szCs w:val="24"/>
                <w:highlight w:val="none"/>
                <w:lang w:val="en-US" w:eastAsia="zh-CN" w:bidi="ar-SA"/>
              </w:rPr>
              <w:t xml:space="preserve">承诺质保期响应一年的要求的基础上，增加一年质保期的，得</w:t>
            </w:r>
            <w:r>
              <w:rPr>
                <w:rFonts w:hint="eastAsia" w:ascii="宋体" w:hAnsi="宋体" w:cs="宋体"/>
                <w:color w:val="auto"/>
                <w:spacing w:val="-3"/>
                <w:sz w:val="24"/>
                <w:szCs w:val="24"/>
                <w:highlight w:val="none"/>
                <w:lang w:val="en-US" w:eastAsia="zh-CN" w:bidi="ar-SA"/>
              </w:rPr>
              <w:t xml:space="preserve">4</w:t>
            </w:r>
            <w:r>
              <w:rPr>
                <w:rFonts w:hint="eastAsia" w:ascii="宋体" w:hAnsi="宋体" w:eastAsia="宋体" w:cs="宋体"/>
                <w:color w:val="auto"/>
                <w:spacing w:val="-3"/>
                <w:sz w:val="24"/>
                <w:szCs w:val="24"/>
                <w:highlight w:val="none"/>
                <w:lang w:val="en-US" w:eastAsia="zh-CN" w:bidi="ar-SA"/>
              </w:rPr>
              <w:t xml:space="preserve">分。</w:t>
            </w:r>
            <w:r/>
          </w:p>
          <w:p>
            <w:pPr>
              <w:pStyle w:val="815"/>
              <w:ind w:left="0" w:firstLine="470"/>
              <w:keepLines w:val="0"/>
              <w:keepNext w:val="0"/>
              <w:pageBreakBefore w:val="0"/>
              <w:spacing w:line="240" w:lineRule="atLeast"/>
              <w:widowControl w:val="off"/>
              <w:rPr>
                <w:rFonts w:hint="default" w:ascii="宋体" w:hAnsi="宋体" w:eastAsia="宋体" w:cs="宋体"/>
                <w:b/>
                <w:bCs/>
                <w:color w:val="auto"/>
                <w:sz w:val="24"/>
                <w:szCs w:val="24"/>
                <w:highlight w:val="none"/>
                <w:lang w:val="en-US"/>
              </w:rPr>
            </w:pPr>
            <w:r>
              <w:rPr>
                <w:rFonts w:hint="eastAsia" w:ascii="宋体" w:hAnsi="宋体" w:cs="宋体"/>
                <w:b/>
                <w:bCs/>
                <w:color w:val="auto"/>
                <w:spacing w:val="-3"/>
                <w:sz w:val="24"/>
                <w:szCs w:val="24"/>
                <w:highlight w:val="none"/>
                <w:lang w:val="en-US" w:eastAsia="zh-CN" w:bidi="ar-SA"/>
              </w:rPr>
              <w:t xml:space="preserve">注：提供承诺函原件，加盖投标人公章，否则不得分</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default" w:ascii="宋体" w:hAnsi="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 xml:space="preserve">4分</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268"/>
        <w:gridCol w:w="6697"/>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06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06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06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06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06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060"/>
              <w:jc w:val="center"/>
              <w:rPr>
                <w:rFonts w:ascii="宋体" w:hAnsi="宋体" w:eastAsia="宋体" w:cs="宋体"/>
                <w:color w:val="auto"/>
                <w:highlight w:val="none"/>
              </w:rPr>
            </w:pPr>
            <w:r>
              <w:rPr>
                <w:rFonts w:hint="eastAsia" w:ascii="宋体" w:hAnsi="宋体" w:eastAsia="宋体" w:cs="宋体"/>
                <w:color w:val="auto"/>
                <w:highlight w:val="none"/>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060"/>
              <w:ind w:firstLine="48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投标人提供和本次招标类似案例（合同签订时间为2022年1月1日后）的，每个案例得3分，最高得9分（同一业主不重复计）。</w:t>
            </w:r>
            <w:r/>
          </w:p>
          <w:p>
            <w:pPr>
              <w:pStyle w:val="2060"/>
              <w:ind w:firstLine="480"/>
              <w:jc w:val="lef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注：提供案例合同及验收证明材料扫描件，否则不得分。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060"/>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060"/>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06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认证评价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060"/>
              <w:ind w:firstLine="48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投标人或生产厂家具有质量体系证书、环境体系证书、职业健康安全体系认证，每获得一个得1分。</w:t>
            </w:r>
            <w:r/>
          </w:p>
          <w:p>
            <w:pPr>
              <w:pStyle w:val="2060"/>
              <w:ind w:firstLine="48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注：必须提供证书扫描件及该证书在国家市场监督管理总局信息中心“全国认证认可信息公共服务平台”（网址：</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HYPERLINK "http://www.cx.cnca.cn）查询截图，截图须含网址，否则不得分）"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 xml:space="preserve">http://cx.cnca.cn/CertECloud/index/index/page）查询截图），截图须含网址，否则不得分</w:t>
            </w:r>
            <w:r>
              <w:rPr>
                <w:rFonts w:hint="eastAsia" w:ascii="宋体" w:hAnsi="宋体" w:eastAsia="宋体" w:cs="宋体"/>
                <w:color w:val="auto"/>
                <w:highlight w:val="none"/>
                <w:lang w:val="en-US" w:eastAsia="zh-CN"/>
              </w:rPr>
              <w:fldChar w:fldCharType="end"/>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06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3分</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75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75"/>
        <w:gridCol w:w="6660"/>
        <w:gridCol w:w="996"/>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458"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458" w:type="pct"/>
            <w:vAlign w:val="center"/>
            <w:textDirection w:val="lrTb"/>
            <w:noWrap/>
          </w:tcPr>
          <w:p>
            <w:pPr>
              <w:jc w:val="both"/>
              <w:widowControl w:val="off"/>
              <w:rPr>
                <w:rFonts w:ascii="宋体" w:hAnsi="宋体" w:eastAsia="宋体" w:cs="宋体"/>
                <w:b/>
                <w:bCs/>
                <w:color w:val="auto"/>
                <w:sz w:val="24"/>
                <w:highlight w:val="none"/>
              </w:rPr>
            </w:pPr>
            <w:r>
              <w:rPr>
                <w:rFonts w:ascii="宋体" w:hAnsi="宋体" w:eastAsia="宋体" w:cs="宋体"/>
                <w:color w:val="auto"/>
                <w:sz w:val="24"/>
                <w:highlight w:val="none"/>
              </w:rPr>
              <w:t xml:space="preserve">满足招标文件要求且投标价格最低的投标报价为评标基准价，得</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0分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eastAsia="zh-CN"/>
              </w:rPr>
              <w:br/>
            </w:r>
            <w:r>
              <w:rPr>
                <w:rFonts w:ascii="宋体" w:hAnsi="宋体" w:eastAsia="宋体" w:cs="宋体"/>
                <w:color w:val="auto"/>
                <w:sz w:val="24"/>
                <w:highlight w:val="none"/>
              </w:rPr>
              <w:t xml:space="preserve">其他投标报价得分=(评标基准价/投标报价)×</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0</w:t>
            </w:r>
            <w:r>
              <w:rPr>
                <w:rFonts w:ascii="宋体" w:hAnsi="宋体" w:eastAsia="宋体" w:cs="宋体"/>
                <w:color w:val="auto"/>
                <w:sz w:val="24"/>
                <w:highlight w:val="none"/>
              </w:rPr>
              <w:br/>
            </w:r>
            <w:r>
              <w:rPr>
                <w:rFonts w:ascii="宋体" w:hAnsi="宋体" w:eastAsia="宋体" w:cs="宋体"/>
                <w:b/>
                <w:bCs/>
                <w:color w:val="auto"/>
                <w:sz w:val="24"/>
                <w:highlight w:val="none"/>
                <w:lang w:val="en-US" w:eastAsia="zh-CN"/>
              </w:rPr>
              <w:t xml:space="preserve">说明：1.</w:t>
            </w:r>
            <w:r>
              <w:rPr>
                <w:rFonts w:hint="eastAsia" w:ascii="宋体" w:hAnsi="宋体" w:cs="宋体"/>
                <w:b/>
                <w:bCs/>
                <w:color w:val="auto"/>
                <w:sz w:val="24"/>
                <w:highlight w:val="none"/>
                <w:lang w:val="en-US" w:eastAsia="zh-CN"/>
              </w:rPr>
              <w:t xml:space="preserve">本项目</w:t>
            </w:r>
            <w:r>
              <w:rPr>
                <w:rFonts w:ascii="宋体" w:hAnsi="宋体" w:eastAsia="宋体" w:cs="宋体"/>
                <w:b/>
                <w:bCs/>
                <w:color w:val="auto"/>
                <w:sz w:val="24"/>
                <w:highlight w:val="none"/>
              </w:rPr>
              <w:t xml:space="preserve">落实政府采购政策</w:t>
            </w:r>
            <w:r>
              <w:rPr>
                <w:rFonts w:hint="eastAsia" w:ascii="宋体" w:hAnsi="宋体" w:cs="宋体"/>
                <w:b/>
                <w:bCs/>
                <w:color w:val="auto"/>
                <w:sz w:val="24"/>
                <w:highlight w:val="none"/>
                <w:lang w:val="en-US" w:eastAsia="zh-CN"/>
              </w:rPr>
              <w:t xml:space="preserve">对投标人的报价</w:t>
            </w:r>
            <w:r>
              <w:rPr>
                <w:rFonts w:ascii="宋体" w:hAnsi="宋体" w:eastAsia="宋体" w:cs="宋体"/>
                <w:b/>
                <w:bCs/>
                <w:color w:val="auto"/>
                <w:sz w:val="24"/>
                <w:highlight w:val="none"/>
              </w:rPr>
              <w:t xml:space="preserve">进行价格调整，</w:t>
            </w:r>
            <w:r>
              <w:rPr>
                <w:rFonts w:hint="eastAsia" w:ascii="宋体" w:hAnsi="宋体" w:cs="宋体"/>
                <w:b/>
                <w:bCs/>
                <w:color w:val="auto"/>
                <w:sz w:val="24"/>
                <w:highlight w:val="none"/>
                <w:lang w:val="en-US" w:eastAsia="zh-CN"/>
              </w:rPr>
              <w:t xml:space="preserve">且</w:t>
            </w:r>
            <w:r>
              <w:rPr>
                <w:rFonts w:ascii="宋体" w:hAnsi="宋体" w:eastAsia="宋体" w:cs="宋体"/>
                <w:b/>
                <w:bCs/>
                <w:color w:val="auto"/>
                <w:sz w:val="24"/>
                <w:highlight w:val="none"/>
              </w:rPr>
              <w:t xml:space="preserve">以调整后的价格计算评标基准价和投标报价。</w:t>
            </w:r>
            <w:r/>
          </w:p>
          <w:p>
            <w:pPr>
              <w:ind w:firstLine="482"/>
              <w:jc w:val="both"/>
              <w:widowControl w:val="off"/>
              <w:rPr>
                <w:rFonts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2</w:t>
            </w:r>
            <w:r>
              <w:rPr>
                <w:rFonts w:ascii="宋体" w:hAnsi="宋体" w:eastAsia="宋体" w:cs="宋体"/>
                <w:b/>
                <w:bCs/>
                <w:color w:val="auto"/>
                <w:sz w:val="24"/>
                <w:highlight w:val="none"/>
                <w:lang w:val="en-US" w:eastAsia="zh-CN"/>
              </w:rPr>
              <w:t xml:space="preserve">.上述“最低的投标报价”必须是合理的。如果最低报价属于恶意竞争或明显低于成本价，按照“《</w:t>
            </w:r>
            <w:r>
              <w:rPr>
                <w:rFonts w:ascii="宋体" w:hAnsi="宋体" w:eastAsia="宋体" w:cs="宋体"/>
                <w:b/>
                <w:bCs/>
                <w:color w:val="auto"/>
                <w:sz w:val="24"/>
                <w:highlight w:val="none"/>
              </w:rPr>
              <w:t xml:space="preserve">关于推动解决政府采购异常低价问题的通知</w:t>
            </w:r>
            <w:r>
              <w:rPr>
                <w:rFonts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财库〔2026〕2号</w:t>
            </w:r>
            <w:r>
              <w:rPr>
                <w:rFonts w:ascii="宋体" w:hAnsi="宋体" w:eastAsia="宋体" w:cs="宋体"/>
                <w:b/>
                <w:bCs/>
                <w:color w:val="auto"/>
                <w:sz w:val="24"/>
                <w:highlight w:val="none"/>
                <w:lang w:val="en-US" w:eastAsia="zh-CN"/>
              </w:rPr>
              <w:t xml:space="preserve">）”，经</w:t>
            </w:r>
            <w:r>
              <w:rPr>
                <w:rFonts w:hint="eastAsia" w:ascii="宋体" w:hAnsi="宋体" w:eastAsia="宋体" w:cs="宋体"/>
                <w:b/>
                <w:bCs/>
                <w:color w:val="auto"/>
                <w:sz w:val="24"/>
                <w:highlight w:val="none"/>
                <w:lang w:val="en-US" w:eastAsia="zh-CN"/>
              </w:rPr>
              <w:t xml:space="preserve">评标委员会</w:t>
            </w:r>
            <w:r>
              <w:rPr>
                <w:rFonts w:ascii="宋体" w:hAnsi="宋体" w:eastAsia="宋体" w:cs="宋体"/>
                <w:b/>
                <w:bCs/>
                <w:color w:val="auto"/>
                <w:sz w:val="24"/>
                <w:highlight w:val="none"/>
                <w:lang w:val="en-US" w:eastAsia="zh-CN"/>
              </w:rPr>
              <w:t xml:space="preserve">认定为无效投标。</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30</w:t>
            </w:r>
            <w:r>
              <w:rPr>
                <w:rFonts w:hint="eastAsia" w:ascii="宋体" w:hAnsi="宋体" w:eastAsia="宋体" w:cs="宋体"/>
                <w:color w:val="auto"/>
                <w:highlight w:val="none"/>
                <w:lang w:val="en-US" w:eastAsia="zh-CN"/>
              </w:rPr>
              <w:t xml:space="preserve">分</w:t>
            </w:r>
            <w:r/>
          </w:p>
        </w:tc>
      </w:tr>
    </w:tbl>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8.1</w:t>
      </w:r>
      <w:r>
        <w:rPr>
          <w:rFonts w:hint="eastAsia" w:ascii="宋体" w:hAnsi="宋体" w:cs="宋体"/>
          <w:bCs/>
          <w:color w:val="auto"/>
          <w:sz w:val="24"/>
          <w:highlight w:val="none"/>
        </w:rPr>
        <w:t xml:space="preserve">本项目采用最低评标价法。</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根据《财政部发展改革委生态环境部市场监管总局关于调整优化节能产品环境标志产品政府采购执行机制的通知》（财库〔2019〕9号）的规定，对政府采购节能产品、环境标志产品实施品目清单管理。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89" w:name="_Hlk134197321"/>
      <w:r>
        <w:rPr>
          <w:rFonts w:hint="eastAsia" w:ascii="宋体" w:hAnsi="宋体" w:cs="宋体"/>
          <w:color w:val="auto"/>
          <w:sz w:val="24"/>
          <w:highlight w:val="none"/>
        </w:rPr>
        <w:t xml:space="preserve">节能产品、环境标志产品</w:t>
      </w:r>
      <w:bookmarkEnd w:id="89"/>
      <w:r>
        <w:rPr>
          <w:rFonts w:hint="eastAsia" w:ascii="宋体" w:hAnsi="宋体" w:cs="宋体"/>
          <w:color w:val="auto"/>
          <w:sz w:val="24"/>
          <w:highlight w:val="none"/>
        </w:rPr>
        <w:t xml:space="preserve">政府采购品目清单范围中非强制性采购品目的，</w:t>
      </w:r>
      <w:r>
        <w:rPr>
          <w:rFonts w:hint="eastAsia" w:ascii="宋体" w:hAnsi="宋体" w:cs="宋体"/>
          <w:b/>
          <w:bCs/>
          <w:color w:val="auto"/>
          <w:sz w:val="24"/>
          <w:highlight w:val="none"/>
        </w:rPr>
        <w:t xml:space="preserve">对其节能产品、环境标志产品报价进行3%</w:t>
      </w:r>
      <w:r>
        <w:rPr>
          <w:rFonts w:hint="eastAsia" w:ascii="宋体" w:hAnsi="宋体" w:cs="宋体"/>
          <w:color w:val="auto"/>
          <w:sz w:val="24"/>
          <w:highlight w:val="none"/>
          <w:u w:val="single"/>
        </w:rPr>
        <w:t xml:space="preserve">（3-10％）</w:t>
      </w:r>
      <w:r>
        <w:rPr>
          <w:rFonts w:hint="eastAsia" w:ascii="宋体" w:hAnsi="宋体" w:cs="宋体"/>
          <w:color w:val="auto"/>
          <w:sz w:val="24"/>
          <w:highlight w:val="none"/>
        </w:rPr>
        <w:t xml:space="preserve">的调减。</w:t>
      </w:r>
      <w:r>
        <w:rPr>
          <w:rFonts w:hint="eastAsia" w:ascii="宋体" w:hAnsi="宋体" w:cs="宋体"/>
          <w:i/>
          <w:iCs/>
          <w:color w:val="auto"/>
          <w:sz w:val="24"/>
          <w:highlight w:val="none"/>
        </w:rPr>
        <w:t xml:space="preserve">（提醒：需确定调减比例）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w:t>
      </w:r>
      <w:r>
        <w:rPr>
          <w:rFonts w:hint="eastAsia" w:ascii="宋体" w:hAnsi="宋体" w:cs="宋体"/>
          <w:b/>
          <w:bCs/>
          <w:color w:val="auto"/>
          <w:sz w:val="24"/>
          <w:highlight w:val="none"/>
        </w:rPr>
        <w:t xml:space="preserve">对于经主管预算单位统筹后未预留份额专门面向中小企业采购的采购项目，以及预留份额项目中的非预留部分采购包</w:t>
      </w:r>
      <w:r>
        <w:rPr>
          <w:rFonts w:hint="eastAsia" w:ascii="宋体" w:hAnsi="宋体" w:cs="宋体"/>
          <w:color w:val="auto"/>
          <w:sz w:val="24"/>
          <w:highlight w:val="none"/>
        </w:rPr>
        <w:t xml:space="preserve">，对符合规定的</w:t>
      </w:r>
      <w:r>
        <w:rPr>
          <w:rFonts w:hint="eastAsia" w:ascii="宋体" w:hAnsi="宋体" w:cs="宋体"/>
          <w:b/>
          <w:bCs/>
          <w:color w:val="auto"/>
          <w:sz w:val="24"/>
          <w:highlight w:val="none"/>
        </w:rPr>
        <w:t xml:space="preserve">小微企业报价给予10%</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w:t>
      </w:r>
      <w:r>
        <w:rPr>
          <w:rFonts w:hint="eastAsia" w:ascii="宋体" w:hAnsi="宋体" w:cs="宋体"/>
          <w:b/>
          <w:bCs/>
          <w:color w:val="auto"/>
          <w:sz w:val="24"/>
          <w:highlight w:val="none"/>
        </w:rPr>
        <w:t xml:space="preserve">给予联合体4%</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w:t>
      </w:r>
      <w:r>
        <w:rPr>
          <w:rFonts w:hint="eastAsia" w:ascii="宋体" w:hAnsi="宋体" w:cs="宋体"/>
          <w:b/>
          <w:bCs/>
          <w:color w:val="auto"/>
          <w:sz w:val="24"/>
          <w:highlight w:val="none"/>
        </w:rPr>
        <w:t xml:space="preserve">联合体视同为小型、微型企业享受10%</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）本国产品的价格扣除</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lang w:eastAsia="zh-CN"/>
        </w:rPr>
        <w:t xml:space="preserve">政府采购活动中既有本国产品又有非本国产品参与竞争的，依法对本国产品给予价格评审优惠，</w:t>
      </w:r>
      <w:r>
        <w:rPr>
          <w:rFonts w:hint="eastAsia" w:ascii="宋体" w:hAnsi="宋体" w:cs="宋体"/>
          <w:b/>
          <w:bCs/>
          <w:color w:val="auto"/>
          <w:sz w:val="24"/>
          <w:highlight w:val="none"/>
          <w:lang w:eastAsia="zh-CN"/>
        </w:rPr>
        <w:t xml:space="preserve">对本国产品的报价给予20%的价格扣除，用扣除后的价格参与评审。</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0" w:name="_Toc20732998"/>
      <w:r/>
      <w:bookmarkEnd w:id="90"/>
      <w:r/>
      <w:bookmarkStart w:id="91" w:name="_Toc92168030"/>
      <w:r/>
      <w:bookmarkEnd w:id="91"/>
      <w:r/>
      <w:bookmarkStart w:id="92" w:name="_Toc98669719"/>
      <w:r/>
      <w:bookmarkEnd w:id="92"/>
      <w:r/>
      <w:bookmarkStart w:id="93" w:name="_Toc98669361"/>
      <w:r/>
      <w:bookmarkEnd w:id="93"/>
      <w:r/>
      <w:bookmarkStart w:id="94" w:name="_Toc100386064"/>
      <w:r/>
      <w:bookmarkEnd w:id="94"/>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b/>
          <w:bCs/>
          <w:color w:val="auto"/>
          <w:sz w:val="24"/>
          <w:highlight w:val="none"/>
        </w:rPr>
        <w:t xml:space="preserve">采用综合评分法的</w:t>
      </w:r>
      <w:r>
        <w:rPr>
          <w:rFonts w:hint="eastAsia" w:ascii="宋体" w:hAnsi="宋体" w:cs="宋体"/>
          <w:color w:val="auto"/>
          <w:sz w:val="24"/>
          <w:highlight w:val="none"/>
        </w:rPr>
        <w:t xml:space="preserve">，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center"/>
        <w:spacing w:before="200" w:after="200" w:line="360" w:lineRule="auto"/>
        <w:rPr>
          <w:rFonts w:hint="eastAsia" w:ascii="宋体" w:hAnsi="宋体" w:cs="宋体"/>
          <w:b/>
          <w:bCs/>
          <w:color w:val="auto"/>
          <w:sz w:val="36"/>
          <w:szCs w:val="36"/>
          <w:highlight w:val="none"/>
        </w:rPr>
        <w:outlineLvl w:val="0"/>
      </w:pPr>
      <w:r/>
      <w:bookmarkStart w:id="95" w:name="_Toc25346"/>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第六部分投标文件（格式）</w:t>
      </w:r>
      <w:bookmarkEnd w:id="95"/>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投标文件</w:t>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JSZC-321100-JSZG-G2026-0012</w:t>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2"/>
        <w:jc w:val="center"/>
        <w:spacing w:line="360" w:lineRule="auto"/>
        <w:rPr>
          <w:rFonts w:ascii="宋体" w:hAnsi="宋体" w:cs="宋体"/>
          <w:b/>
          <w:color w:val="auto"/>
          <w:sz w:val="28"/>
          <w:highlight w:val="none"/>
        </w:rPr>
      </w:pPr>
      <w:r>
        <w:rPr>
          <w:rFonts w:ascii="宋体" w:hAnsi="宋体" w:cs="宋体"/>
          <w:b/>
          <w:color w:val="auto"/>
          <w:sz w:val="28"/>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镇江市公安局机关辅警集中购置公安部标准式样服装及标识</w:t>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投标人（公章）：</w:t>
      </w:r>
      <w:r>
        <w:rPr>
          <w:rFonts w:hint="eastAsia" w:ascii="宋体" w:hAnsi="宋体" w:cs="宋体"/>
          <w:b/>
          <w:color w:val="auto"/>
          <w:sz w:val="24"/>
          <w:highlight w:val="none"/>
          <w:u w:val="single"/>
        </w:rPr>
        <w:t xml:space="preserve">××××</w:t>
      </w:r>
      <w:r/>
    </w:p>
    <w:p>
      <w:pPr>
        <w:jc w:val="center"/>
        <w:spacing w:line="360" w:lineRule="auto"/>
        <w:rPr>
          <w:rFonts w:ascii="宋体" w:hAnsi="宋体" w:cs="宋体"/>
          <w:b/>
          <w:color w:val="auto"/>
          <w:sz w:val="32"/>
          <w:highlight w:val="none"/>
        </w:rPr>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p>
    <w:p>
      <w:pPr>
        <w:pStyle w:val="768"/>
        <w:rPr>
          <w:rFonts w:hint="eastAsia"/>
          <w:color w:val="auto"/>
          <w:highlight w:val="none"/>
        </w:rPr>
      </w:pP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p>
    <w:p>
      <w:pPr>
        <w:pStyle w:val="768"/>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b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一、资格部分</w:t>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（一）投标函</w:t>
      </w:r>
      <w:r/>
    </w:p>
    <w:p>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u w:val="single"/>
        </w:rPr>
        <w:t xml:space="preserve">致江苏中冠工程咨询有限公司（采购代理机构）</w:t>
      </w:r>
      <w:r>
        <w:rPr>
          <w:rFonts w:hint="eastAsia" w:ascii="宋体" w:hAnsi="宋体" w:cs="宋体"/>
          <w:b/>
          <w:bCs/>
          <w:color w:val="auto"/>
          <w:sz w:val="28"/>
          <w:szCs w:val="28"/>
          <w:highlight w:val="none"/>
        </w:rPr>
        <w:t xml:space="preserve">：</w:t>
      </w:r>
      <w:r/>
    </w:p>
    <w:p>
      <w:pPr>
        <w:pStyle w:val="800"/>
        <w:ind w:left="0" w:firstLine="560"/>
        <w:jc w:val="both"/>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根据贵方关于</w:t>
      </w:r>
      <w:r>
        <w:rPr>
          <w:rFonts w:hint="eastAsia" w:ascii="宋体" w:hAnsi="宋体" w:eastAsia="宋体" w:cs="宋体"/>
          <w:b/>
          <w:color w:val="auto"/>
          <w:sz w:val="28"/>
          <w:szCs w:val="28"/>
          <w:highlight w:val="none"/>
          <w:u w:val="single"/>
          <w:lang w:eastAsia="zh-CN"/>
        </w:rPr>
        <w:t xml:space="preserve">镇江市公安局机关辅警集中购置公安部标准式样服装及标识</w:t>
      </w:r>
      <w:r>
        <w:rPr>
          <w:rFonts w:hint="eastAsia" w:ascii="宋体" w:hAnsi="宋体" w:eastAsia="宋体" w:cs="宋体"/>
          <w:b/>
          <w:color w:val="auto"/>
          <w:sz w:val="28"/>
          <w:szCs w:val="28"/>
          <w:highlight w:val="none"/>
          <w:u w:val="single"/>
        </w:rPr>
        <w:t xml:space="preserve">（项目名称）（项目编号：</w:t>
      </w:r>
      <w:r>
        <w:rPr>
          <w:rFonts w:hint="eastAsia" w:ascii="宋体" w:hAnsi="宋体" w:eastAsia="宋体" w:cs="宋体"/>
          <w:b/>
          <w:color w:val="auto"/>
          <w:sz w:val="28"/>
          <w:szCs w:val="28"/>
          <w:highlight w:val="none"/>
          <w:u w:val="single"/>
          <w:lang w:eastAsia="zh-CN"/>
        </w:rPr>
        <w:t xml:space="preserve">JSZC-321100-JSZG-G2026-0012</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的投标邀请，我方已完全理解招标文件的所有内容。</w:t>
      </w:r>
      <w:r/>
    </w:p>
    <w:p>
      <w:pPr>
        <w:pStyle w:val="769"/>
        <w:ind w:left="1"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1.按招标文件规定提供货物（服务）的唯一投标报价见开标一览表。</w: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200660</wp:posOffset>
                </wp:positionH>
                <wp:positionV relativeFrom="paragraph">
                  <wp:posOffset>247015</wp:posOffset>
                </wp:positionV>
                <wp:extent cx="635" cy="635"/>
                <wp:effectExtent l="0" t="0" r="0" b="0"/>
                <wp:wrapNone/>
                <wp:docPr id="27" name="1026"/>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6" o:spid="_x0000_s26" style="position:absolute;left:0;text-align:left;z-index:251660288;mso-wrap-distance-left:8.9pt;mso-wrap-distance-top:0.0pt;mso-wrap-distance-right:8.9pt;mso-wrap-distance-bottom:0.0pt;visibility:visible;" from="15.8pt,19.4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197485</wp:posOffset>
                </wp:positionV>
                <wp:extent cx="1270" cy="635"/>
                <wp:effectExtent l="0" t="0" r="0" b="0"/>
                <wp:wrapNone/>
                <wp:docPr id="28" name="1027"/>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7" o:spid="_x0000_s27" style="position:absolute;left:0;text-align:left;z-index:251660288;mso-wrap-distance-left:8.9pt;mso-wrap-distance-top:0.0pt;mso-wrap-distance-right:8.9pt;mso-wrap-distance-bottom:0.0pt;visibility:visible;" from="209.9pt,15.5pt" to="210.0pt,15.6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200660</wp:posOffset>
                </wp:positionH>
                <wp:positionV relativeFrom="paragraph">
                  <wp:posOffset>247015</wp:posOffset>
                </wp:positionV>
                <wp:extent cx="635" cy="635"/>
                <wp:effectExtent l="0" t="0" r="0" b="0"/>
                <wp:wrapNone/>
                <wp:docPr id="29" name="1028"/>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8" o:spid="_x0000_s28" style="position:absolute;left:0;text-align:left;z-index:251660288;mso-wrap-distance-left:8.9pt;mso-wrap-distance-top:0.0pt;mso-wrap-distance-right:8.9pt;mso-wrap-distance-bottom:0.0pt;visibility:visible;" from="15.8pt,19.4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197485</wp:posOffset>
                </wp:positionV>
                <wp:extent cx="1270" cy="635"/>
                <wp:effectExtent l="0" t="0" r="0" b="0"/>
                <wp:wrapNone/>
                <wp:docPr id="30" name="1029"/>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9" o:spid="_x0000_s29" style="position:absolute;left:0;text-align:left;z-index:251660288;mso-wrap-distance-left:8.9pt;mso-wrap-distance-top:0.0pt;mso-wrap-distance-right:8.9pt;mso-wrap-distance-bottom:0.0pt;visibility:visible;" from="209.9pt,15.5pt" to="210.0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auto"/>
          <w:sz w:val="28"/>
          <w:szCs w:val="28"/>
          <w:highlight w:val="none"/>
        </w:rPr>
      </w:pP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247015</wp:posOffset>
                </wp:positionV>
                <wp:extent cx="1270" cy="635"/>
                <wp:effectExtent l="0" t="0" r="0" b="0"/>
                <wp:wrapNone/>
                <wp:docPr id="31" name="1030"/>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0" o:spid="_x0000_s30" style="position:absolute;left:0;text-align:left;z-index:251660288;mso-wrap-distance-left:8.9pt;mso-wrap-distance-top:0.0pt;mso-wrap-distance-right:8.9pt;mso-wrap-distance-bottom:0.0pt;visibility:visible;" from="209.9pt,19.4pt" to="210.0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247015</wp:posOffset>
                </wp:positionV>
                <wp:extent cx="1270" cy="635"/>
                <wp:effectExtent l="0" t="0" r="0" b="0"/>
                <wp:wrapNone/>
                <wp:docPr id="32" name="1031"/>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1" o:spid="_x0000_s31" style="position:absolute;left:0;text-align:left;z-index:251660288;mso-wrap-distance-left:8.9pt;mso-wrap-distance-top:0.0pt;mso-wrap-distance-right:8.9pt;mso-wrap-distance-bottom:0.0pt;visibility:visible;" from="209.9pt,19.4pt" to="210.0pt,19.5pt" filled="f" strokecolor="#000000" strokeweight="0.75pt">
                <v:stroke dashstyle="solid"/>
              </v:line>
            </w:pict>
          </mc:Fallback>
        </mc:AlternateContent>
      </w:r>
      <w:r>
        <w:rPr>
          <w:rFonts w:hint="eastAsia" w:ascii="宋体" w:hAnsi="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11.与本投标有关的一切正式往来通讯请寄：</w:t>
      </w:r>
      <w:r/>
    </w:p>
    <w:p>
      <w:pPr>
        <w:pStyle w:val="769"/>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电话：</w:t>
      </w:r>
      <w:r>
        <w:rPr>
          <w:rFonts w:hint="eastAsia" w:ascii="宋体" w:hAnsi="宋体" w:eastAsia="宋体" w:cs="宋体"/>
          <w:b/>
          <w:color w:val="auto"/>
          <w:sz w:val="28"/>
          <w:szCs w:val="28"/>
          <w:highlight w:val="none"/>
          <w:u w:val="single"/>
        </w:rPr>
        <w:t xml:space="preserve">××</w:t>
      </w:r>
      <w:r/>
    </w:p>
    <w:p>
      <w:pPr>
        <w:pStyle w:val="769"/>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传真：</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邮政编码：</w:t>
      </w:r>
      <w:r>
        <w:rPr>
          <w:rFonts w:hint="eastAsia" w:ascii="宋体" w:hAnsi="宋体" w:eastAsia="宋体" w:cs="宋体"/>
          <w:b/>
          <w:color w:val="auto"/>
          <w:sz w:val="28"/>
          <w:szCs w:val="28"/>
          <w:highlight w:val="none"/>
          <w:u w:val="single"/>
        </w:rPr>
        <w:t xml:space="preserve">××</w:t>
      </w:r>
      <w:r/>
    </w:p>
    <w:p>
      <w:pPr>
        <w:pStyle w:val="769"/>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投标人（公章）：</w:t>
      </w:r>
      <w:r>
        <w:rPr>
          <w:rFonts w:hint="eastAsia" w:ascii="宋体" w:hAnsi="宋体" w:eastAsia="宋体" w:cs="宋体"/>
          <w:b/>
          <w:color w:val="auto"/>
          <w:sz w:val="28"/>
          <w:szCs w:val="28"/>
          <w:highlight w:val="none"/>
          <w:u w:val="single"/>
        </w:rPr>
        <w:t xml:space="preserve">××</w:t>
      </w:r>
      <w:r/>
    </w:p>
    <w:p>
      <w:pPr>
        <w:pStyle w:val="769"/>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法定代表人签字或盖章：</w:t>
      </w:r>
      <w:r>
        <w:rPr>
          <w:rFonts w:hint="eastAsia" w:ascii="宋体" w:hAnsi="宋体" w:eastAsia="宋体" w:cs="宋体"/>
          <w:b/>
          <w:color w:val="auto"/>
          <w:sz w:val="28"/>
          <w:szCs w:val="28"/>
          <w:highlight w:val="none"/>
          <w:u w:val="single"/>
        </w:rPr>
        <w:t xml:space="preserve">××</w:t>
      </w:r>
      <w:r/>
    </w:p>
    <w:p>
      <w:pPr>
        <w:pStyle w:val="769"/>
        <w:ind w:right="1060" w:firstLine="560"/>
        <w:jc w:val="right"/>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年</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月</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日</w:t>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（二）独立承担民事责任的能力</w:t>
      </w:r>
      <w:r/>
    </w:p>
    <w:p>
      <w:pPr>
        <w:ind w:firstLine="560"/>
        <w:spacing w:line="360" w:lineRule="auto"/>
        <w:rPr>
          <w:rFonts w:hint="eastAsia" w:ascii="宋体" w:hAnsi="宋体" w:cs="宋体"/>
          <w:color w:val="auto"/>
          <w:sz w:val="32"/>
          <w:highlight w:val="none"/>
          <w:lang w:val="en-US" w:eastAsia="zh-CN"/>
        </w:rPr>
      </w:pPr>
      <w:r>
        <w:rPr>
          <w:rFonts w:hint="eastAsia" w:ascii="宋体" w:hAnsi="宋体" w:cs="宋体"/>
          <w:color w:val="auto"/>
          <w:sz w:val="28"/>
          <w:szCs w:val="28"/>
          <w:highlight w:val="none"/>
        </w:rPr>
        <w:t xml:space="preserve">提供法人或者其他组织的营业执照等证明文件扫描件；投标人为自然人的，提供其身份证扫描件</w:t>
      </w:r>
      <w:r>
        <w:rPr>
          <w:rFonts w:hint="eastAsia" w:ascii="宋体" w:hAnsi="宋体" w:cs="宋体"/>
          <w:color w:val="auto"/>
          <w:sz w:val="32"/>
          <w:highlight w:val="none"/>
          <w:lang w:val="en-US" w:eastAsia="zh-CN"/>
        </w:rPr>
        <w:t xml:space="preserve"> </w:t>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pStyle w:val="768"/>
        <w:rPr>
          <w:rFonts w:hint="eastAsia"/>
          <w:color w:val="auto"/>
          <w:highlight w:val="none"/>
        </w:rPr>
      </w:pPr>
      <w:r>
        <w:rPr>
          <w:rFonts w:hint="eastAsia"/>
          <w:color w:val="auto"/>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（三）良好的商业信誉和健全的财务会计制度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w:t>
      </w:r>
      <w:r>
        <w:rPr>
          <w:rFonts w:hint="eastAsia" w:ascii="宋体" w:hAnsi="宋体" w:cs="宋体"/>
          <w:color w:val="auto"/>
          <w:sz w:val="28"/>
          <w:szCs w:val="28"/>
          <w:highlight w:val="none"/>
          <w:lang w:eastAsia="zh-CN"/>
        </w:rPr>
        <w:t xml:space="preserve">2024</w:t>
      </w:r>
      <w:r>
        <w:rPr>
          <w:rFonts w:hint="eastAsia" w:ascii="宋体" w:hAnsi="宋体" w:cs="宋体"/>
          <w:color w:val="auto"/>
          <w:sz w:val="28"/>
          <w:szCs w:val="28"/>
          <w:highlight w:val="none"/>
        </w:rPr>
        <w:t xml:space="preserve">年财务报告、成立不满一年的提供至少一个月财务报告，或银行出具的资信证明，或财政部门认可的政府采购专业担保机构出具的投标担保函等，或提供</w:t>
      </w:r>
      <w:bookmarkStart w:id="96" w:name="_Hlk131494070"/>
      <w:r>
        <w:rPr>
          <w:rFonts w:hint="eastAsia" w:ascii="宋体" w:hAnsi="宋体" w:cs="宋体"/>
          <w:color w:val="auto"/>
          <w:sz w:val="28"/>
          <w:szCs w:val="28"/>
          <w:highlight w:val="none"/>
        </w:rPr>
        <w:t xml:space="preserve">资格承诺函</w:t>
      </w:r>
      <w:bookmarkEnd w:id="96"/>
      <w:r/>
      <w:bookmarkStart w:id="97" w:name="_Hlk131494108"/>
      <w:r>
        <w:rPr>
          <w:rFonts w:hint="eastAsia" w:ascii="宋体" w:hAnsi="宋体" w:cs="宋体"/>
          <w:color w:val="auto"/>
          <w:sz w:val="28"/>
          <w:szCs w:val="28"/>
          <w:highlight w:val="none"/>
        </w:rPr>
        <w:t xml:space="preserve">（见本部分（六）资格承诺函）</w:t>
      </w:r>
      <w:bookmarkEnd w:id="97"/>
      <w:r>
        <w:rPr>
          <w:rFonts w:hint="eastAsia" w:ascii="宋体" w:hAnsi="宋体" w:cs="宋体"/>
          <w:color w:val="auto"/>
          <w:sz w:val="28"/>
          <w:szCs w:val="28"/>
          <w:highlight w:val="none"/>
        </w:rPr>
        <w:t xml:space="preserve">。</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（四）履行合同所必需的设备和专业技术能力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填写下述表格或提供资格承诺函（见本部分（六）资格承诺函）</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457"/>
        <w:gridCol w:w="1702"/>
        <w:gridCol w:w="283"/>
        <w:gridCol w:w="1417"/>
        <w:gridCol w:w="362"/>
        <w:gridCol w:w="408"/>
        <w:gridCol w:w="79"/>
        <w:gridCol w:w="94"/>
        <w:gridCol w:w="614"/>
        <w:gridCol w:w="728"/>
        <w:gridCol w:w="692"/>
        <w:gridCol w:w="582"/>
        <w:gridCol w:w="429"/>
        <w:gridCol w:w="493"/>
        <w:gridCol w:w="645"/>
      </w:tblGrid>
      <w:tr>
        <w:trPr>
          <w:trHeight w:val="506"/>
        </w:trPr>
        <w:tc>
          <w:tcPr>
            <w:gridSpan w:val="2"/>
            <w:shd w:val="clear" w:color="auto" w:fill="d9d9d9"/>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14"/>
            <w:shd w:val="clear" w:color="auto" w:fill="d9d9d9"/>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公司基本信息</w:t>
            </w:r>
            <w:r/>
          </w:p>
        </w:tc>
      </w:tr>
      <w:tr>
        <w:trPr>
          <w:trHeight w:val="506"/>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right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公司名称</w:t>
            </w:r>
            <w:r/>
          </w:p>
        </w:tc>
        <w:tc>
          <w:tcPr>
            <w:gridSpan w:val="13"/>
            <w:tcBorders>
              <w:top w:val="single" w:color="auto" w:sz="4" w:space="0"/>
              <w:left w:val="single" w:color="auto" w:sz="4" w:space="0"/>
              <w:right w:val="single" w:color="auto" w:sz="4" w:space="0"/>
            </w:tcBorders>
            <w:tcW w:w="3545"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5"/>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right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公司地址</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right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从业人数</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right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bottom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bottom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p>
        </w:tc>
        <w:tc>
          <w:tcPr>
            <w:gridSpan w:val="5"/>
            <w:tcBorders>
              <w:bottom w:val="single" w:color="auto" w:sz="4" w:space="0"/>
            </w:tcBorders>
            <w:tcW w:w="132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bottom w:val="single" w:color="auto" w:sz="4" w:space="0"/>
            </w:tcBorders>
            <w:tcW w:w="368"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gridSpan w:val="4"/>
            <w:tcBorders>
              <w:bottom w:val="single" w:color="auto" w:sz="4" w:space="0"/>
            </w:tcBorders>
            <w:tcW w:w="126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bottom w:val="single" w:color="auto" w:sz="4" w:space="0"/>
            </w:tcBorders>
            <w:tcW w:w="591"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shd w:val="clear" w:color="auto" w:fill="d9d9d9"/>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14"/>
            <w:shd w:val="clear" w:color="auto" w:fill="d9d9d9"/>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公司财务状况</w:t>
            </w:r>
            <w:r/>
          </w:p>
        </w:tc>
      </w:tr>
      <w:tr>
        <w:trPr>
          <w:trHeight w:val="467"/>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14"/>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u w:val="single"/>
                <w:lang w:eastAsia="zh-CN"/>
              </w:rPr>
              <w:t xml:space="preserve">2024</w:t>
            </w:r>
            <w:r>
              <w:rPr>
                <w:rFonts w:hint="eastAsia" w:ascii="宋体" w:hAnsi="宋体" w:cs="宋体"/>
                <w:b/>
                <w:color w:val="auto"/>
                <w:sz w:val="24"/>
                <w:highlight w:val="none"/>
                <w:u w:val="single"/>
                <w:lang w:val="en-US" w:eastAsia="zh-CN"/>
              </w:rPr>
              <w:t xml:space="preserve">或2025</w:t>
            </w:r>
            <w:r>
              <w:rPr>
                <w:rFonts w:hint="eastAsia" w:ascii="宋体" w:hAnsi="宋体" w:cs="宋体"/>
                <w:b/>
                <w:color w:val="auto"/>
                <w:sz w:val="24"/>
                <w:highlight w:val="none"/>
              </w:rPr>
              <w:t xml:space="preserve">年度财务状况</w:t>
            </w:r>
            <w:r/>
          </w:p>
        </w:tc>
      </w:tr>
      <w:tr>
        <w:trPr>
          <w:trHeight w:val="682"/>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营业收入（万）：</w:t>
            </w:r>
            <w:r/>
          </w:p>
        </w:tc>
        <w:tc>
          <w:tcPr>
            <w:tcBorders>
              <w:top w:val="single" w:color="auto" w:sz="4" w:space="0"/>
              <w:left w:val="single" w:color="auto" w:sz="4" w:space="0"/>
              <w:right w:val="single" w:color="auto" w:sz="4" w:space="0"/>
            </w:tcBorders>
            <w:tcW w:w="73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利润总额（万）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3"/>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年末“固定资产合计”（万）</w:t>
            </w:r>
            <w:r/>
          </w:p>
        </w:tc>
        <w:tc>
          <w:tcPr>
            <w:tcBorders>
              <w:top w:val="single" w:color="auto" w:sz="4" w:space="0"/>
              <w:left w:val="single" w:color="auto" w:sz="4" w:space="0"/>
              <w:right w:val="single" w:color="auto" w:sz="4" w:space="0"/>
            </w:tcBorders>
            <w:tcW w:w="73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年末“流动资产”余额（万）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72"/>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年末“短期负债”余额（万）</w:t>
            </w:r>
            <w:r/>
          </w:p>
        </w:tc>
        <w:tc>
          <w:tcPr>
            <w:tcBorders>
              <w:top w:val="single" w:color="auto" w:sz="4" w:space="0"/>
              <w:left w:val="single" w:color="auto" w:sz="4" w:space="0"/>
              <w:right w:val="single" w:color="auto" w:sz="4" w:space="0"/>
            </w:tcBorders>
            <w:tcW w:w="73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年末“长期负债”余额（万）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8"/>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年末“资产总计”余额（万）</w:t>
            </w:r>
            <w:r/>
          </w:p>
        </w:tc>
        <w:tc>
          <w:tcPr>
            <w:tcBorders>
              <w:top w:val="single" w:color="auto" w:sz="4" w:space="0"/>
              <w:left w:val="single" w:color="auto" w:sz="4" w:space="0"/>
              <w:right w:val="single" w:color="auto" w:sz="4" w:space="0"/>
            </w:tcBorders>
            <w:tcW w:w="73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年末“货币资金”余额（万）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47"/>
        </w:trPr>
        <w:tc>
          <w:tcPr>
            <w:gridSpan w:val="2"/>
            <w:shd w:val="clear" w:color="auto" w:fill="d9d9d9"/>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p>
        </w:tc>
        <w:tc>
          <w:tcPr>
            <w:gridSpan w:val="14"/>
            <w:shd w:val="clear" w:color="auto" w:fill="d9d9d9"/>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投标人其他信息</w:t>
            </w:r>
            <w:r/>
          </w:p>
        </w:tc>
      </w:tr>
      <w:tr>
        <w:trPr>
          <w:trHeight w:val="1015"/>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gridSpan w:val="4"/>
            <w:tcBorders>
              <w:top w:val="single" w:color="auto" w:sz="4" w:space="0"/>
              <w:left w:val="single" w:color="auto" w:sz="4" w:space="0"/>
              <w:right w:val="single" w:color="auto" w:sz="4" w:space="0"/>
            </w:tcBorders>
            <w:tcW w:w="1955"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公司取得的相关资质及等级：</w:t>
            </w:r>
            <w:r/>
          </w:p>
        </w:tc>
        <w:tc>
          <w:tcPr>
            <w:gridSpan w:val="10"/>
            <w:tcBorders>
              <w:top w:val="single" w:color="auto" w:sz="4" w:space="0"/>
              <w:left w:val="single" w:color="auto" w:sz="4" w:space="0"/>
              <w:right w:val="single" w:color="auto" w:sz="4" w:space="0"/>
            </w:tcBorders>
            <w:tcW w:w="247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86"/>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gridSpan w:val="4"/>
            <w:tcBorders>
              <w:top w:val="single" w:color="auto" w:sz="4" w:space="0"/>
              <w:left w:val="single" w:color="auto" w:sz="4" w:space="0"/>
              <w:right w:val="single" w:color="auto" w:sz="4" w:space="0"/>
            </w:tcBorders>
            <w:tcW w:w="1955"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w:t>
            </w:r>
            <w:r>
              <w:rPr>
                <w:rFonts w:hint="eastAsia" w:ascii="宋体" w:hAnsi="宋体" w:cs="宋体"/>
                <w:b/>
                <w:color w:val="auto"/>
                <w:sz w:val="24"/>
                <w:highlight w:val="none"/>
                <w:u w:val="single"/>
                <w:lang w:val="en-US" w:eastAsia="zh-CN"/>
              </w:rPr>
              <w:t xml:space="preserve">23</w:t>
            </w:r>
            <w:r>
              <w:rPr>
                <w:rFonts w:hint="eastAsia" w:ascii="宋体" w:hAnsi="宋体" w:cs="宋体"/>
                <w:color w:val="auto"/>
                <w:sz w:val="24"/>
                <w:highlight w:val="none"/>
              </w:rPr>
              <w:t xml:space="preserve">年度后获得的荣誉及表彰情况</w:t>
            </w:r>
            <w:r/>
          </w:p>
        </w:tc>
        <w:tc>
          <w:tcPr>
            <w:gridSpan w:val="10"/>
            <w:tcBorders>
              <w:top w:val="single" w:color="auto" w:sz="4" w:space="0"/>
              <w:left w:val="single" w:color="auto" w:sz="4" w:space="0"/>
              <w:right w:val="single" w:color="auto" w:sz="4" w:space="0"/>
            </w:tcBorders>
            <w:tcW w:w="247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57"/>
        </w:trPr>
        <w:tc>
          <w:tcPr>
            <w:gridSpan w:val="2"/>
            <w:shd w:val="clear" w:color="auto" w:fill="bfbfbf"/>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w:t>
            </w:r>
            <w:r/>
          </w:p>
        </w:tc>
        <w:tc>
          <w:tcPr>
            <w:gridSpan w:val="14"/>
            <w:shd w:val="clear" w:color="auto" w:fill="bfbfbf"/>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提供本项目服务所必须的专业设备一览表</w:t>
            </w:r>
            <w:r/>
          </w:p>
        </w:tc>
      </w:tr>
      <w:tr>
        <w:trPr>
          <w:trHeight w:val="459"/>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品牌、型号及主要参数配置简述</w:t>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购置年份</w:t>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w:t>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用途</w:t>
            </w:r>
            <w:r/>
          </w:p>
        </w:tc>
      </w:tr>
      <w:tr>
        <w:trPr>
          <w:trHeight w:val="483"/>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46"/>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60"/>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tc>
        <w:tc>
          <w:tcPr>
            <w:gridSpan w:val="6"/>
            <w:shd w:val="clear" w:color="auto" w:fill="ffffff"/>
            <w:tcBorders>
              <w:bottom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bottom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75"/>
        </w:trPr>
        <w:tc>
          <w:tcPr>
            <w:gridSpan w:val="2"/>
            <w:shd w:val="clear" w:color="auto" w:fill="bfbfbf"/>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w:t>
            </w:r>
            <w:r/>
          </w:p>
        </w:tc>
        <w:tc>
          <w:tcPr>
            <w:gridSpan w:val="14"/>
            <w:shd w:val="clear" w:color="auto" w:fill="bfbfbf"/>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提供本项目服务所必须的专业技术能力</w:t>
            </w:r>
            <w:r/>
          </w:p>
        </w:tc>
      </w:tr>
      <w:tr>
        <w:trPr>
          <w:trHeight w:val="1630"/>
        </w:trPr>
        <w:tc>
          <w:tcPr>
            <w:gridSpan w:val="16"/>
            <w:shd w:val="clear" w:color="auto" w:fill="ffffff"/>
            <w:tcBorders>
              <w:top w:val="single" w:color="auto" w:sz="4" w:space="0"/>
              <w:left w:val="single" w:color="auto" w:sz="4" w:space="0"/>
              <w:right w:val="single" w:color="auto" w:sz="4" w:space="0"/>
            </w:tcBorders>
            <w:tcW w:w="5000"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bl>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left"/>
        <w:widowControl/>
        <w:rPr>
          <w:rFonts w:ascii="宋体" w:hAnsi="宋体" w:cs="宋体"/>
          <w:b/>
          <w:color w:val="auto"/>
          <w:sz w:val="32"/>
          <w:szCs w:val="20"/>
          <w:highlight w:val="none"/>
        </w:rPr>
      </w:pPr>
      <w:r>
        <w:rPr>
          <w:rFonts w:hint="eastAsia" w:ascii="宋体" w:hAnsi="宋体" w:cs="宋体"/>
          <w:b/>
          <w:color w:val="auto"/>
          <w:sz w:val="32"/>
          <w:szCs w:val="20"/>
          <w:highlight w:val="none"/>
        </w:rPr>
        <w:br w:type="page" w:clear="all"/>
      </w:r>
      <w:r/>
    </w:p>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（五）依法缴纳税收和社会保障资金的良好记录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提供</w:t>
      </w:r>
      <w:r>
        <w:rPr>
          <w:rFonts w:hint="eastAsia" w:ascii="宋体" w:hAnsi="宋体" w:cs="宋体"/>
          <w:bCs/>
          <w:color w:val="auto"/>
          <w:sz w:val="28"/>
          <w:szCs w:val="28"/>
          <w:highlight w:val="none"/>
          <w:lang w:val="en-US" w:eastAsia="zh-CN"/>
        </w:rPr>
        <w:t xml:space="preserve">近半年内</w:t>
      </w:r>
      <w:r>
        <w:rPr>
          <w:rFonts w:hint="eastAsia" w:ascii="宋体" w:hAnsi="宋体" w:cs="宋体"/>
          <w:bCs/>
          <w:color w:val="auto"/>
          <w:sz w:val="28"/>
          <w:szCs w:val="28"/>
          <w:highlight w:val="none"/>
        </w:rPr>
        <w:t xml:space="preserve">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（六）资格承诺函</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1.我方具有良好的商业信誉和健全的财务会计制度。</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2.我方具有履行合同所必需的设备和专业技术能力。</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3.我方具有依法缴纳税收和社会保障资金的良好记录。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投标（响应）供应商（全称并盖章）：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供应商法定代表人或授权代表（签字或签章）：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日期：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说明：1.供应商可自行选择是否提供本承诺函，若不提供本承诺函的，应按采购文件要求提供相应的证明材料。</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color w:val="auto"/>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（七）法律、行政法规规定的其他条件</w:t>
      </w:r>
      <w:r/>
    </w:p>
    <w:p>
      <w:pPr>
        <w:pStyle w:val="2041"/>
        <w:ind w:firstLine="525"/>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（八）落实政府采购政策需满足的资格要求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（九）本项目的特定资格要求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二、法定代表人身份证明书</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，在我单位任职务，系我单位主要负责人即法定代表人。</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电话：</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单位全称：</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公章：</w:t>
      </w:r>
      <w:r/>
    </w:p>
    <w:p>
      <w:pPr>
        <w:ind w:firstLine="560"/>
        <w:spacing w:line="360" w:lineRule="auto"/>
        <w:tabs>
          <w:tab w:val="left" w:pos="7290"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360" w:lineRule="auto"/>
        <w:tabs>
          <w:tab w:val="left" w:pos="729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年月日</w:t>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附：法定代表人居民身份证扫描件</w:t>
      </w:r>
      <w:r/>
    </w:p>
    <w:p>
      <w:pPr>
        <w:ind w:firstLine="560"/>
        <w:spacing w:line="360" w:lineRule="auto"/>
        <w:tabs>
          <w:tab w:val="left" w:pos="7290" w:leader="none"/>
        </w:tabs>
        <w:rPr>
          <w:rFonts w:ascii="宋体" w:hAnsi="宋体" w:cs="宋体"/>
          <w:color w:val="auto"/>
          <w:sz w:val="28"/>
          <w:highlight w:val="none"/>
        </w:rPr>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spacing w:line="360" w:lineRule="auto"/>
        <w:tabs>
          <w:tab w:val="left" w:pos="7290" w:leader="none"/>
        </w:tabs>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三、法定代表人授权委托书</w:t>
      </w:r>
      <w:r/>
    </w:p>
    <w:p>
      <w:pPr>
        <w:ind w:right="420"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×××（姓名）</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本授权书于年月日签字生效，特此声明。</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委托代理人身份证号码：</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委托代理人联系电话：（手机）</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hint="eastAsia" w:ascii="宋体" w:hAnsi="宋体" w:eastAsia="宋体" w:cs="宋体"/>
          <w:color w:val="auto"/>
          <w:sz w:val="28"/>
          <w:highlight w:val="none"/>
          <w:u w:val="single"/>
          <w:lang w:eastAsia="zh-CN"/>
        </w:rPr>
      </w:pPr>
      <w:r>
        <w:rPr>
          <w:rFonts w:hint="eastAsia" w:ascii="宋体" w:hAnsi="宋体" w:cs="宋体"/>
          <w:color w:val="auto"/>
          <w:sz w:val="28"/>
          <w:highlight w:val="none"/>
        </w:rPr>
        <w:t xml:space="preserve">法定代表人签字或盖章：</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日期：</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643"/>
        <w:spacing w:line="360" w:lineRule="auto"/>
        <w:rPr>
          <w:rFonts w:ascii="宋体" w:hAnsi="宋体" w:cs="宋体"/>
          <w:color w:val="auto"/>
          <w:sz w:val="28"/>
          <w:highlight w:val="none"/>
          <w:u w:val="single"/>
        </w:rPr>
      </w:pPr>
      <w:r>
        <w:rPr>
          <w:rFonts w:hint="eastAsia" w:ascii="宋体" w:hAnsi="宋体" w:cs="宋体"/>
          <w:b/>
          <w:color w:val="auto"/>
          <w:sz w:val="32"/>
          <w:szCs w:val="32"/>
          <w:highlight w:val="none"/>
        </w:rPr>
        <w:t xml:space="preserve">附：委托代理人居民身份证扫描件</w:t>
      </w:r>
      <w:r/>
    </w:p>
    <w:p>
      <w:pPr>
        <w:ind w:firstLine="420"/>
        <w:jc w:val="center"/>
        <w:spacing w:line="360" w:lineRule="auto"/>
        <w:rPr>
          <w:rFonts w:ascii="宋体" w:hAnsi="宋体" w:cs="宋体"/>
          <w:color w:val="auto"/>
          <w:sz w:val="28"/>
          <w:highlight w:val="none"/>
          <w:u w:val="single"/>
        </w:rPr>
      </w:pPr>
      <w:r>
        <w:rPr>
          <w:rFonts w:ascii="宋体" w:hAnsi="宋体" w:cs="宋体"/>
          <w:color w:val="auto"/>
          <w:sz w:val="28"/>
          <w:highlight w:val="none"/>
          <w:u w:val="singl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720"/>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2"/>
          <w:highlight w:val="none"/>
        </w:rPr>
        <w:sectPr>
          <w:headerReference w:type="default" r:id="rId9"/>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四、价格部分</w:t>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开标一览表</w:t>
      </w:r>
      <w:r/>
    </w:p>
    <w:p>
      <w:pPr>
        <w:pStyle w:val="2099"/>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以系统中格式为准，投标人按要求进行填报</w:t>
      </w:r>
      <w:r/>
    </w:p>
    <w:p>
      <w:pPr>
        <w:pStyle w:val="2099"/>
        <w:jc w:val="center"/>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100" w:beforeAutospacing="1" w:line="360" w:lineRule="auto"/>
        <w:tabs>
          <w:tab w:val="left" w:pos="764" w:leader="none"/>
        </w:tabs>
        <w:rPr>
          <w:rFonts w:ascii="宋体" w:hAnsi="宋体" w:cs="宋体"/>
          <w:color w:val="auto"/>
          <w:sz w:val="36"/>
          <w:szCs w:val="36"/>
          <w:highlight w:val="none"/>
        </w:rPr>
      </w:pPr>
      <w:r>
        <w:rPr>
          <w:rFonts w:hint="eastAsia" w:ascii="宋体" w:hAnsi="宋体" w:cs="宋体"/>
          <w:b/>
          <w:bCs/>
          <w:color w:val="auto"/>
          <w:sz w:val="36"/>
          <w:szCs w:val="36"/>
          <w:highlight w:val="none"/>
        </w:rPr>
        <w:t xml:space="preserve">清单及明细报价表</w:t>
      </w:r>
      <w:r/>
    </w:p>
    <w:p>
      <w:pPr>
        <w:pStyle w:val="2079"/>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投标人名称：（公章）</w:t>
      </w:r>
      <w:r/>
    </w:p>
    <w:tbl>
      <w:tblPr>
        <w:tblStyle w:val="75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335"/>
        <w:gridCol w:w="210"/>
        <w:gridCol w:w="1920"/>
        <w:gridCol w:w="915"/>
        <w:gridCol w:w="915"/>
        <w:gridCol w:w="990"/>
        <w:gridCol w:w="1380"/>
        <w:gridCol w:w="942"/>
      </w:tblGrid>
      <w:tr>
        <w:trPr>
          <w:trHeight w:val="594"/>
        </w:trPr>
        <w:tc>
          <w:tcPr>
            <w:gridSpan w:val="3"/>
            <w:tcW w:w="1196" w:type="pct"/>
            <w:vAlign w:val="center"/>
            <w:textDirection w:val="lrTb"/>
            <w:noWrap w:val="false"/>
          </w:tcPr>
          <w:p>
            <w:pPr>
              <w:pStyle w:val="2079"/>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项目名称</w:t>
            </w:r>
            <w:r/>
          </w:p>
        </w:tc>
        <w:tc>
          <w:tcPr>
            <w:gridSpan w:val="6"/>
            <w:tcW w:w="3803" w:type="pct"/>
            <w:vAlign w:val="center"/>
            <w:textDirection w:val="lrTb"/>
            <w:noWrap w:val="false"/>
          </w:tcPr>
          <w:p>
            <w:pPr>
              <w:pStyle w:val="2079"/>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镇江市公安局机关辅警集中购置公安部标准式样服装及标识</w:t>
            </w:r>
            <w:r/>
          </w:p>
        </w:tc>
      </w:tr>
      <w:tr>
        <w:trPr>
          <w:trHeight w:val="594"/>
        </w:trPr>
        <w:tc>
          <w:tcPr>
            <w:gridSpan w:val="3"/>
            <w:tcW w:w="1196" w:type="pct"/>
            <w:vAlign w:val="center"/>
            <w:textDirection w:val="lrTb"/>
            <w:noWrap w:val="false"/>
          </w:tcPr>
          <w:p>
            <w:pPr>
              <w:pStyle w:val="2079"/>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项目编号</w:t>
            </w:r>
            <w:r/>
          </w:p>
        </w:tc>
        <w:tc>
          <w:tcPr>
            <w:gridSpan w:val="6"/>
            <w:tcW w:w="3803" w:type="pct"/>
            <w:vAlign w:val="center"/>
            <w:textDirection w:val="lrTb"/>
            <w:noWrap w:val="false"/>
          </w:tcPr>
          <w:p>
            <w:pPr>
              <w:pStyle w:val="2079"/>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JSZC-321100-JSZG-G2026-0012</w:t>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719" w:type="pct"/>
            <w:vAlign w:val="center"/>
            <w:textDirection w:val="lrTb"/>
            <w:noWrap w:val="false"/>
          </w:tcPr>
          <w:p>
            <w:pPr>
              <w:pStyle w:val="207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名称</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执行标准、面料与材质、产品制造企业名称（全称）</w:t>
            </w:r>
            <w:r/>
          </w:p>
        </w:tc>
        <w:tc>
          <w:tcPr>
            <w:tcBorders>
              <w:right w:val="single" w:color="auto" w:sz="4" w:space="0"/>
            </w:tcBorders>
            <w:tcW w:w="492" w:type="pct"/>
            <w:vAlign w:val="center"/>
            <w:textDirection w:val="lrTb"/>
            <w:noWrap w:val="false"/>
          </w:tcPr>
          <w:p>
            <w:pPr>
              <w:ind w:left="0" w:firstLine="0"/>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bidi="ar-SA"/>
              </w:rPr>
              <w:t xml:space="preserve">单位</w:t>
            </w:r>
            <w:r/>
          </w:p>
        </w:tc>
        <w:tc>
          <w:tcPr>
            <w:tcBorders>
              <w:right w:val="single" w:color="auto" w:sz="4" w:space="0"/>
            </w:tcBorders>
            <w:tcW w:w="492" w:type="pct"/>
            <w:vAlign w:val="center"/>
            <w:textDirection w:val="lrTb"/>
            <w:noWrap w:val="false"/>
          </w:tcPr>
          <w:p>
            <w:pPr>
              <w:ind w:left="0" w:firstLine="0"/>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bidi="ar-SA"/>
              </w:rPr>
              <w:t xml:space="preserve">数量</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单价（元）</w:t>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合计（元）</w:t>
            </w:r>
            <w:r/>
          </w:p>
        </w:tc>
        <w:tc>
          <w:tcPr>
            <w:tcBorders>
              <w:left w:val="single" w:color="auto" w:sz="4" w:space="0"/>
            </w:tcBorders>
            <w:tcW w:w="507" w:type="pct"/>
            <w:vAlign w:val="center"/>
            <w:textDirection w:val="lrTb"/>
            <w:noWrap w:val="false"/>
          </w:tcPr>
          <w:p>
            <w:pPr>
              <w:pStyle w:val="2079"/>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质保期</w:t>
            </w:r>
            <w:r/>
          </w:p>
        </w:tc>
      </w:tr>
      <w:tr>
        <w:trPr>
          <w:trHeight w:val="594"/>
        </w:trPr>
        <w:tc>
          <w:tcPr>
            <w:gridSpan w:val="9"/>
            <w:tcW w:w="5000" w:type="pct"/>
            <w:vAlign w:val="center"/>
            <w:textDirection w:val="lrTb"/>
            <w:noWrap w:val="false"/>
          </w:tcPr>
          <w:p>
            <w:pPr>
              <w:pStyle w:val="2079"/>
              <w:jc w:val="left"/>
              <w:spacing w:line="360" w:lineRule="auto"/>
              <w:rPr>
                <w:rFonts w:hint="eastAsia" w:ascii="宋体" w:hAnsi="宋体" w:cs="宋体"/>
                <w:b/>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一、服装类</w:t>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1</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cs="宋体"/>
                <w:color w:val="auto"/>
                <w:sz w:val="24"/>
                <w:szCs w:val="24"/>
                <w:highlight w:val="none"/>
                <w:lang w:val="en-US" w:eastAsia="zh-CN"/>
              </w:rPr>
              <w:t xml:space="preserve">内穿衬衣</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件</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6010</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2</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rPr>
              <w:t xml:space="preserve">夏执勤服（文职款）</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件</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1982</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rPr>
              <w:t xml:space="preserve">长袖制式衬衣（文职款）</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件</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991</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单裤（文职款）</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条</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1982</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春秋执勤服（文职款）</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套</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1982</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27"/>
        </w:trPr>
        <w:tc>
          <w:tcPr>
            <w:tcBorders>
              <w:right w:val="single" w:color="auto" w:sz="4" w:space="0"/>
            </w:tcBorders>
            <w:tcW w:w="364" w:type="pct"/>
            <w:vAlign w:val="center"/>
            <w:textDirection w:val="lrTb"/>
            <w:noWrap w:val="false"/>
          </w:tcPr>
          <w:p>
            <w:pPr>
              <w:jc w:val="center"/>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冬执勤服（文职款）</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套</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1982</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夏执勤服（勤务款）</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4028</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ascii="宋体" w:hAnsi="宋体" w:cs="宋体"/>
                <w:color w:val="auto"/>
                <w:sz w:val="24"/>
                <w:szCs w:val="24"/>
                <w:highlight w:val="none"/>
              </w:rPr>
              <w:t xml:space="preserve">8</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单裤（勤务款）</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4028</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ascii="宋体" w:hAnsi="宋体" w:cs="宋体"/>
                <w:color w:val="auto"/>
                <w:sz w:val="24"/>
                <w:szCs w:val="24"/>
                <w:highlight w:val="none"/>
              </w:rPr>
              <w:t xml:space="preserve">9</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夏作训服</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926</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ascii="宋体" w:hAnsi="宋体" w:cs="宋体"/>
                <w:color w:val="auto"/>
                <w:sz w:val="24"/>
                <w:szCs w:val="24"/>
                <w:highlight w:val="none"/>
              </w:rPr>
              <w:t xml:space="preserve">10</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春秋执勤服（勤务款）</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3565</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ascii="宋体" w:hAnsi="宋体" w:cs="宋体"/>
                <w:color w:val="auto"/>
                <w:sz w:val="24"/>
                <w:szCs w:val="24"/>
                <w:highlight w:val="none"/>
              </w:rPr>
              <w:t xml:space="preserve">11</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冬执勤服（勤务款）</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4028</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12</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反光背心</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756</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13</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雨衣</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406</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9"/>
            <w:tcW w:w="5000" w:type="pct"/>
            <w:vAlign w:val="center"/>
            <w:textDirection w:val="lrTb"/>
            <w:noWrap w:val="false"/>
          </w:tcPr>
          <w:p>
            <w:pPr>
              <w:pStyle w:val="2079"/>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二、帽类</w:t>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shd w:val="clear" w:color="auto" w:fill="auto"/>
            <w:tcBorders>
              <w:left w:val="single" w:color="auto" w:sz="4" w:space="0"/>
              <w:right w:val="single" w:color="auto" w:sz="4" w:space="0"/>
            </w:tcBorders>
            <w:tcW w:w="719"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布面作训帽</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顶</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5019</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9"/>
            <w:tcW w:w="5000" w:type="pct"/>
            <w:vAlign w:val="center"/>
            <w:textDirection w:val="lrTb"/>
            <w:noWrap w:val="false"/>
          </w:tcPr>
          <w:p>
            <w:pPr>
              <w:pStyle w:val="2079"/>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三、鞋类</w:t>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单皮鞋</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双</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991</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16</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作训鞋</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4028</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9"/>
            <w:tcW w:w="5000" w:type="pct"/>
            <w:vAlign w:val="center"/>
            <w:textDirection w:val="lrTb"/>
            <w:noWrap w:val="false"/>
          </w:tcPr>
          <w:p>
            <w:pPr>
              <w:pStyle w:val="2079"/>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四、标识类</w:t>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17</w:t>
            </w:r>
            <w:r/>
          </w:p>
        </w:tc>
        <w:tc>
          <w:tcPr>
            <w:shd w:val="clear" w:color="auto" w:fill="auto"/>
            <w:tcBorders>
              <w:left w:val="single" w:color="auto" w:sz="4" w:space="0"/>
              <w:right w:val="single" w:color="auto" w:sz="4" w:space="0"/>
            </w:tcBorders>
            <w:tcW w:w="719" w:type="pct"/>
            <w:vAlign w:val="center"/>
            <w:textDirection w:val="lrTb"/>
            <w:noWrap w:val="false"/>
          </w:tcPr>
          <w:p>
            <w:pPr>
              <w:jc w:val="lef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软式肩章</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副</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7001</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18</w:t>
            </w:r>
            <w:r/>
          </w:p>
        </w:tc>
        <w:tc>
          <w:tcPr>
            <w:shd w:val="clear" w:color="auto" w:fill="auto"/>
            <w:tcBorders>
              <w:left w:val="single" w:color="auto" w:sz="4" w:space="0"/>
              <w:right w:val="single" w:color="auto" w:sz="4" w:space="0"/>
            </w:tcBorders>
            <w:tcW w:w="719" w:type="pct"/>
            <w:vAlign w:val="center"/>
            <w:textDirection w:val="lrTb"/>
            <w:noWrap w:val="false"/>
          </w:tcPr>
          <w:p>
            <w:pPr>
              <w:jc w:val="lef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套式肩章</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副</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6042</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19</w:t>
            </w:r>
            <w:r/>
          </w:p>
        </w:tc>
        <w:tc>
          <w:tcPr>
            <w:shd w:val="clear" w:color="auto" w:fill="auto"/>
            <w:tcBorders>
              <w:left w:val="single" w:color="auto" w:sz="4" w:space="0"/>
              <w:right w:val="single" w:color="auto" w:sz="4" w:space="0"/>
            </w:tcBorders>
            <w:tcW w:w="719"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胸徽(丝织)</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9015</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shd w:val="clear" w:color="auto" w:fill="auto"/>
            <w:tcBorders>
              <w:left w:val="single" w:color="auto" w:sz="4" w:space="0"/>
              <w:right w:val="single" w:color="auto" w:sz="4" w:space="0"/>
            </w:tcBorders>
            <w:tcW w:w="719"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号牌(丝织)</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9015</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w:t>
            </w:r>
            <w:r/>
          </w:p>
        </w:tc>
        <w:tc>
          <w:tcPr>
            <w:shd w:val="clear" w:color="auto" w:fill="auto"/>
            <w:tcBorders>
              <w:left w:val="single" w:color="auto" w:sz="4" w:space="0"/>
              <w:right w:val="single" w:color="auto" w:sz="4" w:space="0"/>
            </w:tcBorders>
            <w:tcW w:w="719"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991</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w:t>
            </w:r>
            <w:r/>
          </w:p>
        </w:tc>
        <w:tc>
          <w:tcPr>
            <w:shd w:val="clear" w:color="auto" w:fill="auto"/>
            <w:tcBorders>
              <w:left w:val="single" w:color="auto" w:sz="4" w:space="0"/>
              <w:right w:val="single" w:color="auto" w:sz="4" w:space="0"/>
            </w:tcBorders>
            <w:tcW w:w="719" w:type="pct"/>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rPr>
              <w:t xml:space="preserve">内腰带</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991</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w:t>
            </w:r>
            <w:r/>
          </w:p>
        </w:tc>
        <w:tc>
          <w:tcPr>
            <w:shd w:val="clear" w:color="auto" w:fill="auto"/>
            <w:tcBorders>
              <w:left w:val="single" w:color="auto" w:sz="4" w:space="0"/>
              <w:right w:val="single" w:color="auto" w:sz="4" w:space="0"/>
            </w:tcBorders>
            <w:tcW w:w="719" w:type="pct"/>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执勤腰带</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2014</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5"/>
            <w:tcBorders>
              <w:right w:val="single" w:color="auto" w:sz="4" w:space="0"/>
            </w:tcBorders>
            <w:tcW w:w="2723" w:type="pct"/>
            <w:vAlign w:val="center"/>
            <w:textDirection w:val="lrTb"/>
            <w:noWrap w:val="false"/>
          </w:tcPr>
          <w:p>
            <w:pPr>
              <w:pStyle w:val="2079"/>
              <w:jc w:val="both"/>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b/>
                <w:color w:val="auto"/>
                <w:sz w:val="24"/>
                <w:highlight w:val="none"/>
              </w:rPr>
              <w:t xml:space="preserve">其它相关费用(培训、税费等与项目相关的一切费用)</w:t>
            </w:r>
            <w:r/>
          </w:p>
        </w:tc>
        <w:tc>
          <w:tcPr>
            <w:gridSpan w:val="4"/>
            <w:shd w:val="clear" w:color="auto" w:fill="auto"/>
            <w:tcW w:w="2276" w:type="pct"/>
            <w:vAlign w:val="top"/>
            <w:textDirection w:val="lrTb"/>
            <w:noWrap w:val="false"/>
          </w:tcPr>
          <w:p>
            <w:pPr>
              <w:pStyle w:val="2079"/>
              <w:jc w:val="center"/>
              <w:spacing w:line="360" w:lineRule="auto"/>
              <w:rPr>
                <w:rFonts w:ascii="宋体" w:hAnsi="宋体" w:cs="宋体"/>
                <w:color w:val="auto"/>
                <w:sz w:val="24"/>
                <w:highlight w:val="none"/>
              </w:rPr>
            </w:pP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元</w:t>
            </w:r>
            <w:r/>
          </w:p>
        </w:tc>
      </w:tr>
      <w:tr>
        <w:trPr>
          <w:trHeight w:val="594"/>
        </w:trPr>
        <w:tc>
          <w:tcPr>
            <w:gridSpan w:val="5"/>
            <w:tcBorders>
              <w:right w:val="single" w:color="auto" w:sz="4" w:space="0"/>
            </w:tcBorders>
            <w:tcW w:w="2723" w:type="pct"/>
            <w:vAlign w:val="center"/>
            <w:textDirection w:val="lrTb"/>
            <w:noWrap w:val="false"/>
          </w:tcPr>
          <w:p>
            <w:pPr>
              <w:pStyle w:val="2079"/>
              <w:jc w:val="both"/>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b/>
                <w:color w:val="auto"/>
                <w:sz w:val="24"/>
                <w:highlight w:val="none"/>
              </w:rPr>
              <w:t xml:space="preserve">项目总报价</w:t>
            </w:r>
            <w:r/>
          </w:p>
        </w:tc>
        <w:tc>
          <w:tcPr>
            <w:gridSpan w:val="4"/>
            <w:shd w:val="clear" w:color="auto" w:fill="auto"/>
            <w:tcW w:w="2276" w:type="pct"/>
            <w:vAlign w:val="top"/>
            <w:textDirection w:val="lrTb"/>
            <w:noWrap w:val="false"/>
          </w:tcPr>
          <w:p>
            <w:pPr>
              <w:pStyle w:val="2079"/>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大写：人民币***</w:t>
            </w:r>
            <w:r>
              <w:rPr>
                <w:rFonts w:hint="eastAsia" w:ascii="宋体" w:hAnsi="宋体" w:cs="宋体"/>
                <w:b/>
                <w:color w:val="auto"/>
                <w:sz w:val="24"/>
                <w:highlight w:val="none"/>
              </w:rPr>
              <w:t xml:space="preserve">元</w:t>
            </w:r>
            <w:r>
              <w:rPr>
                <w:rFonts w:hint="eastAsia" w:ascii="宋体" w:hAnsi="宋体" w:cs="宋体"/>
                <w:b/>
                <w:color w:val="auto"/>
                <w:sz w:val="24"/>
                <w:highlight w:val="none"/>
                <w:lang w:val="en-US" w:eastAsia="zh-CN"/>
              </w:rPr>
              <w:t xml:space="preserve">  </w:t>
            </w:r>
            <w:r/>
          </w:p>
          <w:p>
            <w:pPr>
              <w:pStyle w:val="2079"/>
              <w:jc w:val="center"/>
              <w:spacing w:line="360" w:lineRule="auto"/>
              <w:rPr>
                <w:rFonts w:ascii="宋体" w:hAnsi="宋体" w:cs="宋体"/>
                <w:color w:val="auto"/>
                <w:sz w:val="24"/>
                <w:highlight w:val="none"/>
              </w:rPr>
            </w:pPr>
            <w:r>
              <w:rPr>
                <w:rFonts w:hint="eastAsia" w:ascii="宋体" w:hAnsi="宋体" w:cs="宋体"/>
                <w:b/>
                <w:color w:val="auto"/>
                <w:sz w:val="24"/>
                <w:highlight w:val="none"/>
                <w:lang w:val="en-US" w:eastAsia="zh-CN"/>
              </w:rPr>
              <w:t xml:space="preserve">小写：¥****元</w:t>
            </w:r>
            <w:r/>
          </w:p>
        </w:tc>
      </w:tr>
    </w:tbl>
    <w:p>
      <w:pPr>
        <w:pStyle w:val="2079"/>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4"/>
          <w:highlight w:val="none"/>
          <w:u w:val="singl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1、</w:t>
      </w:r>
      <w:r>
        <w:rPr>
          <w:rFonts w:hint="eastAsia" w:ascii="宋体" w:hAnsi="宋体" w:cs="宋体"/>
          <w:b/>
          <w:color w:val="auto"/>
          <w:sz w:val="24"/>
          <w:highlight w:val="none"/>
          <w:u w:val="single"/>
        </w:rPr>
        <w:t xml:space="preserve">投标人应当按照招标文件采购需求及相关报价要求填写</w:t>
      </w:r>
      <w:r>
        <w:rPr>
          <w:rFonts w:hint="eastAsia" w:ascii="宋体" w:hAnsi="宋体" w:cs="宋体"/>
          <w:color w:val="auto"/>
          <w:sz w:val="24"/>
          <w:highlight w:val="none"/>
          <w:u w:val="single"/>
        </w:rPr>
        <w:t xml:space="preserve">。</w:t>
      </w:r>
      <w:r/>
    </w:p>
    <w:p>
      <w:pPr>
        <w:ind w:left="-283"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本表中项目</w:t>
      </w:r>
      <w:r>
        <w:rPr>
          <w:rFonts w:hint="eastAsia" w:ascii="宋体" w:hAnsi="宋体" w:cs="宋体"/>
          <w:color w:val="auto"/>
          <w:sz w:val="24"/>
          <w:highlight w:val="none"/>
          <w:u w:val="single"/>
          <w:lang w:val="en-US" w:eastAsia="zh-CN"/>
        </w:rPr>
        <w:t xml:space="preserve">汇总</w:t>
      </w:r>
      <w:r>
        <w:rPr>
          <w:rFonts w:hint="eastAsia" w:ascii="宋体" w:hAnsi="宋体" w:cs="宋体"/>
          <w:color w:val="auto"/>
          <w:sz w:val="24"/>
          <w:highlight w:val="none"/>
          <w:u w:val="single"/>
        </w:rPr>
        <w:t xml:space="preserve">报价应与开标一览表中</w:t>
      </w:r>
      <w:r>
        <w:rPr>
          <w:rFonts w:hint="eastAsia" w:ascii="宋体" w:hAnsi="宋体" w:cs="宋体"/>
          <w:color w:val="auto"/>
          <w:sz w:val="24"/>
          <w:highlight w:val="none"/>
          <w:u w:val="single"/>
          <w:lang w:val="en-US" w:eastAsia="zh-CN"/>
        </w:rPr>
        <w:t xml:space="preserve">单价汇总报价</w:t>
      </w:r>
      <w:r>
        <w:rPr>
          <w:rFonts w:hint="eastAsia" w:ascii="宋体" w:hAnsi="宋体" w:cs="宋体"/>
          <w:color w:val="auto"/>
          <w:sz w:val="24"/>
          <w:highlight w:val="none"/>
          <w:u w:val="single"/>
        </w:rPr>
        <w:t xml:space="preserve">保持一致。</w:t>
      </w:r>
      <w:r/>
    </w:p>
    <w:p>
      <w:pPr>
        <w:ind w:left="-283"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rPr>
        <w:t xml:space="preserve">4、</w:t>
      </w:r>
      <w:r>
        <w:rPr>
          <w:rFonts w:hint="eastAsia" w:ascii="宋体" w:hAnsi="宋体" w:cs="宋体"/>
          <w:bCs/>
          <w:color w:val="auto"/>
          <w:sz w:val="24"/>
          <w:highlight w:val="none"/>
          <w:u w:val="single"/>
        </w:rPr>
        <w:t xml:space="preserve">报价保留至小数点后两位，四舍五入。</w:t>
      </w:r>
      <w:r/>
    </w:p>
    <w:p>
      <w:pPr>
        <w:ind w:left="-283"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5、</w:t>
      </w:r>
      <w:r>
        <w:rPr>
          <w:rFonts w:hint="eastAsia" w:ascii="宋体" w:hAnsi="宋体" w:cs="宋体"/>
          <w:bCs/>
          <w:color w:val="auto"/>
          <w:sz w:val="24"/>
          <w:highlight w:val="none"/>
          <w:u w:val="single"/>
        </w:rPr>
        <w:t xml:space="preserve">标的物报价不得为零，否则投标无效。</w:t>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pStyle w:val="759"/>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备品备件及耗材明细清单</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44"/>
        <w:gridCol w:w="1621"/>
        <w:gridCol w:w="710"/>
        <w:gridCol w:w="2067"/>
        <w:gridCol w:w="1816"/>
        <w:gridCol w:w="1001"/>
      </w:tblGrid>
      <w:tr>
        <w:trPr/>
        <w:tc>
          <w:tcPr>
            <w:tcW w:w="485" w:type="pct"/>
            <w:vAlign w:val="center"/>
            <w:textDirection w:val="lrTb"/>
            <w:noWrap/>
          </w:tcPr>
          <w:p>
            <w:pPr>
              <w:jc w:val="center"/>
              <w:spacing w:line="360" w:lineRule="auto"/>
              <w:rPr>
                <w:rFonts w:hint="eastAsia" w:ascii="宋体" w:hAnsi="宋体" w:eastAsia="宋体" w:cs="宋体"/>
                <w:b/>
                <w:caps/>
                <w:smallCaps w:val="0"/>
                <w:color w:val="auto"/>
                <w:spacing w:val="20"/>
                <w:sz w:val="24"/>
                <w:szCs w:val="24"/>
                <w:highlight w:val="none"/>
              </w:rPr>
            </w:pPr>
            <w:r>
              <w:rPr>
                <w:rFonts w:hint="eastAsia" w:ascii="宋体" w:hAnsi="宋体" w:eastAsia="宋体" w:cs="宋体"/>
                <w:b/>
                <w:caps/>
                <w:smallCaps w:val="0"/>
                <w:color w:val="auto"/>
                <w:spacing w:val="20"/>
                <w:sz w:val="24"/>
                <w:szCs w:val="24"/>
                <w:highlight w:val="none"/>
              </w:rPr>
              <w:t xml:space="preserve">序号</w:t>
            </w:r>
            <w:r/>
          </w:p>
        </w:tc>
        <w:tc>
          <w:tcPr>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名称</w:t>
            </w:r>
            <w:r/>
          </w:p>
        </w:tc>
        <w:tc>
          <w:tcPr>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型号和规格</w:t>
            </w:r>
            <w:r/>
          </w:p>
        </w:tc>
        <w:tc>
          <w:tcPr>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152" w:type="pct"/>
            <w:vAlign w:val="center"/>
            <w:textDirection w:val="lrTb"/>
            <w:noWrap/>
          </w:tcPr>
          <w:p>
            <w:pPr>
              <w:jc w:val="center"/>
              <w:spacing w:line="360" w:lineRule="auto"/>
              <w:rPr>
                <w:rFonts w:hint="eastAsia" w:ascii="宋体" w:hAnsi="宋体" w:eastAsia="宋体" w:cs="宋体"/>
                <w:b/>
                <w:caps/>
                <w:smallCaps w:val="0"/>
                <w:color w:val="auto"/>
                <w:spacing w:val="20"/>
                <w:sz w:val="24"/>
                <w:szCs w:val="24"/>
                <w:highlight w:val="none"/>
              </w:rPr>
            </w:pPr>
            <w:r>
              <w:rPr>
                <w:rFonts w:hint="eastAsia" w:ascii="宋体" w:hAnsi="宋体" w:eastAsia="宋体" w:cs="宋体"/>
                <w:b/>
                <w:caps/>
                <w:smallCaps w:val="0"/>
                <w:color w:val="auto"/>
                <w:spacing w:val="20"/>
                <w:sz w:val="24"/>
                <w:szCs w:val="24"/>
                <w:highlight w:val="none"/>
              </w:rPr>
              <w:t xml:space="preserve">原产地和</w:t>
            </w:r>
            <w:r/>
          </w:p>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制造商名称</w:t>
            </w:r>
            <w:r/>
          </w:p>
        </w:tc>
        <w:tc>
          <w:tcPr>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aps/>
                <w:smallCaps w:val="0"/>
                <w:color w:val="auto"/>
                <w:spacing w:val="20"/>
                <w:sz w:val="24"/>
                <w:szCs w:val="24"/>
                <w:highlight w:val="none"/>
                <w:lang w:val="en-US" w:eastAsia="zh-CN"/>
              </w:rPr>
              <w:t xml:space="preserve">数量</w:t>
            </w:r>
            <w:r/>
          </w:p>
        </w:tc>
        <w:tc>
          <w:tcPr>
            <w:tcW w:w="578" w:type="pct"/>
            <w:vAlign w:val="center"/>
            <w:textDirection w:val="lrTb"/>
            <w:noWrap/>
          </w:tcPr>
          <w:p>
            <w:pPr>
              <w:pStyle w:val="759"/>
              <w:ind w:firstLine="0"/>
              <w:jc w:val="center"/>
              <w:spacing w:line="360" w:lineRule="auto"/>
              <w:rPr>
                <w:rFonts w:ascii="宋体" w:hAnsi="宋体" w:eastAsia="宋体" w:cs="宋体"/>
                <w:b/>
                <w:caps/>
                <w:smallCaps w:val="0"/>
                <w:color w:val="auto"/>
                <w:spacing w:val="20"/>
                <w:sz w:val="24"/>
                <w:szCs w:val="24"/>
                <w:highlight w:val="none"/>
                <w:lang w:val="en-US" w:eastAsia="zh-CN"/>
              </w:rPr>
            </w:pPr>
            <w:r>
              <w:rPr>
                <w:rFonts w:hint="eastAsia" w:ascii="宋体" w:hAnsi="宋体" w:eastAsia="宋体" w:cs="宋体"/>
                <w:b/>
                <w:caps/>
                <w:smallCaps w:val="0"/>
                <w:color w:val="auto"/>
                <w:spacing w:val="20"/>
                <w:sz w:val="24"/>
                <w:szCs w:val="24"/>
                <w:highlight w:val="none"/>
                <w:lang w:val="en-US" w:eastAsia="zh-CN"/>
              </w:rPr>
              <w:t xml:space="preserve">价格</w:t>
            </w:r>
            <w:r/>
          </w:p>
        </w:tc>
      </w:tr>
      <w:tr>
        <w:trPr>
          <w:trHeight w:val="513"/>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1</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86"/>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2</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3</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4</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5</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768"/>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744"/>
        <w:rPr>
          <w:rFonts w:hint="eastAsia"/>
          <w:color w:val="auto"/>
          <w:highlight w:val="none"/>
        </w:rPr>
      </w:pPr>
      <w:r>
        <w:rPr>
          <w:rFonts w:hint="eastAsia"/>
          <w:color w:val="auto"/>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五、技术部分</w:t>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1.技术响应及偏离表</w:t>
      </w:r>
      <w:r/>
    </w:p>
    <w:tbl>
      <w:tblPr>
        <w:tblStyle w:val="751"/>
        <w:tblW w:w="521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28" w:type="dxa"/>
          <w:top w:w="0" w:type="dxa"/>
          <w:right w:w="28" w:type="dxa"/>
          <w:bottom w:w="0" w:type="dxa"/>
        </w:tblCellMar>
        <w:tblLook w:val="04A0" w:firstRow="1" w:lastRow="0" w:firstColumn="1" w:lastColumn="0" w:noHBand="0" w:noVBand="1"/>
      </w:tblPr>
      <w:tblGrid>
        <w:gridCol w:w="476"/>
        <w:gridCol w:w="1141"/>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pStyle w:val="204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br w:type="page" w:clear="all"/>
            </w:r>
            <w:r>
              <w:rPr>
                <w:rFonts w:hint="eastAsia" w:ascii="宋体" w:hAnsi="宋体" w:cs="宋体"/>
                <w:b/>
                <w:color w:val="auto"/>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44" w:type="pct"/>
            <w:vAlign w:val="center"/>
            <w:textDirection w:val="lrTb"/>
            <w:noWrap/>
          </w:tcPr>
          <w:p>
            <w:pPr>
              <w:pStyle w:val="2045"/>
              <w:jc w:val="center"/>
              <w:spacing w:before="40" w:after="40" w:line="360" w:lineRule="auto"/>
              <w:rPr>
                <w:rFonts w:hint="eastAsia" w:ascii="宋体" w:hAnsi="宋体" w:cs="宋体"/>
                <w:b/>
                <w:color w:val="auto"/>
                <w:sz w:val="18"/>
                <w:szCs w:val="21"/>
                <w:highlight w:val="none"/>
                <w:lang w:eastAsia="zh-CN"/>
              </w:rPr>
            </w:pPr>
            <w:r>
              <w:rPr>
                <w:rFonts w:hint="eastAsia" w:ascii="宋体" w:hAnsi="宋体" w:cs="宋体"/>
                <w:b/>
                <w:color w:val="auto"/>
                <w:sz w:val="18"/>
                <w:szCs w:val="21"/>
                <w:highlight w:val="none"/>
              </w:rPr>
              <w:t xml:space="preserve">标的名称</w:t>
            </w:r>
            <w:r>
              <w:rPr>
                <w:rFonts w:hint="eastAsia" w:ascii="宋体" w:hAnsi="宋体" w:cs="宋体"/>
                <w:b/>
                <w:color w:val="auto"/>
                <w:sz w:val="18"/>
                <w:szCs w:val="21"/>
                <w:highlight w:val="none"/>
                <w:lang w:eastAsia="zh-CN"/>
              </w:rPr>
              <w:t xml:space="preserve">、</w:t>
            </w:r>
            <w:r/>
          </w:p>
          <w:p>
            <w:pPr>
              <w:pStyle w:val="2045"/>
              <w:jc w:val="center"/>
              <w:spacing w:before="40" w:after="40" w:line="360" w:lineRule="auto"/>
              <w:rPr>
                <w:rFonts w:ascii="宋体" w:hAnsi="宋体" w:eastAsia="宋体" w:cs="宋体"/>
                <w:b/>
                <w:color w:val="auto"/>
                <w:sz w:val="18"/>
                <w:szCs w:val="21"/>
                <w:highlight w:val="none"/>
                <w:lang w:val="en-US" w:eastAsia="zh-CN"/>
              </w:rPr>
            </w:pPr>
            <w:r>
              <w:rPr>
                <w:rFonts w:hint="eastAsia" w:ascii="宋体" w:hAnsi="宋体" w:cs="宋体"/>
                <w:b/>
                <w:color w:val="auto"/>
                <w:sz w:val="18"/>
                <w:szCs w:val="21"/>
                <w:highlight w:val="none"/>
                <w:lang w:val="en-US" w:eastAsia="zh-CN"/>
              </w:rPr>
              <w:t xml:space="preserve">商务服务内容</w:t>
            </w:r>
            <w:r/>
          </w:p>
        </w:tc>
        <w:tc>
          <w:tcPr>
            <w:tcBorders>
              <w:top w:val="single" w:color="000000" w:sz="6" w:space="0"/>
              <w:left w:val="single" w:color="auto" w:sz="4" w:space="0"/>
              <w:bottom w:val="single" w:color="000000" w:sz="6" w:space="0"/>
              <w:right w:val="single" w:color="auto" w:sz="4" w:space="0"/>
            </w:tcBorders>
            <w:tcW w:w="678" w:type="pct"/>
            <w:vAlign w:val="center"/>
            <w:textDirection w:val="lrTb"/>
            <w:noWrap/>
          </w:tcPr>
          <w:p>
            <w:pPr>
              <w:pStyle w:val="204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投标产品名称及型号</w:t>
            </w:r>
            <w:r/>
          </w:p>
        </w:tc>
        <w:tc>
          <w:tcPr>
            <w:tcBorders>
              <w:top w:val="single" w:color="000000" w:sz="6" w:space="0"/>
              <w:left w:val="none" w:color="000000" w:sz="4" w:space="0"/>
              <w:bottom w:val="single" w:color="000000" w:sz="6" w:space="0"/>
              <w:right w:val="single" w:color="auto" w:sz="4" w:space="0"/>
            </w:tcBorders>
            <w:tcW w:w="595" w:type="pct"/>
            <w:vAlign w:val="center"/>
            <w:textDirection w:val="lrTb"/>
            <w:noWrap/>
          </w:tcPr>
          <w:p>
            <w:pPr>
              <w:pStyle w:val="204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招标文件要求参数</w:t>
            </w:r>
            <w:r/>
          </w:p>
        </w:tc>
        <w:tc>
          <w:tcPr>
            <w:tcBorders>
              <w:top w:val="single" w:color="000000" w:sz="6" w:space="0"/>
              <w:left w:val="single" w:color="auto" w:sz="4" w:space="0"/>
              <w:bottom w:val="single" w:color="000000" w:sz="6" w:space="0"/>
              <w:right w:val="single" w:color="000000" w:sz="6" w:space="0"/>
            </w:tcBorders>
            <w:tcW w:w="595" w:type="pct"/>
            <w:vAlign w:val="center"/>
            <w:textDirection w:val="lrTb"/>
            <w:noWrap/>
          </w:tcPr>
          <w:p>
            <w:pPr>
              <w:pStyle w:val="204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pStyle w:val="204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pStyle w:val="204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045"/>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045"/>
              <w:jc w:val="center"/>
              <w:spacing w:line="360" w:lineRule="auto"/>
              <w:rPr>
                <w:rFonts w:ascii="宋体" w:hAnsi="宋体" w:cs="宋体"/>
                <w:color w:val="auto"/>
                <w:highlight w:val="none"/>
              </w:rPr>
            </w:pPr>
            <w:r>
              <w:rPr>
                <w:rFonts w:hint="eastAsia" w:ascii="宋体" w:hAnsi="宋体" w:cs="宋体"/>
                <w:color w:val="auto"/>
                <w:highlight w:val="none"/>
              </w:rPr>
              <w:t xml:space="preserve">2</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045"/>
              <w:jc w:val="center"/>
              <w:spacing w:line="360" w:lineRule="auto"/>
              <w:rPr>
                <w:rFonts w:ascii="宋体" w:hAnsi="宋体" w:cs="宋体"/>
                <w:color w:val="auto"/>
                <w:highlight w:val="none"/>
              </w:rPr>
            </w:pPr>
            <w:r>
              <w:rPr>
                <w:rFonts w:hint="eastAsia" w:ascii="宋体" w:hAnsi="宋体" w:cs="宋体"/>
                <w:color w:val="auto"/>
                <w:highlight w:val="none"/>
              </w:rPr>
              <w:t xml:space="preserve">……</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bl>
    <w:p>
      <w:pPr>
        <w:pStyle w:val="2054"/>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w:t>
      </w:r>
      <w:r/>
    </w:p>
    <w:p>
      <w:pPr>
        <w:pStyle w:val="2054"/>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技术参数及相关要求的响应根据“第四部分采购需求”要求进行逐条说明。</w:t>
      </w:r>
      <w:r/>
    </w:p>
    <w:p>
      <w:pPr>
        <w:pStyle w:val="2054"/>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除技术参数偏离表所列的偏离服务外，其他所有均完全响应“招标文件”中的要求。</w:t>
      </w:r>
      <w:r/>
    </w:p>
    <w:p>
      <w:pPr>
        <w:pStyle w:val="2054"/>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行数不够，可自行添加。</w:t>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left"/>
        <w:rPr>
          <w:rFonts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2.本项目服务方案</w:t>
      </w:r>
      <w:r/>
    </w:p>
    <w:p>
      <w:pPr>
        <w:pStyle w:val="205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1.针对本项目制订具体的项目实施方案，力求完善，便于实际参照执行。</w:t>
      </w:r>
      <w:r/>
    </w:p>
    <w:p>
      <w:pPr>
        <w:pStyle w:val="205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2.提供招标文件采购需求要求阐述的相关内容。</w:t>
      </w:r>
      <w:r/>
    </w:p>
    <w:p>
      <w:pPr>
        <w:pStyle w:val="2055"/>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3.组织管理体系的架构、项目的运作规划以及岗位设置。</w:t>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p>
    <w:p>
      <w:pPr>
        <w:pStyle w:val="2056"/>
        <w:ind w:firstLine="0"/>
        <w:jc w:val="center"/>
        <w:spacing w:line="500" w:lineRule="exact"/>
        <w:rPr>
          <w:rFonts w:ascii="宋体" w:hAnsi="宋体" w:cs="宋体"/>
          <w:b/>
          <w:color w:val="auto"/>
          <w:sz w:val="32"/>
          <w:szCs w:val="32"/>
          <w:highlight w:val="none"/>
        </w:rPr>
      </w:pPr>
      <w:r>
        <w:rPr>
          <w:rFonts w:hint="eastAsia" w:ascii="宋体" w:hAnsi="宋体" w:cs="宋体"/>
          <w:b/>
          <w:bCs/>
          <w:color w:val="auto"/>
          <w:sz w:val="32"/>
          <w:highlight w:val="none"/>
        </w:rPr>
        <w:t xml:space="preserve">3.本项目拟投入项目成员人员配备一览表</w:t>
      </w:r>
      <w:r/>
    </w:p>
    <w:tbl>
      <w:tblPr>
        <w:tblStyle w:val="751"/>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056"/>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355" w:type="dxa"/>
            <w:vAlign w:val="center"/>
            <w:textDirection w:val="lrTb"/>
            <w:noWrap/>
          </w:tcPr>
          <w:p>
            <w:pPr>
              <w:pStyle w:val="2056"/>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234" w:type="dxa"/>
            <w:vAlign w:val="center"/>
            <w:textDirection w:val="lrTb"/>
            <w:noWrap/>
          </w:tcPr>
          <w:p>
            <w:pPr>
              <w:pStyle w:val="2056"/>
              <w:ind w:firstLine="0"/>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93" w:type="dxa"/>
            <w:vAlign w:val="center"/>
            <w:textDirection w:val="lrTb"/>
            <w:noWrap/>
          </w:tcPr>
          <w:p>
            <w:pPr>
              <w:pStyle w:val="2056"/>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2268" w:type="dxa"/>
            <w:vAlign w:val="center"/>
            <w:textDirection w:val="lrTb"/>
            <w:noWrap/>
          </w:tcPr>
          <w:p>
            <w:pPr>
              <w:pStyle w:val="2056"/>
              <w:ind w:firstLine="0"/>
              <w:jc w:val="center"/>
              <w:rPr>
                <w:rFonts w:ascii="宋体" w:hAnsi="宋体" w:cs="宋体"/>
                <w:color w:val="auto"/>
                <w:sz w:val="24"/>
                <w:highlight w:val="none"/>
              </w:rPr>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056"/>
              <w:ind w:firstLine="0"/>
              <w:jc w:val="center"/>
              <w:rPr>
                <w:rFonts w:ascii="宋体" w:hAnsi="宋体" w:cs="宋体"/>
                <w:color w:val="auto"/>
                <w:sz w:val="24"/>
                <w:highlight w:val="none"/>
              </w:rPr>
            </w:pPr>
            <w:r>
              <w:rPr>
                <w:rFonts w:hint="eastAsia" w:ascii="宋体" w:hAnsi="宋体" w:cs="宋体"/>
                <w:color w:val="auto"/>
                <w:sz w:val="24"/>
                <w:highlight w:val="none"/>
              </w:rPr>
              <w:t xml:space="preserve">服务内容分工</w:t>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056"/>
              <w:ind w:firstLine="240"/>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Borders>
              <w:top w:val="single" w:color="auto" w:sz="4" w:space="0"/>
              <w:left w:val="single" w:color="auto" w:sz="4" w:space="0"/>
              <w:right w:val="single" w:color="auto" w:sz="4" w:space="0"/>
            </w:tcBorders>
            <w:tcW w:w="1355"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056"/>
              <w:ind w:firstLine="240"/>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Borders>
              <w:top w:val="single" w:color="auto" w:sz="4" w:space="0"/>
              <w:left w:val="single" w:color="auto" w:sz="4" w:space="0"/>
              <w:right w:val="single" w:color="auto" w:sz="4" w:space="0"/>
            </w:tcBorders>
            <w:tcW w:w="1355"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056"/>
              <w:ind w:firstLine="240"/>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Borders>
              <w:top w:val="single" w:color="auto" w:sz="4" w:space="0"/>
              <w:left w:val="single" w:color="auto" w:sz="4" w:space="0"/>
              <w:right w:val="single" w:color="auto" w:sz="4" w:space="0"/>
            </w:tcBorders>
            <w:tcW w:w="1355"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056"/>
              <w:ind w:firstLine="240"/>
              <w:rPr>
                <w:rFonts w:ascii="宋体" w:hAnsi="宋体" w:cs="宋体"/>
                <w:bCs/>
                <w:color w:val="auto"/>
                <w:sz w:val="24"/>
                <w:highlight w:val="none"/>
              </w:rPr>
            </w:pPr>
            <w:r>
              <w:rPr>
                <w:rFonts w:hint="eastAsia" w:ascii="宋体" w:hAnsi="宋体" w:cs="宋体"/>
                <w:bCs/>
                <w:color w:val="auto"/>
                <w:sz w:val="24"/>
                <w:highlight w:val="none"/>
              </w:rPr>
              <w:t xml:space="preserve">…</w:t>
            </w:r>
            <w:r/>
          </w:p>
        </w:tc>
        <w:tc>
          <w:tcPr>
            <w:tcBorders>
              <w:top w:val="single" w:color="auto" w:sz="4" w:space="0"/>
              <w:left w:val="single" w:color="auto" w:sz="4" w:space="0"/>
              <w:right w:val="single" w:color="auto" w:sz="4" w:space="0"/>
            </w:tcBorders>
            <w:tcW w:w="1355"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r>
    </w:tbl>
    <w:p>
      <w:pPr>
        <w:pStyle w:val="205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注：1.行数不够请自行添加，投标文件中须附相关证书的原件扫描件；</w:t>
      </w:r>
      <w:r/>
    </w:p>
    <w:p>
      <w:pPr>
        <w:pStyle w:val="205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2.列入本表人员如要更换，需经采购人同意，擅自更换属违约行为。</w:t>
      </w:r>
      <w:r/>
    </w:p>
    <w:p>
      <w:pPr>
        <w:pStyle w:val="205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3.列入上表人员需提供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任意一月投标人为其缴纳社会保险的证明材料。</w:t>
      </w:r>
      <w:r/>
    </w:p>
    <w:p>
      <w:pPr>
        <w:pStyle w:val="205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05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5.行数不够请自行添加。</w:t>
      </w:r>
      <w:r/>
    </w:p>
    <w:p>
      <w:pPr>
        <w:rPr>
          <w:rFonts w:ascii="宋体" w:hAnsi="宋体" w:cs="宋体"/>
          <w:color w:val="auto"/>
          <w:highlight w:val="none"/>
        </w:rPr>
      </w:pPr>
      <w:r>
        <w:rPr>
          <w:rFonts w:hint="eastAsia" w:ascii="宋体" w:hAnsi="宋体" w:cs="宋体"/>
          <w:color w:val="auto"/>
          <w:highlight w:val="none"/>
        </w:rPr>
        <w:br w:type="page" w:clear="all"/>
      </w:r>
      <w:r/>
    </w:p>
    <w:p>
      <w:pPr>
        <w:pStyle w:val="2056"/>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4.拟派本项目负责人情况简介</w:t>
      </w:r>
      <w:r/>
    </w:p>
    <w:tbl>
      <w:tblPr>
        <w:tblStyle w:val="75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restart"/>
            <w:textDirection w:val="lrTb"/>
            <w:noWrap/>
          </w:tcPr>
          <w:p>
            <w:pPr>
              <w:pStyle w:val="2056"/>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jc w:val="center"/>
          <w:trHeight w:val="1435"/>
        </w:trPr>
        <w:tc>
          <w:tcPr>
            <w:tcBorders>
              <w:top w:val="single" w:color="auto" w:sz="4" w:space="0"/>
              <w:left w:val="single" w:color="auto" w:sz="4" w:space="0"/>
              <w:right w:val="single" w:color="auto" w:sz="4" w:space="0"/>
            </w:tcBorders>
            <w:tcW w:w="2319" w:type="dxa"/>
            <w:vAlign w:val="center"/>
            <w:textDirection w:val="lrTb"/>
            <w:noWrap/>
          </w:tcPr>
          <w:p>
            <w:pPr>
              <w:pStyle w:val="2056"/>
              <w:ind w:left="0" w:firstLine="0"/>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曾担任项目负责人的项目</w:t>
            </w:r>
            <w:r/>
          </w:p>
        </w:tc>
        <w:tc>
          <w:tcPr>
            <w:gridSpan w:val="2"/>
            <w:tcBorders>
              <w:top w:val="single" w:color="auto" w:sz="4" w:space="0"/>
              <w:left w:val="single" w:color="auto" w:sz="4" w:space="0"/>
              <w:right w:val="single" w:color="auto" w:sz="4" w:space="0"/>
            </w:tcBorders>
            <w:tcW w:w="6681"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056"/>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05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05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w:t>
      </w:r>
      <w:r>
        <w:rPr>
          <w:rFonts w:hint="eastAsia" w:ascii="宋体" w:hAnsi="宋体" w:cs="宋体"/>
          <w:bCs/>
          <w:color w:val="auto"/>
          <w:sz w:val="24"/>
          <w:highlight w:val="none"/>
          <w:u w:val="single"/>
        </w:rPr>
        <w:t xml:space="preserve">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w:t>
      </w:r>
      <w:r>
        <w:rPr>
          <w:rFonts w:hint="eastAsia" w:ascii="宋体" w:hAnsi="宋体" w:cs="宋体"/>
          <w:color w:val="auto"/>
          <w:sz w:val="24"/>
          <w:highlight w:val="none"/>
          <w:u w:val="single"/>
        </w:rPr>
        <w:t xml:space="preserve">其缴纳社会保险的证明材料。</w:t>
      </w:r>
      <w:r/>
    </w:p>
    <w:p>
      <w:pPr>
        <w:pStyle w:val="2057"/>
        <w:ind w:firstLine="470"/>
        <w:rPr>
          <w:rFonts w:ascii="宋体" w:hAnsi="宋体" w:eastAsia="宋体" w:cs="宋体"/>
          <w:color w:val="auto"/>
          <w:highlight w:val="none"/>
          <w:u w:val="single"/>
        </w:rPr>
      </w:pPr>
      <w:r/>
      <w:bookmarkStart w:id="98" w:name="_Toc256000083"/>
      <w:r/>
      <w:bookmarkStart w:id="99" w:name="_Toc5210"/>
      <w:r>
        <w:rPr>
          <w:rFonts w:hint="eastAsia" w:ascii="宋体" w:hAnsi="宋体" w:eastAsia="宋体" w:cs="宋体"/>
          <w:color w:val="auto"/>
          <w:highlight w:val="none"/>
          <w:u w:val="single"/>
        </w:rPr>
        <w:t xml:space="preserve">4.列入本表人员必须提供能证明该人员是本公司员工的证明材料。</w:t>
      </w:r>
      <w:bookmarkEnd w:id="98"/>
      <w:r/>
      <w:bookmarkEnd w:id="99"/>
      <w:r/>
      <w:r/>
    </w:p>
    <w:p>
      <w:pPr>
        <w:rPr>
          <w:rFonts w:ascii="宋体" w:hAnsi="宋体" w:cs="宋体"/>
          <w:color w:val="auto"/>
          <w:highlight w:val="none"/>
          <w:u w:val="single"/>
        </w:rPr>
      </w:pPr>
      <w:r>
        <w:rPr>
          <w:rFonts w:hint="eastAsia" w:ascii="宋体" w:hAnsi="宋体" w:cs="宋体"/>
          <w:color w:val="auto"/>
          <w:highlight w:val="none"/>
          <w:u w:val="single"/>
        </w:rPr>
        <w:br w:type="page" w:clear="all"/>
      </w:r>
      <w:r/>
    </w:p>
    <w:p>
      <w:pPr>
        <w:pStyle w:val="2056"/>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5.拟派本项目技术负责人情况简介</w:t>
      </w:r>
      <w:r/>
    </w:p>
    <w:tbl>
      <w:tblPr>
        <w:tblStyle w:val="75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restart"/>
            <w:textDirection w:val="lrTb"/>
            <w:noWrap/>
          </w:tcPr>
          <w:p>
            <w:pPr>
              <w:pStyle w:val="2056"/>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jc w:val="center"/>
          <w:trHeight w:val="1435"/>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曾担任技术负责人的项目</w:t>
            </w:r>
            <w:r/>
          </w:p>
        </w:tc>
        <w:tc>
          <w:tcPr>
            <w:gridSpan w:val="2"/>
            <w:tcBorders>
              <w:top w:val="single" w:color="auto" w:sz="4" w:space="0"/>
              <w:left w:val="single" w:color="auto" w:sz="4" w:space="0"/>
              <w:right w:val="single" w:color="auto" w:sz="4" w:space="0"/>
            </w:tcBorders>
            <w:tcW w:w="6681"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056"/>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05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05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w:t>
      </w:r>
      <w:r>
        <w:rPr>
          <w:rFonts w:hint="eastAsia" w:ascii="宋体" w:hAnsi="宋体" w:cs="宋体"/>
          <w:bCs/>
          <w:color w:val="auto"/>
          <w:sz w:val="24"/>
          <w:highlight w:val="none"/>
          <w:u w:val="single"/>
        </w:rPr>
        <w:t xml:space="preserve">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w:t>
      </w:r>
      <w:r>
        <w:rPr>
          <w:rFonts w:hint="eastAsia" w:ascii="宋体" w:hAnsi="宋体" w:cs="宋体"/>
          <w:color w:val="auto"/>
          <w:sz w:val="24"/>
          <w:highlight w:val="none"/>
          <w:u w:val="single"/>
        </w:rPr>
        <w:t xml:space="preserve">其缴纳社会保险的证明材料。</w:t>
      </w:r>
      <w:r/>
    </w:p>
    <w:p>
      <w:pPr>
        <w:pStyle w:val="2057"/>
        <w:ind w:firstLine="470"/>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4.列入本表人员必须提供能证明该人员是本公司员工的证明材料。</w:t>
      </w:r>
      <w:r/>
    </w:p>
    <w:p>
      <w:pPr>
        <w:pStyle w:val="2057"/>
        <w:ind w:firstLine="470"/>
        <w:rPr>
          <w:rFonts w:ascii="宋体" w:hAnsi="宋体" w:eastAsia="宋体" w:cs="宋体"/>
          <w:color w:val="auto"/>
          <w:highlight w:val="none"/>
          <w:u w:val="single"/>
        </w:rPr>
      </w:pPr>
      <w:r>
        <w:rPr>
          <w:rFonts w:ascii="宋体" w:hAnsi="宋体" w:eastAsia="宋体" w:cs="宋体"/>
          <w:color w:val="auto"/>
          <w:highlight w:val="none"/>
          <w:u w:val="single"/>
        </w:rPr>
      </w:r>
      <w:r/>
    </w:p>
    <w:p>
      <w:pPr>
        <w:pStyle w:val="2046"/>
        <w:rPr>
          <w:rFonts w:ascii="宋体" w:hAnsi="宋体" w:eastAsia="宋体" w:cs="宋体"/>
          <w:color w:val="auto"/>
          <w:highlight w:val="none"/>
        </w:rPr>
      </w:pPr>
      <w:r>
        <w:rPr>
          <w:rFonts w:ascii="宋体" w:hAnsi="宋体" w:eastAsia="宋体" w:cs="宋体"/>
          <w:color w:val="auto"/>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bCs/>
          <w:color w:val="auto"/>
          <w:sz w:val="32"/>
          <w:highlight w:val="none"/>
        </w:rPr>
      </w:pPr>
      <w:r>
        <w:rPr>
          <w:rFonts w:hint="eastAsia" w:ascii="宋体" w:hAnsi="宋体" w:cs="宋体"/>
          <w:b/>
          <w:color w:val="auto"/>
          <w:sz w:val="32"/>
          <w:szCs w:val="32"/>
          <w:highlight w:val="none"/>
        </w:rPr>
        <w:br w:type="page" w:clear="all"/>
      </w:r>
      <w:r/>
    </w:p>
    <w:p>
      <w:pPr>
        <w:jc w:val="center"/>
        <w:rPr>
          <w:rFonts w:ascii="宋体"/>
          <w:b/>
          <w:color w:val="auto"/>
          <w:sz w:val="32"/>
          <w:szCs w:val="32"/>
          <w:highlight w:val="none"/>
        </w:rPr>
      </w:pPr>
      <w:r>
        <w:rPr>
          <w:rFonts w:hint="eastAsia" w:ascii="宋体"/>
          <w:b/>
          <w:color w:val="auto"/>
          <w:sz w:val="32"/>
          <w:szCs w:val="32"/>
          <w:highlight w:val="none"/>
          <w:lang w:val="en-US" w:eastAsia="zh-CN"/>
        </w:rPr>
        <w:t xml:space="preserve">6.</w:t>
      </w:r>
      <w:r>
        <w:rPr>
          <w:rFonts w:hint="eastAsia" w:ascii="宋体"/>
          <w:b/>
          <w:color w:val="auto"/>
          <w:sz w:val="32"/>
          <w:szCs w:val="32"/>
          <w:highlight w:val="none"/>
        </w:rPr>
        <w:t xml:space="preserve">售后服务情况</w:t>
      </w:r>
      <w:r/>
    </w:p>
    <w:p>
      <w:pPr>
        <w:pStyle w:val="759"/>
        <w:rPr>
          <w:color w:val="auto"/>
          <w:highlight w:val="none"/>
        </w:rPr>
      </w:pPr>
      <w:r>
        <w:rPr>
          <w:color w:val="auto"/>
          <w:highlight w:val="none"/>
        </w:rPr>
      </w:r>
      <w:r/>
    </w:p>
    <w:p>
      <w:pPr>
        <w:pStyle w:val="759"/>
        <w:rPr>
          <w:color w:val="auto"/>
          <w:highlight w:val="none"/>
        </w:rPr>
      </w:pPr>
      <w:r>
        <w:rPr>
          <w:color w:val="auto"/>
          <w:highlight w:val="none"/>
        </w:rPr>
      </w:r>
      <w:r/>
    </w:p>
    <w:tbl>
      <w:tblPr>
        <w:tblStyle w:val="751"/>
        <w:tblW w:w="946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821"/>
        <w:gridCol w:w="776"/>
        <w:gridCol w:w="1431"/>
        <w:gridCol w:w="1849"/>
        <w:gridCol w:w="2770"/>
        <w:gridCol w:w="1266"/>
      </w:tblGrid>
      <w:tr>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rPr>
                <w:color w:val="auto"/>
                <w:szCs w:val="24"/>
                <w:highlight w:val="none"/>
              </w:rPr>
            </w:pPr>
            <w:r>
              <w:rPr>
                <w:rFonts w:hint="eastAsia"/>
                <w:color w:val="auto"/>
                <w:szCs w:val="24"/>
                <w:highlight w:val="none"/>
              </w:rPr>
              <w:t xml:space="preserve">姓名</w:t>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rPr>
                <w:color w:val="auto"/>
                <w:szCs w:val="24"/>
                <w:highlight w:val="none"/>
              </w:rPr>
            </w:pPr>
            <w:r>
              <w:rPr>
                <w:rFonts w:hint="eastAsia"/>
                <w:color w:val="auto"/>
                <w:szCs w:val="24"/>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rPr>
                <w:color w:val="auto"/>
                <w:szCs w:val="24"/>
                <w:highlight w:val="none"/>
              </w:rPr>
            </w:pPr>
            <w:r>
              <w:rPr>
                <w:rFonts w:hint="eastAsia"/>
                <w:color w:val="auto"/>
                <w:szCs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rPr>
                <w:color w:val="auto"/>
                <w:szCs w:val="24"/>
                <w:highlight w:val="none"/>
              </w:rPr>
            </w:pPr>
            <w:r>
              <w:rPr>
                <w:rFonts w:hint="eastAsia"/>
                <w:color w:val="auto"/>
                <w:szCs w:val="24"/>
                <w:highlight w:val="none"/>
              </w:rPr>
              <w:t xml:space="preserve">工作内容</w:t>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rPr>
                <w:color w:val="auto"/>
                <w:szCs w:val="24"/>
                <w:highlight w:val="none"/>
              </w:rPr>
            </w:pPr>
            <w:r>
              <w:rPr>
                <w:rFonts w:hint="eastAsia"/>
                <w:color w:val="auto"/>
                <w:szCs w:val="24"/>
                <w:highlight w:val="none"/>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color w:val="auto"/>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color w:val="auto"/>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color w:val="auto"/>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59"/>
              <w:ind w:firstLine="0"/>
              <w:jc w:val="center"/>
              <w:spacing w:line="360" w:lineRule="auto"/>
              <w:rPr>
                <w:color w:val="auto"/>
                <w:szCs w:val="24"/>
                <w:highlight w:val="none"/>
              </w:rPr>
            </w:pPr>
            <w:r>
              <w:rPr>
                <w:rFonts w:hint="eastAsia"/>
                <w:color w:val="auto"/>
                <w:szCs w:val="24"/>
                <w:highlight w:val="none"/>
              </w:rPr>
              <w:t xml:space="preserve">售后服务地址：</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59"/>
              <w:ind w:firstLine="0"/>
              <w:jc w:val="right"/>
              <w:keepLines/>
              <w:keepNext/>
              <w:spacing w:before="340" w:after="330" w:line="360" w:lineRule="auto"/>
              <w:widowControl w:val="off"/>
              <w:rPr>
                <w:b/>
                <w:color w:val="auto"/>
                <w:szCs w:val="24"/>
                <w:highlight w:val="none"/>
              </w:rPr>
              <w:outlineLvl w:val="0"/>
            </w:pPr>
            <w:r>
              <w:rPr>
                <w:b/>
                <w:color w:val="auto"/>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59"/>
              <w:ind w:firstLine="0"/>
              <w:jc w:val="center"/>
              <w:spacing w:line="360" w:lineRule="auto"/>
              <w:rPr>
                <w:color w:val="auto"/>
                <w:szCs w:val="24"/>
                <w:highlight w:val="none"/>
              </w:rPr>
            </w:pPr>
            <w:r>
              <w:rPr>
                <w:rFonts w:hint="eastAsia"/>
                <w:color w:val="auto"/>
                <w:szCs w:val="24"/>
                <w:highlight w:val="none"/>
              </w:rPr>
              <w:t xml:space="preserve">联系电话：</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59"/>
              <w:ind w:firstLine="0"/>
              <w:jc w:val="right"/>
              <w:keepLines/>
              <w:keepNext/>
              <w:spacing w:before="340" w:after="330" w:line="360" w:lineRule="auto"/>
              <w:widowControl w:val="off"/>
              <w:rPr>
                <w:b/>
                <w:color w:val="auto"/>
                <w:szCs w:val="24"/>
                <w:highlight w:val="none"/>
                <w:u w:val="single"/>
              </w:rPr>
              <w:outlineLvl w:val="0"/>
            </w:pPr>
            <w:r>
              <w:rPr>
                <w:b/>
                <w:color w:val="auto"/>
                <w:szCs w:val="24"/>
                <w:highlight w:val="none"/>
                <w:u w:val="singl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59"/>
              <w:ind w:firstLine="0"/>
              <w:jc w:val="center"/>
              <w:spacing w:line="360" w:lineRule="auto"/>
              <w:rPr>
                <w:color w:val="auto"/>
                <w:szCs w:val="24"/>
                <w:highlight w:val="none"/>
              </w:rPr>
            </w:pPr>
            <w:r>
              <w:rPr>
                <w:rFonts w:hint="eastAsia"/>
                <w:color w:val="auto"/>
                <w:szCs w:val="24"/>
                <w:highlight w:val="none"/>
              </w:rPr>
              <w:t xml:space="preserve">售后服务方式：</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59"/>
              <w:ind w:firstLine="0"/>
              <w:jc w:val="center"/>
              <w:spacing w:line="360" w:lineRule="auto"/>
              <w:rPr>
                <w:b/>
                <w:color w:val="auto"/>
                <w:szCs w:val="24"/>
                <w:highlight w:val="none"/>
                <w:u w:val="single"/>
              </w:rPr>
            </w:pPr>
            <w:r>
              <w:rPr>
                <w:rFonts w:hint="eastAsia"/>
                <w:b/>
                <w:color w:val="auto"/>
                <w:szCs w:val="24"/>
                <w:highlight w:val="none"/>
              </w:rPr>
              <w:t xml:space="preserve">注明是合作机构、分支机构或授权服务商</w:t>
            </w:r>
            <w:r/>
          </w:p>
        </w:tc>
      </w:tr>
    </w:tbl>
    <w:p>
      <w:pPr>
        <w:jc w:val="left"/>
        <w:spacing w:line="360" w:lineRule="auto"/>
        <w:rPr>
          <w:rFonts w:ascii="宋体"/>
          <w:b/>
          <w:color w:val="auto"/>
          <w:sz w:val="24"/>
          <w:highlight w:val="none"/>
          <w:u w:val="single"/>
        </w:rPr>
      </w:pPr>
      <w:r>
        <w:rPr>
          <w:rFonts w:hint="eastAsia" w:ascii="宋体"/>
          <w:b/>
          <w:color w:val="auto"/>
          <w:sz w:val="24"/>
          <w:highlight w:val="none"/>
        </w:rPr>
        <w:t xml:space="preserve">注：</w:t>
      </w:r>
      <w:r>
        <w:rPr>
          <w:rFonts w:ascii="宋体"/>
          <w:b/>
          <w:color w:val="auto"/>
          <w:sz w:val="24"/>
          <w:highlight w:val="none"/>
          <w:u w:val="single"/>
        </w:rPr>
        <w:t xml:space="preserve">1、如为第三方授权服务商进行售后服务，请提供售后服务委托协议等相关证明材料。</w:t>
      </w:r>
      <w:r/>
    </w:p>
    <w:p>
      <w:pPr>
        <w:jc w:val="center"/>
        <w:spacing w:line="360" w:lineRule="auto"/>
        <w:rPr>
          <w:rFonts w:hint="eastAsia" w:ascii="宋体" w:hAnsi="宋体" w:cs="宋体"/>
          <w:b/>
          <w:bCs/>
          <w:color w:val="auto"/>
          <w:sz w:val="32"/>
          <w:highlight w:val="none"/>
        </w:rPr>
      </w:pPr>
      <w:r>
        <w:rPr>
          <w:rFonts w:ascii="宋体"/>
          <w:b/>
          <w:color w:val="auto"/>
          <w:sz w:val="24"/>
          <w:highlight w:val="none"/>
          <w:u w:val="single"/>
        </w:rPr>
        <w:t xml:space="preserve">2、分支机构、售后服务机构请提供营业执照等相关证明材料。</w:t>
      </w:r>
      <w:r>
        <w:rPr>
          <w:rFonts w:hint="eastAsia" w:ascii="宋体" w:hAnsi="宋体" w:cs="宋体"/>
          <w:b/>
          <w:bCs/>
          <w:color w:val="auto"/>
          <w:sz w:val="32"/>
          <w:highlight w:val="none"/>
        </w:rPr>
        <w:br/>
      </w:r>
      <w:r>
        <w:rPr>
          <w:rFonts w:hint="eastAsia" w:ascii="宋体" w:hAnsi="宋体" w:cs="宋体"/>
          <w:b/>
          <w:bCs/>
          <w:color w:val="auto"/>
          <w:sz w:val="32"/>
          <w:highlight w:val="none"/>
        </w:rPr>
        <w:b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t xml:space="preserve">六、商务部分</w:t>
      </w:r>
      <w:r/>
    </w:p>
    <w:p>
      <w:pPr>
        <w:pStyle w:val="2056"/>
        <w:ind w:firstLine="0"/>
        <w:jc w:val="center"/>
        <w:spacing w:line="500" w:lineRule="exact"/>
        <w:rPr>
          <w:rFonts w:ascii="宋体" w:hAnsi="宋体" w:cs="宋体"/>
          <w:b/>
          <w:bCs/>
          <w:color w:val="auto"/>
          <w:sz w:val="32"/>
          <w:highlight w:val="none"/>
        </w:rPr>
      </w:pPr>
      <w:r/>
      <w:bookmarkStart w:id="100" w:name="_Toc100386081"/>
      <w:r>
        <w:rPr>
          <w:rFonts w:hint="eastAsia" w:ascii="宋体" w:hAnsi="宋体" w:cs="宋体"/>
          <w:b/>
          <w:bCs/>
          <w:color w:val="auto"/>
          <w:sz w:val="32"/>
          <w:highlight w:val="none"/>
        </w:rPr>
        <w:t xml:space="preserve">参照按第五部分评标办法和标准评审因素进行编制</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bookmarkEnd w:id="100"/>
      <w:r/>
    </w:p>
    <w:p>
      <w:pPr>
        <w:ind w:firstLine="560"/>
        <w:spacing w:line="360" w:lineRule="auto"/>
        <w:rPr>
          <w:rFonts w:ascii="宋体" w:hAnsi="宋体" w:cs="宋体"/>
          <w:color w:val="auto"/>
          <w:sz w:val="28"/>
          <w:highlight w:val="non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auto"/>
          <w:sz w:val="28"/>
          <w:highlight w:val="none"/>
        </w:rPr>
      </w:r>
      <w:r/>
    </w:p>
    <w:p>
      <w:pPr>
        <w:pStyle w:val="759"/>
        <w:numPr>
          <w:ilvl w:val="0"/>
          <w:numId w:val="9"/>
        </w:numPr>
        <w:ind w:left="0" w:firstLine="0"/>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其他部分</w:t>
      </w:r>
      <w:r/>
    </w:p>
    <w:p>
      <w:pPr>
        <w:pStyle w:val="759"/>
        <w:ind w:left="0" w:firstLine="1285"/>
        <w:jc w:val="both"/>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lang w:val="en-US" w:eastAsia="zh-CN"/>
        </w:rPr>
        <w:t xml:space="preserve">填报时，具体产品按第四部分</w:t>
      </w:r>
      <w:r>
        <w:rPr>
          <w:rFonts w:hint="eastAsia" w:ascii="宋体" w:hAnsi="宋体" w:eastAsia="宋体" w:cs="宋体"/>
          <w:b/>
          <w:bCs w:val="0"/>
          <w:color w:val="auto"/>
          <w:sz w:val="32"/>
          <w:szCs w:val="32"/>
          <w:highlight w:val="none"/>
          <w:lang w:val="en-US" w:eastAsia="zh-CN" w:bidi="ar-SA"/>
        </w:rPr>
        <w:t xml:space="preserve">项目需求清单</w:t>
      </w:r>
      <w:r>
        <w:rPr>
          <w:rFonts w:hint="eastAsia" w:ascii="宋体" w:hAnsi="宋体" w:cs="宋体"/>
          <w:b/>
          <w:bCs w:val="0"/>
          <w:color w:val="auto"/>
          <w:sz w:val="32"/>
          <w:szCs w:val="32"/>
          <w:highlight w:val="none"/>
          <w:lang w:val="en-US" w:eastAsia="zh-CN" w:bidi="ar-SA"/>
        </w:rPr>
        <w:t xml:space="preserve">逐一核对</w:t>
      </w:r>
      <w:r>
        <w:rPr>
          <w:rFonts w:hint="eastAsia" w:ascii="宋体" w:hAnsi="宋体" w:cs="宋体"/>
          <w:b/>
          <w:color w:val="auto"/>
          <w:sz w:val="32"/>
          <w:szCs w:val="32"/>
          <w:highlight w:val="none"/>
          <w:lang w:eastAsia="zh-CN"/>
        </w:rPr>
        <w:t xml:space="preserve">）</w:t>
      </w:r>
      <w:r/>
    </w:p>
    <w:p>
      <w:pPr>
        <w:pStyle w:val="759"/>
        <w:jc w:val="center"/>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（一）中小企业声明函</w:t>
      </w:r>
      <w:r/>
    </w:p>
    <w:p>
      <w:pPr>
        <w:pStyle w:val="2056"/>
        <w:ind w:firstLine="584"/>
        <w:jc w:val="left"/>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2056"/>
        <w:ind w:firstLine="584"/>
        <w:jc w:val="left"/>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本公司（联合体）郑重声明，根据《政府采购促进中小企业发展管理办法》（财库﹝2020﹞46号）的规定，本公司（联合体）参加</w:t>
      </w:r>
      <w:r>
        <w:rPr>
          <w:rFonts w:hint="eastAsia" w:ascii="宋体" w:hAnsi="宋体" w:cs="宋体"/>
          <w:b/>
          <w:color w:val="auto"/>
          <w:spacing w:val="6"/>
          <w:sz w:val="24"/>
          <w:highlight w:val="none"/>
          <w:u w:val="single"/>
          <w:lang w:eastAsia="zh-CN"/>
        </w:rPr>
        <w:t xml:space="preserve">镇江市公安局</w:t>
      </w:r>
      <w:r>
        <w:rPr>
          <w:rFonts w:hint="eastAsia" w:ascii="宋体" w:hAnsi="宋体" w:cs="宋体"/>
          <w:color w:val="auto"/>
          <w:spacing w:val="6"/>
          <w:sz w:val="24"/>
          <w:highlight w:val="none"/>
        </w:rPr>
        <w:t xml:space="preserve">的</w:t>
      </w:r>
      <w:r>
        <w:rPr>
          <w:rFonts w:hint="eastAsia" w:ascii="宋体" w:hAnsi="宋体" w:cs="宋体"/>
          <w:b/>
          <w:color w:val="auto"/>
          <w:spacing w:val="6"/>
          <w:sz w:val="24"/>
          <w:highlight w:val="none"/>
          <w:u w:val="single"/>
          <w:lang w:eastAsia="zh-CN"/>
        </w:rPr>
        <w:t xml:space="preserve">镇江市公安局机关辅警集中购置公安部标准式样服装及标识</w:t>
      </w:r>
      <w:r>
        <w:rPr>
          <w:rFonts w:hint="eastAsia" w:ascii="宋体" w:hAnsi="宋体" w:cs="宋体"/>
          <w:color w:val="auto"/>
          <w:spacing w:val="6"/>
          <w:sz w:val="24"/>
          <w:highlight w:val="none"/>
        </w:rPr>
        <w:t xml:space="preserve">采购活动，提供的货物全部由符合政策要求的中小企业制造。相关企业（含联合体中的中小企业、签订分包意向协议的中小企业）的具体情况如下：</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i w:val="0"/>
          <w:iCs w:val="0"/>
          <w:color w:val="auto"/>
          <w:sz w:val="24"/>
          <w:szCs w:val="24"/>
          <w:highlight w:val="none"/>
          <w:u w:val="single"/>
          <w:lang w:val="en-US" w:eastAsia="zh-CN" w:bidi="ar"/>
        </w:rPr>
        <w:t xml:space="preserve">1.夏执勤服(文职款)，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b/>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rPr>
        <w:t xml:space="preserve">2.</w:t>
      </w:r>
      <w:r>
        <w:rPr>
          <w:rFonts w:hint="eastAsia" w:ascii="宋体" w:hAnsi="宋体" w:eastAsia="宋体" w:cs="宋体"/>
          <w:b/>
          <w:bCs/>
          <w:i w:val="0"/>
          <w:iCs w:val="0"/>
          <w:color w:val="auto"/>
          <w:sz w:val="24"/>
          <w:szCs w:val="24"/>
          <w:highlight w:val="none"/>
          <w:u w:val="single"/>
          <w:lang w:val="en-US" w:eastAsia="zh-CN" w:bidi="ar"/>
        </w:rPr>
        <w:t xml:space="preserve">单裤(文职款)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b/>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i w:val="0"/>
          <w:iCs w:val="0"/>
          <w:color w:val="auto"/>
          <w:sz w:val="24"/>
          <w:szCs w:val="24"/>
          <w:highlight w:val="none"/>
          <w:u w:val="single"/>
          <w:lang w:val="en-US" w:eastAsia="zh-CN" w:bidi="ar"/>
        </w:rPr>
        <w:t xml:space="preserve">3.长袖制式衬衣(文职款)，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i w:val="0"/>
          <w:iCs w:val="0"/>
          <w:color w:val="auto"/>
          <w:sz w:val="24"/>
          <w:szCs w:val="24"/>
          <w:highlight w:val="none"/>
          <w:u w:val="single"/>
          <w:lang w:val="en-US" w:eastAsia="zh-CN" w:bidi="ar"/>
        </w:rPr>
        <w:t xml:space="preserve">4.内穿衬衣</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i w:val="0"/>
          <w:iCs w:val="0"/>
          <w:color w:val="auto"/>
          <w:sz w:val="24"/>
          <w:szCs w:val="24"/>
          <w:highlight w:val="none"/>
          <w:u w:val="single"/>
          <w:lang w:val="en-US" w:eastAsia="zh-CN" w:bidi="ar"/>
        </w:rPr>
        <w:t xml:space="preserve">5.春秋执勤服(文职款)</w:t>
      </w:r>
      <w:r>
        <w:rPr>
          <w:rFonts w:hint="eastAsia" w:ascii="宋体" w:hAnsi="宋体" w:cs="宋体"/>
          <w:b/>
          <w:bCs/>
          <w:i w:val="0"/>
          <w:iCs w:val="0"/>
          <w:color w:val="auto"/>
          <w:sz w:val="24"/>
          <w:szCs w:val="24"/>
          <w:highlight w:val="none"/>
          <w:u w:val="single"/>
          <w:lang w:val="en-US" w:eastAsia="zh-CN" w:bidi="ar"/>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6.冬执勤服(文职款)，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7.反光背心，</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8.布面作训帽，属</w:t>
      </w:r>
      <w:r>
        <w:rPr>
          <w:rFonts w:hint="eastAsia" w:ascii="宋体" w:hAnsi="宋体" w:eastAsia="宋体" w:cs="宋体"/>
          <w:color w:val="auto"/>
          <w:spacing w:val="6"/>
          <w:sz w:val="24"/>
          <w:szCs w:val="24"/>
          <w:highlight w:val="none"/>
        </w:rPr>
        <w:t xml:space="preserve">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9.单皮鞋，</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10.软式肩章，</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11.胸徽(丝织)</w:t>
      </w:r>
      <w:r>
        <w:rPr>
          <w:rFonts w:hint="eastAsia" w:ascii="宋体" w:hAnsi="宋体" w:eastAsia="宋体" w:cs="宋体"/>
          <w:b/>
          <w:bCs/>
          <w:color w:val="auto"/>
          <w:spacing w:val="6"/>
          <w:sz w:val="24"/>
          <w:szCs w:val="24"/>
          <w:highlight w:val="none"/>
          <w:u w:val="single"/>
          <w:lang w:val="en-US" w:eastAsia="zh-CN"/>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12.号牌(丝织)</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13.领带</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14.内腰带，</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w:t>
      </w:r>
      <w:r>
        <w:rPr>
          <w:rFonts w:hint="eastAsia" w:ascii="宋体" w:hAnsi="宋体" w:cs="宋体"/>
          <w:color w:val="auto"/>
          <w:spacing w:val="6"/>
          <w:sz w:val="24"/>
          <w:szCs w:val="24"/>
          <w:highlight w:val="none"/>
          <w:lang w:val="en-US" w:eastAsia="zh-CN"/>
        </w:rPr>
        <w:t xml:space="preserve">其中</w:t>
      </w:r>
      <w:r>
        <w:rPr>
          <w:rFonts w:hint="eastAsia" w:ascii="宋体" w:hAnsi="宋体" w:cs="宋体"/>
          <w:b/>
          <w:bCs/>
          <w:color w:val="auto"/>
          <w:sz w:val="24"/>
          <w:szCs w:val="24"/>
          <w:highlight w:val="none"/>
          <w:u w:val="single"/>
          <w:lang w:eastAsia="zh-CN"/>
        </w:rPr>
        <w:t xml:space="preserve">内腰带14</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w:t>
      </w:r>
      <w:r>
        <w:rPr>
          <w:rFonts w:hint="eastAsia" w:ascii="宋体" w:hAnsi="宋体" w:eastAsia="宋体" w:cs="宋体"/>
          <w:b/>
          <w:bCs/>
          <w:color w:val="auto"/>
          <w:sz w:val="24"/>
          <w:szCs w:val="24"/>
          <w:highlight w:val="none"/>
          <w:u w:val="single"/>
        </w:rPr>
        <w:t xml:space="preserve">数采软件</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15.夏执勤服(勤务款)，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16.单裤(勤务款)</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NO、CO、SO</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17.春秋执勤服(勤务款)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18.冬执勤服(勤务款)，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19.作训鞋</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20.套式肩章</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21.执勤腰带，</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lang w:eastAsia="zh-CN"/>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22.雨衣，</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lang w:eastAsia="zh-CN"/>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23.夏作训服，</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lang w:eastAsia="zh-CN"/>
        </w:rPr>
        <w:t xml:space="preserve">。</w:t>
      </w:r>
      <w:r/>
    </w:p>
    <w:p>
      <w:pPr>
        <w:pStyle w:val="2056"/>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2056"/>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本企业对上述声明内容的真实性负责。如有虚假，将依法承担相应责任。</w:t>
      </w:r>
      <w:r/>
    </w:p>
    <w:p>
      <w:pPr>
        <w:pStyle w:val="2056"/>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企业名称（盖章）：</w:t>
      </w:r>
      <w:r/>
    </w:p>
    <w:p>
      <w:pPr>
        <w:pStyle w:val="2056"/>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日期：</w:t>
      </w:r>
      <w:r/>
    </w:p>
    <w:p>
      <w:pPr>
        <w:pStyle w:val="759"/>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注：1.从业人员、营业收入、资产总额填报上一年度数据，无上一年度数据的新成立企业可不填报。</w:t>
      </w:r>
      <w:r/>
    </w:p>
    <w:p>
      <w:pPr>
        <w:pStyle w:val="759"/>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2.本声明函中“属于（中型企业、小型企业、微型企业）”的内容，必须且只能选择其中之一填写。</w:t>
      </w:r>
      <w:r/>
    </w:p>
    <w:p>
      <w:pPr>
        <w:pStyle w:val="759"/>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759"/>
        <w:jc w:val="center"/>
        <w:spacing w:line="560" w:lineRule="exact"/>
        <w:rPr>
          <w:rFonts w:ascii="仿宋" w:hAnsi="仿宋" w:eastAsia="仿宋" w:cs="仿宋"/>
          <w:i w:val="0"/>
          <w:iCs w:val="0"/>
          <w:caps w:val="0"/>
          <w:smallCaps w:val="0"/>
          <w:color w:val="auto"/>
          <w:spacing w:val="0"/>
          <w:sz w:val="36"/>
          <w:szCs w:val="36"/>
          <w:highlight w:val="none"/>
        </w:rPr>
      </w:pPr>
      <w:r>
        <w:rPr>
          <w:rFonts w:hint="eastAsia" w:ascii="宋体" w:hAnsi="宋体" w:cs="宋体"/>
          <w:color w:val="auto"/>
          <w:sz w:val="24"/>
          <w:highlight w:val="none"/>
        </w:rPr>
        <w:br w:type="page" w:clear="all"/>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关于符合本国产品标准的声明函</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 </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本公司（单位）郑重声明，</w:t>
      </w:r>
      <w:r>
        <w:rPr>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根据《国务院办公厅关于在政府采购中实施本国产品标准及相关政策的通知》（国办发〔2025〕34号）的规定</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，本公司（单位）提供的以下产品属于本国产品。具体情况如下：</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1.</w:t>
      </w:r>
      <w:r>
        <w:rPr>
          <w:rFonts w:hint="eastAsia" w:cs="宋体"/>
          <w:b/>
          <w:bCs/>
          <w:color w:val="auto"/>
          <w:sz w:val="24"/>
          <w:szCs w:val="24"/>
          <w:highlight w:val="none"/>
          <w:u w:val="single"/>
          <w:lang w:eastAsia="zh-CN"/>
        </w:rPr>
        <w:t xml:space="preserve">夏执勤服(文职款)</w:t>
      </w:r>
      <w:r>
        <w:rPr>
          <w:rFonts w:hint="eastAsia" w:ascii="宋体" w:hAnsi="宋体" w:eastAsia="宋体" w:cs="宋体"/>
          <w:b/>
          <w:bCs/>
          <w:color w:val="auto"/>
          <w:spacing w:val="6"/>
          <w:sz w:val="24"/>
          <w:szCs w:val="24"/>
          <w:highlight w:val="no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1</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2</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3</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）4</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）5</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2.</w:t>
      </w:r>
      <w:r>
        <w:rPr>
          <w:rFonts w:hint="eastAsia" w:cs="宋体"/>
          <w:b/>
          <w:bCs/>
          <w:color w:val="auto"/>
          <w:sz w:val="24"/>
          <w:szCs w:val="24"/>
          <w:highlight w:val="none"/>
          <w:u w:val="single"/>
          <w:lang w:val="en-US" w:eastAsia="zh-CN"/>
        </w:rPr>
        <w:t xml:space="preserve">单裤(文职款)</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3.</w:t>
      </w:r>
      <w:r>
        <w:rPr>
          <w:rFonts w:hint="eastAsia" w:cs="宋体"/>
          <w:b/>
          <w:bCs/>
          <w:color w:val="auto"/>
          <w:sz w:val="24"/>
          <w:szCs w:val="24"/>
          <w:highlight w:val="none"/>
          <w:u w:val="single"/>
          <w:lang w:val="en-US" w:eastAsia="zh-CN"/>
        </w:rPr>
        <w:t xml:space="preserve">长袖制式衬衣(文职款)</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lang w:val="en-US" w:eastAsia="zh-CN"/>
        </w:rPr>
        <w:t xml:space="preserve">4</w:t>
      </w:r>
      <w:r>
        <w:rPr>
          <w:rFonts w:hint="eastAsia" w:ascii="宋体" w:hAnsi="宋体" w:eastAsia="宋体" w:cs="宋体"/>
          <w:b/>
          <w:bCs/>
          <w:color w:val="auto"/>
          <w:spacing w:val="6"/>
          <w:sz w:val="24"/>
          <w:szCs w:val="24"/>
          <w:highlight w:val="none"/>
        </w:rPr>
        <w:t xml:space="preserve">.</w:t>
      </w:r>
      <w:r>
        <w:rPr>
          <w:rFonts w:hint="eastAsia" w:cs="宋体"/>
          <w:b/>
          <w:bCs/>
          <w:color w:val="auto"/>
          <w:sz w:val="24"/>
          <w:szCs w:val="24"/>
          <w:highlight w:val="none"/>
          <w:u w:val="single"/>
          <w:lang w:eastAsia="zh-CN"/>
        </w:rPr>
        <w:t xml:space="preserve">内穿衬衣</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5</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春秋执勤服(文职款)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6</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冬执勤服(文职款)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7</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反光背心</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8</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布面作训帽</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9</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单皮鞋</w:t>
      </w:r>
      <w:r>
        <w:rPr>
          <w:rFonts w:hint="eastAsia" w:ascii="宋体" w:hAnsi="宋体" w:eastAsia="宋体" w:cs="宋体"/>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10</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软式肩章</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软式肩章</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软式肩章</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软式肩章</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11.</w:t>
      </w:r>
      <w:r>
        <w:rPr>
          <w:rFonts w:hint="eastAsia" w:cs="宋体"/>
          <w:b/>
          <w:bCs/>
          <w:color w:val="auto"/>
          <w:spacing w:val="6"/>
          <w:sz w:val="24"/>
          <w:szCs w:val="24"/>
          <w:highlight w:val="none"/>
          <w:u w:val="single"/>
          <w:lang w:val="en-US" w:eastAsia="zh-CN"/>
        </w:rPr>
        <w:t xml:space="preserve">胸徽(丝织)</w:t>
      </w:r>
      <w:r>
        <w:rPr>
          <w:rFonts w:hint="eastAsia" w:ascii="宋体" w:hAnsi="宋体" w:eastAsia="宋体" w:cs="宋体"/>
          <w:b/>
          <w:bCs/>
          <w:color w:val="auto"/>
          <w:spacing w:val="6"/>
          <w:sz w:val="24"/>
          <w:szCs w:val="24"/>
          <w:highlight w:val="none"/>
          <w:u w:val="single"/>
          <w:lang w:val="en-US"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pacing w:val="6"/>
          <w:sz w:val="24"/>
          <w:szCs w:val="24"/>
          <w:highlight w:val="none"/>
          <w:u w:val="single"/>
          <w:lang w:val="en-US" w:eastAsia="zh-CN"/>
        </w:rPr>
        <w:t xml:space="preserve">胸徽(丝织)11</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pacing w:val="6"/>
          <w:sz w:val="24"/>
          <w:szCs w:val="24"/>
          <w:highlight w:val="none"/>
          <w:u w:val="single"/>
          <w:lang w:val="en-US" w:eastAsia="zh-CN"/>
        </w:rPr>
        <w:t xml:space="preserve">胸徽(丝织)</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pacing w:val="6"/>
          <w:sz w:val="24"/>
          <w:szCs w:val="24"/>
          <w:highlight w:val="none"/>
          <w:u w:val="single"/>
          <w:lang w:val="en-US" w:eastAsia="zh-CN"/>
        </w:rPr>
        <w:t xml:space="preserve">胸徽(丝织)</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12</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号牌(丝织)</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号牌(丝织)</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号牌(丝织)</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号牌(丝织)</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13</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val="en-US" w:eastAsia="zh-CN" w:bidi="ar-SA"/>
        </w:rPr>
        <w:t xml:space="preserve">领带</w:t>
      </w:r>
      <w:r>
        <w:rPr>
          <w:rFonts w:hint="eastAsia" w:ascii="宋体" w:hAnsi="宋体" w:eastAsia="宋体" w:cs="宋体"/>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领带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领带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领带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14.</w:t>
      </w:r>
      <w:r>
        <w:rPr>
          <w:rFonts w:hint="eastAsia" w:cs="宋体"/>
          <w:b/>
          <w:bCs/>
          <w:color w:val="auto"/>
          <w:sz w:val="24"/>
          <w:szCs w:val="24"/>
          <w:highlight w:val="none"/>
          <w:u w:val="single"/>
          <w:lang w:eastAsia="zh-CN"/>
        </w:rPr>
        <w:t xml:space="preserve">内腰带</w:t>
      </w:r>
      <w:r>
        <w:rPr>
          <w:rFonts w:hint="eastAsia" w:ascii="宋体" w:hAnsi="宋体" w:eastAsia="宋体" w:cs="宋体"/>
          <w:color w:val="auto"/>
          <w:spacing w:val="6"/>
          <w:sz w:val="24"/>
          <w:szCs w:val="24"/>
          <w:highlight w:val="none"/>
        </w:rPr>
        <w:t xml:space="preserve">，</w:t>
      </w:r>
      <w:r>
        <w:rPr>
          <w:rFonts w:hint="eastAsia" w:cs="宋体"/>
          <w:color w:val="auto"/>
          <w:spacing w:val="6"/>
          <w:sz w:val="24"/>
          <w:szCs w:val="24"/>
          <w:highlight w:val="none"/>
          <w:lang w:val="en-US" w:eastAsia="zh-CN"/>
        </w:rPr>
        <w:t xml:space="preserve">其中1.</w:t>
      </w:r>
      <w:r>
        <w:rPr>
          <w:rFonts w:hint="eastAsia" w:cs="宋体"/>
          <w:b/>
          <w:bCs/>
          <w:color w:val="auto"/>
          <w:sz w:val="24"/>
          <w:szCs w:val="24"/>
          <w:highlight w:val="none"/>
          <w:u w:val="single"/>
          <w:lang w:eastAsia="zh-CN"/>
        </w:rPr>
        <w:t xml:space="preserve">内腰带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内腰带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内腰带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15</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夏执勤服(勤务款)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16</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val="en-US" w:eastAsia="zh-CN" w:bidi="ar-SA"/>
        </w:rPr>
        <w:t xml:space="preserve">单裤(勤务款)，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17.</w:t>
      </w:r>
      <w:r>
        <w:rPr>
          <w:rFonts w:hint="eastAsia" w:cs="宋体"/>
          <w:b/>
          <w:bCs/>
          <w:color w:val="auto"/>
          <w:sz w:val="24"/>
          <w:szCs w:val="24"/>
          <w:highlight w:val="none"/>
          <w:u w:val="single"/>
          <w:lang w:eastAsia="zh-CN"/>
        </w:rPr>
        <w:t xml:space="preserve">春秋执勤服(勤务款)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cs="宋体"/>
          <w:i w:val="0"/>
          <w:iCs w:val="0"/>
          <w:caps w:val="0"/>
          <w:small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18</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执勤服(勤务款)</w:t>
      </w:r>
      <w:r>
        <w:rPr>
          <w:rFonts w:hint="eastAsia" w:ascii="宋体" w:hAnsi="宋体" w:eastAsia="宋体" w:cs="宋体"/>
          <w:color w:val="auto"/>
          <w:spacing w:val="6"/>
          <w:sz w:val="24"/>
          <w:szCs w:val="24"/>
          <w:highlight w:val="none"/>
        </w:rPr>
        <w:t xml:space="preserve">，</w:t>
      </w:r>
      <w:r>
        <w:rPr>
          <w:rFonts w:hint="eastAsia" w:cs="宋体"/>
          <w:color w:val="auto"/>
          <w:spacing w:val="6"/>
          <w:sz w:val="24"/>
          <w:szCs w:val="24"/>
          <w:highlight w:val="none"/>
          <w:lang w:val="en-US" w:eastAsia="zh-CN"/>
        </w:rPr>
        <w:t xml:space="preserve">其中1.</w:t>
      </w:r>
      <w:r>
        <w:rPr>
          <w:rFonts w:hint="eastAsia" w:cs="宋体"/>
          <w:b/>
          <w:bCs/>
          <w:color w:val="auto"/>
          <w:sz w:val="24"/>
          <w:szCs w:val="24"/>
          <w:highlight w:val="none"/>
          <w:u w:val="single"/>
          <w:lang w:eastAsia="zh-CN"/>
        </w:rPr>
        <w:t xml:space="preserve">冬执勤服(勤务款)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冬执勤服(勤务款)18</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19</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作训鞋</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20</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套式肩章</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套式肩章</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套式肩章</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套式肩章</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21.</w:t>
      </w:r>
      <w:r>
        <w:rPr>
          <w:rFonts w:hint="eastAsia" w:cs="宋体"/>
          <w:b/>
          <w:bCs/>
          <w:color w:val="auto"/>
          <w:sz w:val="24"/>
          <w:szCs w:val="24"/>
          <w:highlight w:val="none"/>
          <w:u w:val="single"/>
          <w:lang w:eastAsia="zh-CN"/>
        </w:rPr>
        <w:t xml:space="preserve">执勤腰带</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none"/>
          <w:lang w:val="en-US" w:eastAsia="zh-CN"/>
        </w:rPr>
        <w:t xml:space="preserve">2</w:t>
      </w:r>
      <w:r>
        <w:rPr>
          <w:rFonts w:hint="eastAsia" w:cs="宋体"/>
          <w:b/>
          <w:bCs/>
          <w:color w:val="auto"/>
          <w:spacing w:val="6"/>
          <w:sz w:val="24"/>
          <w:szCs w:val="24"/>
          <w:highlight w:val="none"/>
          <w:u w:val="none"/>
          <w:lang w:val="en-US" w:eastAsia="zh-CN"/>
        </w:rPr>
        <w:t xml:space="preserve">2</w:t>
      </w:r>
      <w:r>
        <w:rPr>
          <w:rFonts w:hint="eastAsia" w:ascii="宋体" w:hAnsi="宋体" w:eastAsia="宋体" w:cs="宋体"/>
          <w:b/>
          <w:bCs/>
          <w:color w:val="auto"/>
          <w:spacing w:val="6"/>
          <w:sz w:val="24"/>
          <w:szCs w:val="24"/>
          <w:highlight w:val="none"/>
          <w:u w:val="none"/>
          <w:lang w:val="en-US" w:eastAsia="zh-CN"/>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Fonts w:hint="eastAsia" w:ascii="宋体" w:hAnsi="宋体" w:eastAsia="宋体" w:cs="宋体"/>
          <w:b/>
          <w:bCs/>
          <w:color w:val="auto"/>
          <w:spacing w:val="6"/>
          <w:sz w:val="24"/>
          <w:szCs w:val="24"/>
          <w:highlight w:val="none"/>
          <w:u w:val="none"/>
        </w:rPr>
        <w:t xml:space="preserve">，</w:t>
      </w:r>
      <w:r>
        <w:rPr>
          <w:rFonts w:hint="eastAsia" w:ascii="宋体" w:hAnsi="宋体" w:eastAsia="宋体" w:cs="宋体"/>
          <w:b/>
          <w:bCs/>
          <w:i w:val="0"/>
          <w:iCs w:val="0"/>
          <w:caps w:val="0"/>
          <w:smallCaps w:val="0"/>
          <w:color w:val="auto"/>
          <w:spacing w:val="0"/>
          <w:sz w:val="24"/>
          <w:szCs w:val="24"/>
          <w:highlight w:val="none"/>
          <w:u w:val="none"/>
          <w:shd w:val="clear" w:color="auto" w:fill="ffffff"/>
          <w:vertAlign w:val="baseline"/>
        </w:rPr>
        <w:t xml:space="preserve">生</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21"/>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的</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21"/>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21"/>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2</w:t>
      </w:r>
      <w:r>
        <w:rPr>
          <w:rFonts w:hint="eastAsia" w:cs="宋体"/>
          <w:b/>
          <w:bCs/>
          <w:color w:val="auto"/>
          <w:spacing w:val="6"/>
          <w:sz w:val="24"/>
          <w:szCs w:val="24"/>
          <w:highlight w:val="none"/>
          <w:u w:val="single"/>
          <w:lang w:val="en-US" w:eastAsia="zh-CN"/>
        </w:rPr>
        <w:t xml:space="preserve">3</w:t>
      </w:r>
      <w:r>
        <w:rPr>
          <w:rFonts w:hint="eastAsia" w:ascii="宋体" w:hAnsi="宋体" w:eastAsia="宋体" w:cs="宋体"/>
          <w:b/>
          <w:bCs/>
          <w:color w:val="auto"/>
          <w:spacing w:val="6"/>
          <w:sz w:val="24"/>
          <w:szCs w:val="24"/>
          <w:highlight w:val="none"/>
          <w:u w:val="single"/>
          <w:lang w:val="en-US" w:eastAsia="zh-CN"/>
        </w:rPr>
        <w:t xml:space="preserve">.</w:t>
      </w:r>
      <w:r>
        <w:rPr>
          <w:rFonts w:hint="eastAsia" w:ascii="宋体" w:hAnsi="宋体" w:eastAsia="宋体" w:cs="宋体"/>
          <w:b/>
          <w:bCs/>
          <w:i w:val="0"/>
          <w:iCs w:val="0"/>
          <w:color w:val="auto"/>
          <w:sz w:val="24"/>
          <w:szCs w:val="24"/>
          <w:highlight w:val="none"/>
          <w:u w:val="single"/>
          <w:lang w:val="en-US" w:eastAsia="zh-CN" w:bidi="ar"/>
        </w:rPr>
        <w:t xml:space="preserve">夏作训服</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rPr>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1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 公司（单位）名称（盖章）：　        </w:t>
      </w:r>
      <w:r/>
    </w:p>
    <w:p>
      <w:pPr>
        <w:pStyle w:val="810"/>
        <w:ind w:left="0" w:right="0" w:firstLine="0"/>
        <w:jc w:val="right"/>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日期：　     年　  月　  日  </w:t>
      </w:r>
      <w:r>
        <w:rPr>
          <w:rFonts w:hint="eastAsia" w:ascii="仿宋" w:hAnsi="仿宋" w:eastAsia="仿宋" w:cs="仿宋"/>
          <w:i w:val="0"/>
          <w:iCs w:val="0"/>
          <w:caps w:val="0"/>
          <w:smallCaps w:val="0"/>
          <w:color w:val="auto"/>
          <w:spacing w:val="0"/>
          <w:sz w:val="24"/>
          <w:szCs w:val="24"/>
          <w:highlight w:val="none"/>
          <w:shd w:val="clear" w:color="auto" w:fill="ffffff"/>
          <w:vertAlign w:val="baseline"/>
        </w:rPr>
        <w:t xml:space="preserve">  </w:t>
      </w: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     </w:t>
      </w:r>
      <w:r/>
    </w:p>
    <w:p>
      <w:pPr>
        <w:pStyle w:val="810"/>
        <w:ind w:left="0" w:right="0" w:firstLine="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__________________</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1.产品如有型号，请在“产品名称”栏一并填写。</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2.生产厂名与厂址应与生产厂营业执照载明的相关信息保持一致。</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auto"/>
          <w:spacing w:val="0"/>
          <w:sz w:val="28"/>
          <w:szCs w:val="28"/>
          <w:highlight w:val="none"/>
          <w:u w:val="singl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auto"/>
          <w:spacing w:val="0"/>
          <w:sz w:val="28"/>
          <w:szCs w:val="28"/>
          <w:highlight w:val="none"/>
          <w:u w:val="single"/>
          <w:shd w:val="clear" w:color="auto" w:fill="ffffff"/>
          <w:vertAlign w:val="baseline"/>
        </w:rPr>
        <w:t xml:space="preserve">3.该产品的中国境内生产的组件成本占比相关要求实施前，“规定比例”栏可不填，下同。</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auto"/>
          <w:spacing w:val="0"/>
          <w:sz w:val="28"/>
          <w:szCs w:val="28"/>
          <w:highlight w:val="none"/>
          <w:u w:val="singl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auto"/>
          <w:spacing w:val="0"/>
          <w:sz w:val="28"/>
          <w:szCs w:val="28"/>
          <w:highlight w:val="none"/>
          <w:u w:val="single"/>
          <w:shd w:val="clear" w:color="auto" w:fill="ffffff"/>
          <w:vertAlign w:val="baseline"/>
        </w:rPr>
        <w:t xml:space="preserve">4.该产品的关键组件要求实施前，“关键组件”栏可不填，下同。</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auto"/>
          <w:spacing w:val="0"/>
          <w:sz w:val="28"/>
          <w:szCs w:val="28"/>
          <w:highlight w:val="none"/>
          <w:u w:val="singl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auto"/>
          <w:spacing w:val="0"/>
          <w:sz w:val="28"/>
          <w:szCs w:val="28"/>
          <w:highlight w:val="none"/>
          <w:u w:val="single"/>
          <w:shd w:val="clear" w:color="auto" w:fill="ffffff"/>
          <w:vertAlign w:val="baseline"/>
        </w:rPr>
        <w:t xml:space="preserve">5.该产品的关键工序要求实施前，“关键工序”栏可不填，下同。</w:t>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）按招标文件要求投标人所能提供的其他文件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rPr>
          <w:rFonts w:ascii="宋体" w:hAnsi="宋体" w:cs="宋体"/>
          <w:color w:val="auto"/>
          <w:sz w:val="44"/>
          <w:szCs w:val="44"/>
          <w:highlight w:val="none"/>
        </w:rPr>
      </w:pPr>
      <w:r>
        <w:rPr>
          <w:rFonts w:hint="eastAsia" w:ascii="宋体" w:hAnsi="宋体" w:cs="宋体"/>
          <w:color w:val="auto"/>
          <w:sz w:val="32"/>
          <w:szCs w:val="32"/>
          <w:highlight w:val="none"/>
        </w:rPr>
        <w:t xml:space="preserve">中标（成交）供应商：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color w:val="auto"/>
          <w:sz w:val="32"/>
          <w:szCs w:val="32"/>
          <w:highlight w:val="none"/>
        </w:rPr>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3"/>
      <w:footnotePr/>
      <w:endnotePr/>
      <w:type w:val="nextPage"/>
      <w:pgSz w:w="11906" w:h="16838" w:orient="portrait"/>
      <w:pgMar w:top="1440" w:right="1274" w:bottom="1134" w:left="12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仿宋">
    <w:panose1 w:val="02010609060101010101"/>
  </w:font>
  <w:font w:name="等线 Light">
    <w:panose1 w:val="02010600030101010101"/>
  </w:font>
  <w:font w:name="等线">
    <w:panose1 w:val="02010600030101010101"/>
  </w:font>
  <w:font w:name="幼圆">
    <w:panose1 w:val="02010509060101010101"/>
  </w:font>
  <w:font w:name="黑体">
    <w:panose1 w:val="02010609060101010101"/>
  </w:font>
  <w:font w:name="仿宋_GB2312">
    <w:panose1 w:val="02010609060101010101"/>
  </w:font>
  <w:font w:name="Verdana">
    <w:panose1 w:val="020B0604030504040204"/>
  </w:font>
  <w:font w:name="Taipei">
    <w:panose1 w:val="020B0503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rStyle w:val="819"/>
      </w:rPr>
      <w:fldChar w:fldCharType="begin"/>
    </w:r>
    <w:r>
      <w:rPr>
        <w:rStyle w:val="819"/>
      </w:rPr>
      <w:instrText xml:space="preserve"> PAGE </w:instrText>
    </w:r>
    <w:r>
      <w:fldChar w:fldCharType="separate"/>
    </w:r>
    <w:r>
      <w:rPr>
        <w:rStyle w:val="819"/>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rStyle w:val="819"/>
      </w:rPr>
      <w:fldChar w:fldCharType="begin"/>
    </w:r>
    <w:r>
      <w:rPr>
        <w:rStyle w:val="819"/>
      </w:rPr>
      <w:instrText xml:space="preserve"> PAGE </w:instrText>
    </w:r>
    <w:r>
      <w:fldChar w:fldCharType="separate"/>
    </w:r>
    <w:r>
      <w:rPr>
        <w:rStyle w:val="81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tabs>
        <w:tab w:val="left" w:pos="2134" w:leader="none"/>
        <w:tab w:val="clear" w:pos="4153" w:leader="none"/>
      </w:tabs>
      <w:rPr>
        <w:rFonts w:hint="eastAsia" w:eastAsia="宋体"/>
        <w:lang w:eastAsia="zh-CN"/>
      </w:rPr>
      <w:pBdr>
        <w:bottom w:val="none" w:color="auto" w:sz="0" w:space="0"/>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4"/>
  </w:num>
  <w:num w:numId="4">
    <w:abstractNumId w:val="0"/>
  </w:num>
  <w:num w:numId="5">
    <w:abstractNumId w:val="2"/>
  </w:num>
  <w:num w:numId="6">
    <w:abstractNumId w:val="1"/>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0"/>
    <w:link w:val="741"/>
    <w:uiPriority w:val="9"/>
    <w:rPr>
      <w:rFonts w:ascii="Arial" w:hAnsi="Arial" w:eastAsia="Arial" w:cs="Arial"/>
      <w:sz w:val="40"/>
      <w:szCs w:val="40"/>
    </w:rPr>
  </w:style>
  <w:style w:type="character" w:styleId="15">
    <w:name w:val="Heading 2 Char"/>
    <w:basedOn w:val="750"/>
    <w:link w:val="742"/>
    <w:uiPriority w:val="9"/>
    <w:rPr>
      <w:rFonts w:ascii="Arial" w:hAnsi="Arial" w:eastAsia="Arial" w:cs="Arial"/>
      <w:sz w:val="34"/>
    </w:rPr>
  </w:style>
  <w:style w:type="character" w:styleId="17">
    <w:name w:val="Heading 3 Char"/>
    <w:basedOn w:val="750"/>
    <w:link w:val="743"/>
    <w:uiPriority w:val="9"/>
    <w:rPr>
      <w:rFonts w:ascii="Arial" w:hAnsi="Arial" w:eastAsia="Arial" w:cs="Arial"/>
      <w:sz w:val="30"/>
      <w:szCs w:val="30"/>
    </w:rPr>
  </w:style>
  <w:style w:type="character" w:styleId="19">
    <w:name w:val="Heading 4 Char"/>
    <w:basedOn w:val="750"/>
    <w:link w:val="744"/>
    <w:uiPriority w:val="9"/>
    <w:rPr>
      <w:rFonts w:ascii="Arial" w:hAnsi="Arial" w:eastAsia="Arial" w:cs="Arial"/>
      <w:b/>
      <w:bCs/>
      <w:sz w:val="26"/>
      <w:szCs w:val="26"/>
    </w:rPr>
  </w:style>
  <w:style w:type="character" w:styleId="21">
    <w:name w:val="Heading 5 Char"/>
    <w:basedOn w:val="750"/>
    <w:link w:val="745"/>
    <w:uiPriority w:val="9"/>
    <w:rPr>
      <w:rFonts w:ascii="Arial" w:hAnsi="Arial" w:eastAsia="Arial" w:cs="Arial"/>
      <w:b/>
      <w:bCs/>
      <w:sz w:val="24"/>
      <w:szCs w:val="24"/>
    </w:rPr>
  </w:style>
  <w:style w:type="character" w:styleId="23">
    <w:name w:val="Heading 6 Char"/>
    <w:basedOn w:val="750"/>
    <w:link w:val="746"/>
    <w:uiPriority w:val="9"/>
    <w:rPr>
      <w:rFonts w:ascii="Arial" w:hAnsi="Arial" w:eastAsia="Arial" w:cs="Arial"/>
      <w:b/>
      <w:bCs/>
      <w:sz w:val="22"/>
      <w:szCs w:val="22"/>
    </w:rPr>
  </w:style>
  <w:style w:type="character" w:styleId="25">
    <w:name w:val="Heading 7 Char"/>
    <w:basedOn w:val="750"/>
    <w:link w:val="747"/>
    <w:uiPriority w:val="9"/>
    <w:rPr>
      <w:rFonts w:ascii="Arial" w:hAnsi="Arial" w:eastAsia="Arial" w:cs="Arial"/>
      <w:b/>
      <w:bCs/>
      <w:i/>
      <w:iCs/>
      <w:sz w:val="22"/>
      <w:szCs w:val="22"/>
    </w:rPr>
  </w:style>
  <w:style w:type="character" w:styleId="27">
    <w:name w:val="Heading 8 Char"/>
    <w:basedOn w:val="750"/>
    <w:link w:val="748"/>
    <w:uiPriority w:val="9"/>
    <w:rPr>
      <w:rFonts w:ascii="Arial" w:hAnsi="Arial" w:eastAsia="Arial" w:cs="Arial"/>
      <w:i/>
      <w:iCs/>
      <w:sz w:val="22"/>
      <w:szCs w:val="22"/>
    </w:rPr>
  </w:style>
  <w:style w:type="character" w:styleId="29">
    <w:name w:val="Heading 9 Char"/>
    <w:basedOn w:val="750"/>
    <w:link w:val="749"/>
    <w:uiPriority w:val="9"/>
    <w:rPr>
      <w:rFonts w:ascii="Arial" w:hAnsi="Arial" w:eastAsia="Arial" w:cs="Arial"/>
      <w:i/>
      <w:iCs/>
      <w:sz w:val="21"/>
      <w:szCs w:val="21"/>
    </w:rPr>
  </w:style>
  <w:style w:type="character" w:styleId="34">
    <w:name w:val="Title Char"/>
    <w:basedOn w:val="750"/>
    <w:link w:val="813"/>
    <w:uiPriority w:val="10"/>
    <w:rPr>
      <w:sz w:val="48"/>
      <w:szCs w:val="48"/>
    </w:rPr>
  </w:style>
  <w:style w:type="character" w:styleId="38">
    <w:name w:val="Quote Char"/>
    <w:link w:val="846"/>
    <w:uiPriority w:val="29"/>
    <w:rPr>
      <w:i/>
    </w:rPr>
  </w:style>
  <w:style w:type="character" w:styleId="40">
    <w:name w:val="Intense Quote Char"/>
    <w:link w:val="847"/>
    <w:uiPriority w:val="30"/>
    <w:rPr>
      <w:i/>
    </w:rPr>
  </w:style>
  <w:style w:type="character" w:styleId="42">
    <w:name w:val="Header Char"/>
    <w:basedOn w:val="750"/>
    <w:link w:val="790"/>
    <w:uiPriority w:val="99"/>
  </w:style>
  <w:style w:type="character" w:styleId="44">
    <w:name w:val="Footer Char"/>
    <w:basedOn w:val="750"/>
    <w:link w:val="788"/>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table" w:styleId="47">
    <w:name w:val="Table Grid"/>
    <w:basedOn w:val="75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89">
    <w:name w:val="TOC Heading"/>
    <w:uiPriority w:val="39"/>
    <w:unhideWhenUsed/>
  </w:style>
  <w:style w:type="paragraph" w:styleId="7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1">
    <w:name w:val="Heading 1"/>
    <w:basedOn w:val="740"/>
    <w:next w:val="740"/>
    <w:uiPriority w:val="0"/>
    <w:qFormat/>
    <w:pPr>
      <w:ind w:left="420" w:hanging="420"/>
      <w:keepLines/>
      <w:keepNext/>
      <w:spacing w:before="340" w:after="330" w:line="578" w:lineRule="atLeast"/>
      <w:widowControl w:val="off"/>
      <w:outlineLvl w:val="0"/>
    </w:pPr>
    <w:rPr>
      <w:b/>
      <w:bCs/>
      <w:sz w:val="44"/>
      <w:szCs w:val="44"/>
    </w:rPr>
  </w:style>
  <w:style w:type="paragraph" w:styleId="742">
    <w:name w:val="Heading 2"/>
    <w:basedOn w:val="740"/>
    <w:next w:val="740"/>
    <w:uiPriority w:val="0"/>
    <w:qFormat/>
    <w:pPr>
      <w:keepLines/>
      <w:keepNext/>
      <w:spacing w:before="260" w:after="260" w:line="416" w:lineRule="atLeast"/>
      <w:widowControl w:val="off"/>
      <w:outlineLvl w:val="1"/>
    </w:pPr>
    <w:rPr>
      <w:rFonts w:ascii="Arial" w:hAnsi="Arial" w:eastAsia="黑体"/>
      <w:b/>
      <w:sz w:val="32"/>
      <w:szCs w:val="20"/>
    </w:rPr>
  </w:style>
  <w:style w:type="paragraph" w:styleId="743">
    <w:name w:val="Heading 3"/>
    <w:basedOn w:val="740"/>
    <w:next w:val="740"/>
    <w:uiPriority w:val="0"/>
    <w:qFormat/>
    <w:pPr>
      <w:keepLines/>
      <w:keepNext/>
      <w:spacing w:before="260" w:after="260" w:line="416" w:lineRule="atLeast"/>
      <w:widowControl w:val="off"/>
      <w:outlineLvl w:val="2"/>
    </w:pPr>
    <w:rPr>
      <w:b/>
      <w:sz w:val="32"/>
      <w:szCs w:val="20"/>
    </w:rPr>
  </w:style>
  <w:style w:type="paragraph" w:styleId="744">
    <w:name w:val="Heading 4"/>
    <w:basedOn w:val="740"/>
    <w:next w:val="740"/>
    <w:uiPriority w:val="0"/>
    <w:qFormat/>
    <w:pPr>
      <w:keepLines/>
      <w:keepNext/>
      <w:spacing w:before="280" w:after="290" w:line="376" w:lineRule="atLeast"/>
      <w:widowControl w:val="off"/>
      <w:outlineLvl w:val="3"/>
    </w:pPr>
    <w:rPr>
      <w:rFonts w:ascii="等线 Light" w:hAnsi="等线 Light" w:eastAsia="黑体" w:cs="Arial"/>
      <w:b/>
      <w:bCs/>
      <w:sz w:val="28"/>
      <w:szCs w:val="28"/>
    </w:rPr>
  </w:style>
  <w:style w:type="paragraph" w:styleId="745">
    <w:name w:val="Heading 5"/>
    <w:basedOn w:val="740"/>
    <w:next w:val="740"/>
    <w:uiPriority w:val="0"/>
    <w:qFormat/>
    <w:pPr>
      <w:keepLines/>
      <w:keepNext/>
      <w:spacing w:before="280" w:after="290" w:line="376" w:lineRule="atLeast"/>
      <w:widowControl w:val="off"/>
      <w:outlineLvl w:val="4"/>
    </w:pPr>
    <w:rPr>
      <w:b/>
      <w:sz w:val="28"/>
      <w:szCs w:val="20"/>
    </w:rPr>
  </w:style>
  <w:style w:type="paragraph" w:styleId="746">
    <w:name w:val="Heading 6"/>
    <w:basedOn w:val="740"/>
    <w:next w:val="740"/>
    <w:uiPriority w:val="0"/>
    <w:qFormat/>
    <w:pPr>
      <w:keepLines/>
      <w:keepNext/>
      <w:spacing w:before="240" w:after="64" w:line="320" w:lineRule="atLeast"/>
      <w:widowControl w:val="off"/>
      <w:outlineLvl w:val="5"/>
    </w:pPr>
    <w:rPr>
      <w:rFonts w:ascii="Arial" w:hAnsi="Arial" w:eastAsia="黑体"/>
      <w:b/>
      <w:sz w:val="24"/>
      <w:szCs w:val="20"/>
    </w:rPr>
  </w:style>
  <w:style w:type="paragraph" w:styleId="747">
    <w:name w:val="Heading 7"/>
    <w:basedOn w:val="740"/>
    <w:next w:val="740"/>
    <w:uiPriority w:val="0"/>
    <w:qFormat/>
    <w:pPr>
      <w:keepLines/>
      <w:keepNext/>
      <w:spacing w:before="240" w:after="64" w:line="320" w:lineRule="atLeast"/>
      <w:widowControl w:val="off"/>
      <w:outlineLvl w:val="6"/>
    </w:pPr>
    <w:rPr>
      <w:b/>
      <w:sz w:val="24"/>
      <w:szCs w:val="20"/>
    </w:rPr>
  </w:style>
  <w:style w:type="paragraph" w:styleId="748">
    <w:name w:val="Heading 8"/>
    <w:basedOn w:val="740"/>
    <w:next w:val="740"/>
    <w:uiPriority w:val="0"/>
    <w:qFormat/>
    <w:pPr>
      <w:keepLines/>
      <w:keepNext/>
      <w:spacing w:before="240" w:after="64" w:line="320" w:lineRule="atLeast"/>
      <w:widowControl w:val="off"/>
      <w:outlineLvl w:val="7"/>
    </w:pPr>
    <w:rPr>
      <w:rFonts w:ascii="Arial" w:hAnsi="Arial" w:eastAsia="黑体"/>
      <w:sz w:val="24"/>
      <w:szCs w:val="20"/>
    </w:rPr>
  </w:style>
  <w:style w:type="paragraph" w:styleId="749">
    <w:name w:val="Heading 9"/>
    <w:basedOn w:val="740"/>
    <w:next w:val="740"/>
    <w:uiPriority w:val="0"/>
    <w:qFormat/>
    <w:pPr>
      <w:keepLines/>
      <w:keepNext/>
      <w:spacing w:before="240" w:after="64" w:line="320" w:lineRule="atLeast"/>
      <w:widowControl w:val="off"/>
      <w:outlineLvl w:val="8"/>
    </w:pPr>
    <w:rPr>
      <w:rFonts w:ascii="Arial" w:hAnsi="Arial" w:eastAsia="黑体"/>
      <w:szCs w:val="20"/>
    </w:rPr>
  </w:style>
  <w:style w:type="character" w:styleId="750" w:default="1">
    <w:name w:val="Default Paragraph Font"/>
    <w:uiPriority w:val="0"/>
    <w:qFormat/>
  </w:style>
  <w:style w:type="table" w:styleId="751" w:default="1">
    <w:name w:val="Normal Table"/>
    <w:uiPriority w:val="0"/>
    <w:semiHidden/>
    <w:qFormat/>
    <w:tblPr>
      <w:tblCellMar>
        <w:left w:w="108" w:type="dxa"/>
        <w:top w:w="0" w:type="dxa"/>
        <w:right w:w="108" w:type="dxa"/>
        <w:bottom w:w="0" w:type="dxa"/>
      </w:tblCellMar>
    </w:tblPr>
  </w:style>
  <w:style w:type="paragraph" w:styleId="752">
    <w:name w:val="List 3"/>
    <w:basedOn w:val="740"/>
    <w:uiPriority w:val="0"/>
    <w:qFormat/>
    <w:pPr>
      <w:ind w:left="100" w:hanging="200"/>
    </w:pPr>
    <w:rPr>
      <w:szCs w:val="20"/>
    </w:rPr>
  </w:style>
  <w:style w:type="paragraph" w:styleId="753">
    <w:name w:val="toc 7"/>
    <w:basedOn w:val="740"/>
    <w:next w:val="740"/>
    <w:uiPriority w:val="0"/>
    <w:qFormat/>
    <w:pPr>
      <w:ind w:left="1701"/>
      <w:spacing w:after="57"/>
    </w:pPr>
  </w:style>
  <w:style w:type="paragraph" w:styleId="754">
    <w:name w:val="List Number 2"/>
    <w:basedOn w:val="740"/>
    <w:uiPriority w:val="0"/>
    <w:qFormat/>
    <w:pPr>
      <w:ind w:left="425" w:hanging="425"/>
      <w:spacing w:line="300" w:lineRule="auto"/>
      <w:tabs>
        <w:tab w:val="left" w:pos="425" w:leader="none"/>
        <w:tab w:val="left" w:pos="567" w:leader="none"/>
      </w:tabs>
    </w:pPr>
    <w:rPr>
      <w:sz w:val="28"/>
      <w:szCs w:val="20"/>
    </w:rPr>
  </w:style>
  <w:style w:type="paragraph" w:styleId="755">
    <w:name w:val="Note Heading"/>
    <w:basedOn w:val="740"/>
    <w:next w:val="740"/>
    <w:uiPriority w:val="0"/>
    <w:qFormat/>
    <w:pPr>
      <w:jc w:val="center"/>
    </w:pPr>
    <w:rPr>
      <w:rFonts w:ascii="等线" w:hAnsi="等线" w:cs="Arial"/>
    </w:rPr>
  </w:style>
  <w:style w:type="paragraph" w:styleId="756">
    <w:name w:val="index 8"/>
    <w:basedOn w:val="740"/>
    <w:next w:val="740"/>
    <w:uiPriority w:val="0"/>
    <w:qFormat/>
    <w:pPr>
      <w:ind w:left="1680" w:hanging="210"/>
      <w:jc w:val="left"/>
    </w:pPr>
    <w:rPr>
      <w:rFonts w:ascii="Calibri" w:hAnsi="Calibri"/>
      <w:sz w:val="20"/>
      <w:szCs w:val="20"/>
    </w:rPr>
  </w:style>
  <w:style w:type="paragraph" w:styleId="757">
    <w:name w:val="List Number"/>
    <w:basedOn w:val="758"/>
    <w:uiPriority w:val="0"/>
    <w:qFormat/>
    <w:pPr>
      <w:ind w:left="720" w:right="720" w:hanging="360"/>
      <w:spacing w:before="120" w:after="240" w:line="240" w:lineRule="atLeast"/>
      <w:widowControl/>
    </w:pPr>
    <w:rPr>
      <w:rFonts w:ascii="宋体" w:hAnsi="Garamond"/>
      <w:spacing w:val="-5"/>
      <w:sz w:val="24"/>
      <w:szCs w:val="20"/>
    </w:rPr>
  </w:style>
  <w:style w:type="paragraph" w:styleId="758">
    <w:name w:val="List"/>
    <w:basedOn w:val="740"/>
    <w:uiPriority w:val="0"/>
    <w:qFormat/>
    <w:pPr>
      <w:ind w:left="200" w:hanging="200"/>
    </w:pPr>
  </w:style>
  <w:style w:type="paragraph" w:styleId="759">
    <w:name w:val="Normal Indent"/>
    <w:basedOn w:val="740"/>
    <w:next w:val="740"/>
    <w:uiPriority w:val="0"/>
    <w:qFormat/>
    <w:pPr>
      <w:ind w:firstLine="420"/>
    </w:pPr>
  </w:style>
  <w:style w:type="paragraph" w:styleId="760">
    <w:name w:val="index 5"/>
    <w:basedOn w:val="740"/>
    <w:next w:val="740"/>
    <w:uiPriority w:val="0"/>
    <w:qFormat/>
    <w:pPr>
      <w:ind w:left="1050" w:hanging="210"/>
      <w:jc w:val="left"/>
    </w:pPr>
    <w:rPr>
      <w:rFonts w:ascii="Calibri" w:hAnsi="Calibri"/>
      <w:sz w:val="20"/>
      <w:szCs w:val="20"/>
    </w:rPr>
  </w:style>
  <w:style w:type="paragraph" w:styleId="761">
    <w:name w:val="List Bullet"/>
    <w:basedOn w:val="740"/>
    <w:uiPriority w:val="0"/>
    <w:qFormat/>
    <w:pPr>
      <w:contextualSpacing/>
      <w:ind w:left="1236" w:hanging="1236"/>
      <w:tabs>
        <w:tab w:val="left" w:pos="360" w:leader="none"/>
      </w:tabs>
    </w:pPr>
    <w:rPr>
      <w:rFonts w:ascii="Calibri" w:hAnsi="Calibri"/>
      <w:szCs w:val="22"/>
    </w:rPr>
  </w:style>
  <w:style w:type="paragraph" w:styleId="762">
    <w:name w:val="Document Map"/>
    <w:basedOn w:val="740"/>
    <w:uiPriority w:val="0"/>
    <w:qFormat/>
    <w:rPr>
      <w:rFonts w:ascii="宋体" w:hAnsi="等线" w:cs="Arial"/>
      <w:sz w:val="18"/>
      <w:szCs w:val="18"/>
    </w:rPr>
  </w:style>
  <w:style w:type="paragraph" w:styleId="763">
    <w:name w:val="annotation text"/>
    <w:basedOn w:val="740"/>
    <w:uiPriority w:val="0"/>
    <w:qFormat/>
    <w:pPr>
      <w:jc w:val="left"/>
    </w:pPr>
    <w:rPr>
      <w:rFonts w:cs="Arial"/>
    </w:rPr>
  </w:style>
  <w:style w:type="paragraph" w:styleId="764">
    <w:name w:val="index 6"/>
    <w:basedOn w:val="740"/>
    <w:next w:val="740"/>
    <w:uiPriority w:val="0"/>
    <w:qFormat/>
    <w:pPr>
      <w:ind w:left="1260" w:hanging="210"/>
      <w:jc w:val="left"/>
    </w:pPr>
    <w:rPr>
      <w:rFonts w:ascii="Calibri" w:hAnsi="Calibri"/>
      <w:sz w:val="20"/>
      <w:szCs w:val="20"/>
    </w:rPr>
  </w:style>
  <w:style w:type="paragraph" w:styleId="765">
    <w:name w:val="Salutation"/>
    <w:basedOn w:val="740"/>
    <w:next w:val="740"/>
    <w:uiPriority w:val="0"/>
    <w:qFormat/>
    <w:pPr>
      <w:ind w:firstLine="560"/>
      <w:spacing w:line="500" w:lineRule="exact"/>
    </w:pPr>
    <w:rPr>
      <w:rFonts w:ascii="Arial" w:hAnsi="Arial" w:eastAsia="方正仿宋_GBK" w:cs="Arial"/>
      <w:szCs w:val="22"/>
    </w:rPr>
  </w:style>
  <w:style w:type="paragraph" w:styleId="766">
    <w:name w:val="Body Text 3"/>
    <w:basedOn w:val="740"/>
    <w:uiPriority w:val="0"/>
    <w:qFormat/>
    <w:rPr>
      <w:rFonts w:ascii="仿宋_GB2312" w:hAnsi="Arial" w:eastAsia="仿宋_GB2312" w:cs="Arial"/>
      <w:sz w:val="32"/>
      <w:szCs w:val="22"/>
    </w:rPr>
  </w:style>
  <w:style w:type="paragraph" w:styleId="767">
    <w:name w:val="List Bullet 3"/>
    <w:basedOn w:val="740"/>
    <w:uiPriority w:val="0"/>
    <w:qFormat/>
    <w:pPr>
      <w:contextualSpacing/>
      <w:ind w:left="1236" w:hanging="1236"/>
      <w:tabs>
        <w:tab w:val="left" w:pos="1200" w:leader="none"/>
      </w:tabs>
    </w:pPr>
  </w:style>
  <w:style w:type="paragraph" w:styleId="768">
    <w:name w:val="Body Text"/>
    <w:basedOn w:val="740"/>
    <w:next w:val="744"/>
    <w:uiPriority w:val="0"/>
    <w:qFormat/>
    <w:rPr>
      <w:rFonts w:ascii="楷体_GB2312" w:hAnsi="Arial" w:eastAsia="楷体_GB2312" w:cs="Arial"/>
      <w:sz w:val="28"/>
      <w:szCs w:val="22"/>
    </w:rPr>
  </w:style>
  <w:style w:type="paragraph" w:styleId="769">
    <w:name w:val="Body Text Indent"/>
    <w:basedOn w:val="740"/>
    <w:uiPriority w:val="0"/>
    <w:qFormat/>
    <w:pPr>
      <w:ind w:firstLine="645"/>
    </w:pPr>
    <w:rPr>
      <w:rFonts w:ascii="楷体_GB2312" w:hAnsi="等线" w:eastAsia="楷体_GB2312" w:cs="Arial"/>
      <w:sz w:val="32"/>
      <w:szCs w:val="22"/>
    </w:rPr>
  </w:style>
  <w:style w:type="paragraph" w:styleId="770">
    <w:name w:val="List Number 3"/>
    <w:basedOn w:val="740"/>
    <w:uiPriority w:val="0"/>
    <w:qFormat/>
    <w:pPr>
      <w:ind w:left="720" w:hanging="720"/>
      <w:tabs>
        <w:tab w:val="left" w:pos="1200" w:leader="none"/>
      </w:tabs>
    </w:pPr>
  </w:style>
  <w:style w:type="paragraph" w:styleId="771">
    <w:name w:val="List 2"/>
    <w:basedOn w:val="740"/>
    <w:uiPriority w:val="0"/>
    <w:qFormat/>
    <w:pPr>
      <w:ind w:left="100" w:hanging="200"/>
      <w:spacing w:line="500" w:lineRule="exact"/>
    </w:pPr>
    <w:rPr>
      <w:rFonts w:ascii="Arial" w:hAnsi="Arial" w:eastAsia="仿宋" w:cs="Arial"/>
      <w:sz w:val="28"/>
    </w:rPr>
  </w:style>
  <w:style w:type="paragraph" w:styleId="772">
    <w:name w:val="List Continue"/>
    <w:basedOn w:val="740"/>
    <w:uiPriority w:val="0"/>
    <w:qFormat/>
    <w:pPr>
      <w:ind w:left="420"/>
      <w:spacing w:after="120"/>
    </w:pPr>
    <w:rPr>
      <w:szCs w:val="20"/>
    </w:rPr>
  </w:style>
  <w:style w:type="paragraph" w:styleId="773">
    <w:name w:val="Block Text"/>
    <w:basedOn w:val="740"/>
    <w:uiPriority w:val="0"/>
    <w:qFormat/>
    <w:pPr>
      <w:ind w:left="630" w:right="630"/>
      <w:jc w:val="center"/>
    </w:pPr>
    <w:rPr>
      <w:rFonts w:ascii="宋体"/>
      <w:b/>
      <w:sz w:val="32"/>
    </w:rPr>
  </w:style>
  <w:style w:type="paragraph" w:styleId="774">
    <w:name w:val="List Bullet 2"/>
    <w:basedOn w:val="740"/>
    <w:uiPriority w:val="0"/>
    <w:qFormat/>
    <w:pPr>
      <w:ind w:left="1236" w:hanging="1236"/>
      <w:tabs>
        <w:tab w:val="left" w:pos="780" w:leader="none"/>
      </w:tabs>
    </w:pPr>
  </w:style>
  <w:style w:type="paragraph" w:styleId="775">
    <w:name w:val="HTML Address"/>
    <w:basedOn w:val="740"/>
    <w:uiPriority w:val="0"/>
    <w:qFormat/>
    <w:rPr>
      <w:rFonts w:ascii="等线" w:hAnsi="等线" w:cs="Arial"/>
      <w:i/>
      <w:iCs/>
    </w:rPr>
  </w:style>
  <w:style w:type="paragraph" w:styleId="776">
    <w:name w:val="index 4"/>
    <w:basedOn w:val="740"/>
    <w:next w:val="740"/>
    <w:uiPriority w:val="0"/>
    <w:qFormat/>
    <w:pPr>
      <w:ind w:left="600"/>
    </w:pPr>
  </w:style>
  <w:style w:type="paragraph" w:styleId="777">
    <w:name w:val="toc 5"/>
    <w:basedOn w:val="740"/>
    <w:next w:val="740"/>
    <w:uiPriority w:val="0"/>
    <w:qFormat/>
    <w:pPr>
      <w:ind w:left="1134"/>
      <w:spacing w:after="57"/>
    </w:pPr>
  </w:style>
  <w:style w:type="paragraph" w:styleId="778">
    <w:name w:val="toc 3"/>
    <w:basedOn w:val="740"/>
    <w:next w:val="740"/>
    <w:uiPriority w:val="0"/>
    <w:qFormat/>
    <w:pPr>
      <w:ind w:left="840"/>
    </w:pPr>
  </w:style>
  <w:style w:type="paragraph" w:styleId="779">
    <w:name w:val="Plain Text"/>
    <w:basedOn w:val="740"/>
    <w:uiPriority w:val="0"/>
    <w:qFormat/>
    <w:rPr>
      <w:rFonts w:ascii="宋体" w:hAnsi="Courier New" w:cs="Courier New"/>
      <w:szCs w:val="21"/>
    </w:rPr>
  </w:style>
  <w:style w:type="paragraph" w:styleId="780">
    <w:name w:val="List Bullet 5"/>
    <w:basedOn w:val="740"/>
    <w:uiPriority w:val="0"/>
    <w:qFormat/>
    <w:pPr>
      <w:spacing w:line="312" w:lineRule="atLeast"/>
    </w:pPr>
    <w:rPr>
      <w:szCs w:val="20"/>
    </w:rPr>
  </w:style>
  <w:style w:type="paragraph" w:styleId="781">
    <w:name w:val="toc 8"/>
    <w:basedOn w:val="740"/>
    <w:next w:val="740"/>
    <w:uiPriority w:val="0"/>
    <w:qFormat/>
    <w:pPr>
      <w:ind w:left="1984"/>
      <w:spacing w:after="57"/>
    </w:pPr>
  </w:style>
  <w:style w:type="paragraph" w:styleId="782">
    <w:name w:val="index 3"/>
    <w:basedOn w:val="740"/>
    <w:next w:val="740"/>
    <w:uiPriority w:val="0"/>
    <w:qFormat/>
    <w:pPr>
      <w:ind w:left="630" w:hanging="210"/>
      <w:jc w:val="left"/>
    </w:pPr>
    <w:rPr>
      <w:rFonts w:ascii="Calibri" w:hAnsi="Calibri"/>
      <w:sz w:val="20"/>
      <w:szCs w:val="20"/>
    </w:rPr>
  </w:style>
  <w:style w:type="paragraph" w:styleId="783">
    <w:name w:val="Date"/>
    <w:basedOn w:val="740"/>
    <w:next w:val="740"/>
    <w:uiPriority w:val="0"/>
    <w:qFormat/>
    <w:pPr>
      <w:ind w:left="100"/>
    </w:pPr>
    <w:rPr>
      <w:rFonts w:ascii="仿宋_GB2312" w:hAnsi="等线" w:eastAsia="仿宋_GB2312" w:cs="Arial"/>
      <w:b/>
      <w:sz w:val="36"/>
    </w:rPr>
  </w:style>
  <w:style w:type="paragraph" w:styleId="784">
    <w:name w:val="Body Text Indent 2"/>
    <w:basedOn w:val="740"/>
    <w:uiPriority w:val="0"/>
    <w:qFormat/>
    <w:pPr>
      <w:ind w:firstLine="560"/>
      <w:spacing w:line="520" w:lineRule="exact"/>
    </w:pPr>
    <w:rPr>
      <w:rFonts w:ascii="楷体_GB2312" w:hAnsi="等线" w:eastAsia="楷体_GB2312" w:cs="Arial"/>
      <w:sz w:val="28"/>
      <w:szCs w:val="28"/>
    </w:rPr>
  </w:style>
  <w:style w:type="paragraph" w:styleId="785">
    <w:name w:val="endnote text"/>
    <w:basedOn w:val="740"/>
    <w:uiPriority w:val="0"/>
    <w:qFormat/>
    <w:pPr>
      <w:jc w:val="left"/>
    </w:pPr>
    <w:rPr>
      <w:rFonts w:ascii="等线" w:hAnsi="等线" w:cs="Arial"/>
      <w:lang w:val="zh-CN"/>
    </w:rPr>
  </w:style>
  <w:style w:type="paragraph" w:styleId="786">
    <w:name w:val="List Continue 5"/>
    <w:basedOn w:val="740"/>
    <w:uiPriority w:val="0"/>
    <w:qFormat/>
    <w:pPr>
      <w:ind w:left="2100"/>
      <w:spacing w:after="120"/>
    </w:pPr>
    <w:rPr>
      <w:szCs w:val="20"/>
    </w:rPr>
  </w:style>
  <w:style w:type="paragraph" w:styleId="787">
    <w:name w:val="Balloon Text"/>
    <w:basedOn w:val="740"/>
    <w:uiPriority w:val="0"/>
    <w:qFormat/>
    <w:rPr>
      <w:rFonts w:ascii="等线" w:hAnsi="等线" w:cs="Arial"/>
      <w:sz w:val="18"/>
      <w:szCs w:val="18"/>
    </w:rPr>
  </w:style>
  <w:style w:type="paragraph" w:styleId="788">
    <w:name w:val="Footer"/>
    <w:basedOn w:val="740"/>
    <w:uiPriority w:val="0"/>
    <w:qFormat/>
    <w:pPr>
      <w:jc w:val="left"/>
      <w:tabs>
        <w:tab w:val="center" w:pos="4153" w:leader="none"/>
        <w:tab w:val="right" w:pos="8306" w:leader="none"/>
      </w:tabs>
    </w:pPr>
    <w:rPr>
      <w:sz w:val="18"/>
      <w:szCs w:val="18"/>
    </w:rPr>
  </w:style>
  <w:style w:type="paragraph" w:styleId="789">
    <w:name w:val="envelope return"/>
    <w:basedOn w:val="740"/>
    <w:uiPriority w:val="0"/>
    <w:qFormat/>
    <w:rPr>
      <w:rFonts w:ascii="Arial" w:hAnsi="Arial" w:eastAsia="宋体" w:cs="Arial"/>
      <w:szCs w:val="22"/>
    </w:rPr>
  </w:style>
  <w:style w:type="paragraph" w:styleId="790">
    <w:name w:val="Header"/>
    <w:basedOn w:val="740"/>
    <w:uiPriority w:val="0"/>
    <w:qFormat/>
    <w:pPr>
      <w:jc w:val="center"/>
      <w:tabs>
        <w:tab w:val="center" w:pos="4153" w:leader="none"/>
        <w:tab w:val="right" w:pos="8306" w:leader="none"/>
      </w:tabs>
      <w:pBdr>
        <w:bottom w:val="single" w:color="auto" w:sz="6" w:space="1"/>
      </w:pBdr>
    </w:pPr>
    <w:rPr>
      <w:sz w:val="18"/>
      <w:szCs w:val="18"/>
    </w:rPr>
  </w:style>
  <w:style w:type="paragraph" w:styleId="791">
    <w:name w:val="toc 1"/>
    <w:basedOn w:val="740"/>
    <w:next w:val="740"/>
    <w:uiPriority w:val="0"/>
    <w:qFormat/>
  </w:style>
  <w:style w:type="paragraph" w:styleId="792">
    <w:name w:val="List Continue 4"/>
    <w:basedOn w:val="740"/>
    <w:uiPriority w:val="0"/>
    <w:qFormat/>
    <w:pPr>
      <w:ind w:left="1680"/>
      <w:spacing w:after="120"/>
    </w:pPr>
    <w:rPr>
      <w:szCs w:val="20"/>
    </w:rPr>
  </w:style>
  <w:style w:type="paragraph" w:styleId="793">
    <w:name w:val="toc 4"/>
    <w:basedOn w:val="740"/>
    <w:next w:val="740"/>
    <w:uiPriority w:val="0"/>
    <w:qFormat/>
    <w:pPr>
      <w:ind w:left="850"/>
      <w:spacing w:after="57"/>
    </w:pPr>
  </w:style>
  <w:style w:type="paragraph" w:styleId="794">
    <w:name w:val="index heading"/>
    <w:basedOn w:val="740"/>
    <w:next w:val="795"/>
    <w:uiPriority w:val="0"/>
    <w:qFormat/>
    <w:pPr>
      <w:spacing w:line="300" w:lineRule="auto"/>
    </w:pPr>
    <w:rPr>
      <w:rFonts w:eastAsia="楷体_GB2312"/>
      <w:sz w:val="24"/>
    </w:rPr>
  </w:style>
  <w:style w:type="paragraph" w:styleId="795">
    <w:name w:val="index 1"/>
    <w:basedOn w:val="740"/>
    <w:next w:val="740"/>
    <w:uiPriority w:val="0"/>
    <w:qFormat/>
  </w:style>
  <w:style w:type="paragraph" w:styleId="796">
    <w:name w:val="Subtitle"/>
    <w:basedOn w:val="740"/>
    <w:next w:val="740"/>
    <w:uiPriority w:val="0"/>
    <w:qFormat/>
    <w:pPr>
      <w:jc w:val="center"/>
      <w:spacing w:before="240" w:after="60" w:line="312" w:lineRule="auto"/>
      <w:outlineLvl w:val="1"/>
    </w:pPr>
    <w:rPr>
      <w:rFonts w:ascii="等线" w:hAnsi="等线" w:cs="Arial"/>
      <w:b/>
      <w:bCs/>
      <w:sz w:val="32"/>
      <w:szCs w:val="32"/>
    </w:rPr>
  </w:style>
  <w:style w:type="paragraph" w:styleId="797">
    <w:name w:val="footnote text"/>
    <w:basedOn w:val="740"/>
    <w:uiPriority w:val="0"/>
    <w:qFormat/>
    <w:pPr>
      <w:jc w:val="left"/>
    </w:pPr>
    <w:rPr>
      <w:rFonts w:ascii="Calibri" w:hAnsi="Calibri" w:cs="Arial"/>
      <w:sz w:val="18"/>
      <w:szCs w:val="18"/>
    </w:rPr>
  </w:style>
  <w:style w:type="paragraph" w:styleId="798">
    <w:name w:val="toc 6"/>
    <w:basedOn w:val="740"/>
    <w:next w:val="740"/>
    <w:uiPriority w:val="0"/>
    <w:qFormat/>
    <w:pPr>
      <w:ind w:left="1417"/>
      <w:spacing w:after="57"/>
    </w:pPr>
  </w:style>
  <w:style w:type="paragraph" w:styleId="799">
    <w:name w:val="List 5"/>
    <w:basedOn w:val="740"/>
    <w:uiPriority w:val="0"/>
    <w:qFormat/>
    <w:pPr>
      <w:ind w:left="100" w:hanging="200"/>
    </w:pPr>
    <w:rPr>
      <w:szCs w:val="20"/>
    </w:rPr>
  </w:style>
  <w:style w:type="paragraph" w:styleId="800">
    <w:name w:val="Body Text Indent 3"/>
    <w:basedOn w:val="740"/>
    <w:uiPriority w:val="0"/>
    <w:qFormat/>
    <w:pPr>
      <w:ind w:left="520" w:firstLine="425"/>
      <w:jc w:val="center"/>
    </w:pPr>
    <w:rPr>
      <w:rFonts w:ascii="方正行楷简体" w:hAnsi="Arial" w:eastAsia="方正行楷简体" w:cs="Arial"/>
      <w:sz w:val="36"/>
      <w:szCs w:val="22"/>
    </w:rPr>
  </w:style>
  <w:style w:type="paragraph" w:styleId="801">
    <w:name w:val="index 7"/>
    <w:basedOn w:val="740"/>
    <w:next w:val="740"/>
    <w:uiPriority w:val="0"/>
    <w:qFormat/>
    <w:pPr>
      <w:ind w:left="1470" w:hanging="210"/>
      <w:jc w:val="left"/>
    </w:pPr>
    <w:rPr>
      <w:rFonts w:ascii="Calibri" w:hAnsi="Calibri"/>
      <w:sz w:val="20"/>
      <w:szCs w:val="20"/>
    </w:rPr>
  </w:style>
  <w:style w:type="paragraph" w:styleId="802">
    <w:name w:val="index 9"/>
    <w:basedOn w:val="740"/>
    <w:next w:val="740"/>
    <w:uiPriority w:val="0"/>
    <w:qFormat/>
    <w:pPr>
      <w:ind w:left="1890" w:hanging="210"/>
      <w:jc w:val="left"/>
    </w:pPr>
    <w:rPr>
      <w:rFonts w:ascii="Calibri" w:hAnsi="Calibri"/>
      <w:sz w:val="20"/>
      <w:szCs w:val="20"/>
    </w:rPr>
  </w:style>
  <w:style w:type="paragraph" w:styleId="803">
    <w:name w:val="table of figures"/>
    <w:basedOn w:val="740"/>
    <w:next w:val="740"/>
    <w:uiPriority w:val="0"/>
    <w:qFormat/>
    <w:pPr>
      <w:ind w:left="420" w:hanging="420"/>
      <w:jc w:val="left"/>
      <w:spacing w:line="500" w:lineRule="exact"/>
    </w:pPr>
    <w:rPr>
      <w:rFonts w:ascii="Calibri" w:hAnsi="Calibri" w:eastAsia="仿宋"/>
      <w:smallCaps/>
      <w:sz w:val="20"/>
      <w:szCs w:val="20"/>
    </w:rPr>
  </w:style>
  <w:style w:type="paragraph" w:styleId="804">
    <w:name w:val="toc 2"/>
    <w:basedOn w:val="740"/>
    <w:next w:val="740"/>
    <w:uiPriority w:val="0"/>
    <w:qFormat/>
    <w:pPr>
      <w:ind w:left="420"/>
    </w:pPr>
  </w:style>
  <w:style w:type="paragraph" w:styleId="805">
    <w:name w:val="toc 9"/>
    <w:basedOn w:val="740"/>
    <w:next w:val="740"/>
    <w:uiPriority w:val="0"/>
    <w:qFormat/>
    <w:pPr>
      <w:ind w:left="3360"/>
    </w:pPr>
  </w:style>
  <w:style w:type="paragraph" w:styleId="806">
    <w:name w:val="Body Text 2"/>
    <w:basedOn w:val="740"/>
    <w:uiPriority w:val="0"/>
    <w:qFormat/>
    <w:pPr>
      <w:spacing w:after="120" w:line="480" w:lineRule="auto"/>
    </w:pPr>
    <w:rPr>
      <w:rFonts w:ascii="等线" w:hAnsi="等线" w:cs="Arial"/>
    </w:rPr>
  </w:style>
  <w:style w:type="paragraph" w:styleId="807">
    <w:name w:val="List 4"/>
    <w:basedOn w:val="740"/>
    <w:uiPriority w:val="0"/>
    <w:qFormat/>
    <w:pPr>
      <w:ind w:left="100" w:hanging="200"/>
    </w:pPr>
    <w:rPr>
      <w:szCs w:val="20"/>
    </w:rPr>
  </w:style>
  <w:style w:type="paragraph" w:styleId="808">
    <w:name w:val="List Continue 2"/>
    <w:basedOn w:val="740"/>
    <w:uiPriority w:val="0"/>
    <w:qFormat/>
    <w:pPr>
      <w:ind w:left="840"/>
      <w:spacing w:after="120"/>
    </w:pPr>
    <w:rPr>
      <w:szCs w:val="20"/>
    </w:rPr>
  </w:style>
  <w:style w:type="paragraph" w:styleId="809">
    <w:name w:val="HTML Preformatted"/>
    <w:basedOn w:val="740"/>
    <w:uiPriority w:val="0"/>
    <w:qFormat/>
    <w:rPr>
      <w:rFonts w:ascii="Courier New" w:hAnsi="Courier New" w:cs="Courier New"/>
      <w:szCs w:val="22"/>
    </w:rPr>
  </w:style>
  <w:style w:type="paragraph" w:styleId="810">
    <w:name w:val="Normal (Web)"/>
    <w:basedOn w:val="740"/>
    <w:uiPriority w:val="0"/>
    <w:qFormat/>
    <w:pPr>
      <w:jc w:val="left"/>
      <w:spacing w:before="100" w:beforeAutospacing="1" w:after="100" w:afterAutospacing="1"/>
      <w:widowControl/>
    </w:pPr>
    <w:rPr>
      <w:rFonts w:ascii="宋体" w:hAnsi="宋体" w:cs="宋体"/>
      <w:color w:val="000000"/>
      <w:sz w:val="24"/>
    </w:rPr>
  </w:style>
  <w:style w:type="paragraph" w:styleId="811">
    <w:name w:val="List Continue 3"/>
    <w:basedOn w:val="740"/>
    <w:uiPriority w:val="0"/>
    <w:qFormat/>
    <w:pPr>
      <w:ind w:left="1260"/>
      <w:spacing w:after="120"/>
    </w:pPr>
    <w:rPr>
      <w:szCs w:val="20"/>
    </w:rPr>
  </w:style>
  <w:style w:type="paragraph" w:styleId="812">
    <w:name w:val="index 2"/>
    <w:basedOn w:val="740"/>
    <w:next w:val="740"/>
    <w:uiPriority w:val="0"/>
    <w:qFormat/>
    <w:pPr>
      <w:ind w:left="420" w:hanging="210"/>
      <w:jc w:val="left"/>
    </w:pPr>
    <w:rPr>
      <w:rFonts w:ascii="Calibri" w:hAnsi="Calibri"/>
      <w:sz w:val="20"/>
      <w:szCs w:val="20"/>
    </w:rPr>
  </w:style>
  <w:style w:type="paragraph" w:styleId="813">
    <w:name w:val="Title"/>
    <w:basedOn w:val="740"/>
    <w:next w:val="740"/>
    <w:uiPriority w:val="0"/>
    <w:qFormat/>
    <w:pPr>
      <w:jc w:val="center"/>
      <w:spacing w:before="240" w:after="60"/>
      <w:outlineLvl w:val="0"/>
    </w:pPr>
    <w:rPr>
      <w:rFonts w:ascii="Cambria" w:hAnsi="Cambria" w:cs="Arial"/>
      <w:b/>
      <w:bCs/>
      <w:sz w:val="32"/>
      <w:szCs w:val="32"/>
    </w:rPr>
  </w:style>
  <w:style w:type="paragraph" w:styleId="814">
    <w:name w:val="annotation subject"/>
    <w:basedOn w:val="763"/>
    <w:next w:val="763"/>
    <w:uiPriority w:val="0"/>
    <w:qFormat/>
    <w:rPr>
      <w:b/>
      <w:bCs/>
    </w:rPr>
  </w:style>
  <w:style w:type="paragraph" w:styleId="815">
    <w:name w:val="Body Text First Indent"/>
    <w:basedOn w:val="768"/>
    <w:uiPriority w:val="0"/>
    <w:qFormat/>
    <w:pPr>
      <w:ind w:firstLine="420"/>
      <w:spacing w:after="120"/>
    </w:pPr>
    <w:rPr>
      <w:rFonts w:ascii="Arial" w:hAnsi="Arial" w:eastAsia="宋体"/>
      <w:sz w:val="21"/>
      <w:szCs w:val="21"/>
    </w:rPr>
  </w:style>
  <w:style w:type="paragraph" w:styleId="816">
    <w:name w:val="Body Text First Indent 2"/>
    <w:basedOn w:val="769"/>
    <w:next w:val="740"/>
    <w:uiPriority w:val="0"/>
    <w:qFormat/>
    <w:pPr>
      <w:ind w:firstLine="200"/>
      <w:spacing w:after="120"/>
    </w:pPr>
    <w:rPr>
      <w:rFonts w:ascii="宋体" w:eastAsia="宋体"/>
      <w:sz w:val="24"/>
      <w:szCs w:val="24"/>
    </w:rPr>
  </w:style>
  <w:style w:type="character" w:styleId="817">
    <w:name w:val="Strong"/>
    <w:uiPriority w:val="0"/>
    <w:qFormat/>
    <w:rPr>
      <w:b/>
      <w:bCs/>
    </w:rPr>
  </w:style>
  <w:style w:type="character" w:styleId="818">
    <w:name w:val="endnote reference"/>
    <w:uiPriority w:val="0"/>
    <w:qFormat/>
    <w:rPr>
      <w:vertAlign w:val="superscript"/>
    </w:rPr>
  </w:style>
  <w:style w:type="character" w:styleId="819">
    <w:name w:val="page number"/>
    <w:basedOn w:val="750"/>
    <w:uiPriority w:val="0"/>
    <w:qFormat/>
  </w:style>
  <w:style w:type="character" w:styleId="820">
    <w:name w:val="FollowedHyperlink"/>
    <w:basedOn w:val="750"/>
    <w:uiPriority w:val="0"/>
    <w:qFormat/>
    <w:rPr>
      <w:color w:val="954f72"/>
      <w:u w:val="single"/>
    </w:rPr>
  </w:style>
  <w:style w:type="character" w:styleId="821">
    <w:name w:val="Emphasis"/>
    <w:uiPriority w:val="0"/>
    <w:qFormat/>
    <w:rPr>
      <w:color w:val="cc0000"/>
    </w:rPr>
  </w:style>
  <w:style w:type="character" w:styleId="822">
    <w:name w:val="HTML Definition"/>
    <w:basedOn w:val="750"/>
    <w:uiPriority w:val="0"/>
    <w:qFormat/>
  </w:style>
  <w:style w:type="character" w:styleId="823">
    <w:name w:val="HTML Typewriter"/>
    <w:uiPriority w:val="0"/>
    <w:qFormat/>
    <w:rPr>
      <w:rFonts w:ascii="Courier New" w:hAnsi="Courier New" w:eastAsia="Courier New" w:cs="Courier New"/>
      <w:sz w:val="24"/>
      <w:szCs w:val="24"/>
    </w:rPr>
  </w:style>
  <w:style w:type="character" w:styleId="824">
    <w:name w:val="HTML Acronym"/>
    <w:basedOn w:val="750"/>
    <w:uiPriority w:val="0"/>
    <w:qFormat/>
  </w:style>
  <w:style w:type="character" w:styleId="825">
    <w:name w:val="HTML Variable"/>
    <w:basedOn w:val="750"/>
    <w:uiPriority w:val="0"/>
    <w:qFormat/>
  </w:style>
  <w:style w:type="character" w:styleId="826">
    <w:name w:val="Hyperlink"/>
    <w:basedOn w:val="750"/>
    <w:uiPriority w:val="0"/>
    <w:qFormat/>
    <w:rPr>
      <w:color w:val="0000ff"/>
      <w:u w:val="none"/>
    </w:rPr>
  </w:style>
  <w:style w:type="character" w:styleId="827">
    <w:name w:val="HTML Code"/>
    <w:uiPriority w:val="0"/>
    <w:qFormat/>
    <w:rPr>
      <w:rFonts w:ascii="Courier New" w:hAnsi="Courier New" w:eastAsia="Courier New" w:cs="Courier New"/>
      <w:sz w:val="24"/>
      <w:szCs w:val="24"/>
    </w:rPr>
  </w:style>
  <w:style w:type="character" w:styleId="828">
    <w:name w:val="annotation reference"/>
    <w:uiPriority w:val="0"/>
    <w:qFormat/>
    <w:rPr>
      <w:sz w:val="21"/>
      <w:szCs w:val="21"/>
    </w:rPr>
  </w:style>
  <w:style w:type="character" w:styleId="829">
    <w:name w:val="HTML Cite"/>
    <w:basedOn w:val="750"/>
    <w:uiPriority w:val="0"/>
    <w:qFormat/>
  </w:style>
  <w:style w:type="character" w:styleId="830">
    <w:name w:val="footnote reference"/>
    <w:uiPriority w:val="0"/>
    <w:qFormat/>
    <w:rPr>
      <w:vertAlign w:val="superscript"/>
    </w:rPr>
  </w:style>
  <w:style w:type="character" w:styleId="831">
    <w:name w:val="HTML Keyboard"/>
    <w:uiPriority w:val="0"/>
    <w:qFormat/>
    <w:rPr>
      <w:rFonts w:ascii="Courier New" w:hAnsi="Courier New" w:eastAsia="Courier New" w:cs="Courier New"/>
      <w:sz w:val="24"/>
      <w:szCs w:val="24"/>
    </w:rPr>
  </w:style>
  <w:style w:type="character" w:styleId="832">
    <w:name w:val="HTML Sample"/>
    <w:uiPriority w:val="0"/>
    <w:qFormat/>
    <w:rPr>
      <w:rFonts w:ascii="Courier New" w:hAnsi="Courier New" w:eastAsia="Courier New" w:cs="Courier New"/>
    </w:rPr>
  </w:style>
  <w:style w:type="paragraph" w:styleId="833" w:customStyle="1">
    <w:name w:val="标题 21"/>
    <w:basedOn w:val="740"/>
    <w:next w:val="740"/>
    <w:uiPriority w:val="0"/>
    <w:qFormat/>
    <w:pPr>
      <w:jc w:val="center"/>
      <w:keepLines/>
      <w:keepNext/>
      <w:spacing w:before="260" w:after="260" w:line="415" w:lineRule="auto"/>
      <w:widowControl w:val="off"/>
      <w:outlineLvl w:val="1"/>
    </w:pPr>
    <w:rPr>
      <w:rFonts w:ascii="幼圆" w:hAnsi="Arial" w:eastAsia="楷体_GB2312"/>
      <w:b/>
      <w:sz w:val="44"/>
      <w:szCs w:val="20"/>
    </w:rPr>
  </w:style>
  <w:style w:type="paragraph" w:styleId="834" w:customStyle="1">
    <w:name w:val="Normal_13"/>
    <w:uiPriority w:val="0"/>
    <w:qFormat/>
    <w:pPr>
      <w:jc w:val="both"/>
      <w:widowControl w:val="off"/>
    </w:pPr>
    <w:rPr>
      <w:rFonts w:ascii="Calibri" w:hAnsi="Calibri" w:eastAsia="宋体" w:cs="Times New Roman"/>
      <w:sz w:val="21"/>
      <w:szCs w:val="22"/>
      <w:lang w:val="en-US" w:eastAsia="zh-CN" w:bidi="ar-SA"/>
    </w:rPr>
  </w:style>
  <w:style w:type="character" w:styleId="835" w:customStyle="1">
    <w:name w:val="Heading 1 Char_7e90453a-ffff-4204-97aa-d7d46a981170"/>
    <w:basedOn w:val="750"/>
    <w:uiPriority w:val="0"/>
    <w:qFormat/>
    <w:rPr>
      <w:rFonts w:ascii="Arial" w:hAnsi="Arial" w:eastAsia="Arial" w:cs="Arial"/>
      <w:sz w:val="40"/>
      <w:szCs w:val="40"/>
    </w:rPr>
  </w:style>
  <w:style w:type="character" w:styleId="836" w:customStyle="1">
    <w:name w:val="Heading 2 Char_b0533535-dca3-4e09-b763-54d1cb79333d"/>
    <w:basedOn w:val="750"/>
    <w:uiPriority w:val="0"/>
    <w:qFormat/>
    <w:rPr>
      <w:rFonts w:ascii="Arial" w:hAnsi="Arial" w:eastAsia="Arial" w:cs="Arial"/>
      <w:sz w:val="34"/>
    </w:rPr>
  </w:style>
  <w:style w:type="character" w:styleId="837" w:customStyle="1">
    <w:name w:val="Heading 3 Char_779bf22f-8517-4bc5-8ab4-e74a3c563a40"/>
    <w:basedOn w:val="750"/>
    <w:uiPriority w:val="0"/>
    <w:qFormat/>
    <w:rPr>
      <w:rFonts w:ascii="Arial" w:hAnsi="Arial" w:eastAsia="Arial" w:cs="Arial"/>
      <w:sz w:val="30"/>
      <w:szCs w:val="30"/>
    </w:rPr>
  </w:style>
  <w:style w:type="character" w:styleId="838" w:customStyle="1">
    <w:name w:val="Heading 4 Char_b799b8ea-2c5b-4aca-be48-da4ebcb25a2c"/>
    <w:basedOn w:val="750"/>
    <w:uiPriority w:val="0"/>
    <w:qFormat/>
    <w:rPr>
      <w:rFonts w:ascii="Arial" w:hAnsi="Arial" w:eastAsia="Arial" w:cs="Arial"/>
      <w:b/>
      <w:bCs/>
      <w:sz w:val="26"/>
      <w:szCs w:val="26"/>
    </w:rPr>
  </w:style>
  <w:style w:type="character" w:styleId="839" w:customStyle="1">
    <w:name w:val="Heading 5 Char_698f2ed5-de09-45f6-81e6-ae5ff2626e8a"/>
    <w:basedOn w:val="750"/>
    <w:uiPriority w:val="0"/>
    <w:qFormat/>
    <w:rPr>
      <w:rFonts w:ascii="Arial" w:hAnsi="Arial" w:eastAsia="Arial" w:cs="Arial"/>
      <w:b/>
      <w:bCs/>
      <w:sz w:val="24"/>
      <w:szCs w:val="24"/>
    </w:rPr>
  </w:style>
  <w:style w:type="character" w:styleId="840" w:customStyle="1">
    <w:name w:val="Heading 6 Char_685b6237-7b3c-48dd-aa56-5f953cc0ed98"/>
    <w:basedOn w:val="750"/>
    <w:uiPriority w:val="0"/>
    <w:qFormat/>
    <w:rPr>
      <w:rFonts w:ascii="Arial" w:hAnsi="Arial" w:eastAsia="Arial" w:cs="Arial"/>
      <w:b/>
      <w:bCs/>
      <w:sz w:val="22"/>
      <w:szCs w:val="22"/>
    </w:rPr>
  </w:style>
  <w:style w:type="character" w:styleId="841" w:customStyle="1">
    <w:name w:val="Heading 7 Char_4948174b-c6bb-46cb-924f-e66a86af1498"/>
    <w:basedOn w:val="750"/>
    <w:uiPriority w:val="0"/>
    <w:qFormat/>
    <w:rPr>
      <w:rFonts w:ascii="Arial" w:hAnsi="Arial" w:eastAsia="Arial" w:cs="Arial"/>
      <w:b/>
      <w:bCs/>
      <w:i/>
      <w:iCs/>
      <w:sz w:val="22"/>
      <w:szCs w:val="22"/>
    </w:rPr>
  </w:style>
  <w:style w:type="character" w:styleId="842" w:customStyle="1">
    <w:name w:val="Heading 8 Char_f9331465-23e6-4824-b248-ca49569a4223"/>
    <w:basedOn w:val="750"/>
    <w:uiPriority w:val="0"/>
    <w:qFormat/>
    <w:rPr>
      <w:rFonts w:ascii="Arial" w:hAnsi="Arial" w:eastAsia="Arial" w:cs="Arial"/>
      <w:i/>
      <w:iCs/>
      <w:sz w:val="22"/>
      <w:szCs w:val="22"/>
    </w:rPr>
  </w:style>
  <w:style w:type="character" w:styleId="843" w:customStyle="1">
    <w:name w:val="Heading 9 Char_793795f8-7229-4f35-a6a2-afee3f1b40f3"/>
    <w:basedOn w:val="750"/>
    <w:uiPriority w:val="0"/>
    <w:qFormat/>
    <w:rPr>
      <w:rFonts w:ascii="Arial" w:hAnsi="Arial" w:eastAsia="Arial" w:cs="Arial"/>
      <w:i/>
      <w:iCs/>
      <w:sz w:val="21"/>
      <w:szCs w:val="21"/>
    </w:rPr>
  </w:style>
  <w:style w:type="character" w:styleId="844" w:customStyle="1">
    <w:name w:val="Title Char_1db2bce2-5b71-4257-91e0-ccd1f9b88bd8"/>
    <w:basedOn w:val="750"/>
    <w:uiPriority w:val="0"/>
    <w:qFormat/>
    <w:rPr>
      <w:sz w:val="48"/>
      <w:szCs w:val="48"/>
    </w:rPr>
  </w:style>
  <w:style w:type="character" w:styleId="845" w:customStyle="1">
    <w:name w:val="Subtitle Char"/>
    <w:basedOn w:val="750"/>
    <w:uiPriority w:val="0"/>
    <w:qFormat/>
    <w:rPr>
      <w:sz w:val="24"/>
      <w:szCs w:val="24"/>
    </w:rPr>
  </w:style>
  <w:style w:type="paragraph" w:styleId="846">
    <w:name w:val="Quote"/>
    <w:basedOn w:val="740"/>
    <w:next w:val="740"/>
    <w:uiPriority w:val="0"/>
    <w:qFormat/>
    <w:pPr>
      <w:ind w:left="720" w:right="720"/>
    </w:pPr>
    <w:rPr>
      <w:i/>
    </w:rPr>
  </w:style>
  <w:style w:type="paragraph" w:styleId="847">
    <w:name w:val="Intense Quote"/>
    <w:basedOn w:val="740"/>
    <w:next w:val="74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Header Char_a861ea7a-d0ed-4e79-be53-80edd21b5050"/>
    <w:basedOn w:val="750"/>
    <w:uiPriority w:val="0"/>
    <w:qFormat/>
  </w:style>
  <w:style w:type="character" w:styleId="849" w:customStyle="1">
    <w:name w:val="Footer Char_57aa2f6e-58e9-40d8-8b52-719e3da8fbc5"/>
    <w:basedOn w:val="750"/>
    <w:uiPriority w:val="0"/>
    <w:qFormat/>
  </w:style>
  <w:style w:type="character" w:styleId="850" w:customStyle="1">
    <w:name w:val="Caption Char"/>
    <w:uiPriority w:val="0"/>
    <w:qFormat/>
  </w:style>
  <w:style w:type="character" w:styleId="851" w:customStyle="1">
    <w:name w:val="Footnote Text Char"/>
    <w:uiPriority w:val="0"/>
    <w:qFormat/>
    <w:rPr>
      <w:sz w:val="18"/>
    </w:rPr>
  </w:style>
  <w:style w:type="character" w:styleId="852" w:customStyle="1">
    <w:name w:val="Endnote Text Char"/>
    <w:uiPriority w:val="0"/>
    <w:qFormat/>
    <w:rPr>
      <w:sz w:val="20"/>
    </w:rPr>
  </w:style>
  <w:style w:type="paragraph" w:styleId="853" w:customStyle="1">
    <w:name w:val="TOC 标题1"/>
    <w:uiPriority w:val="0"/>
    <w:qFormat/>
    <w:rPr>
      <w:rFonts w:ascii="Times New Roman" w:hAnsi="Times New Roman" w:eastAsia="宋体" w:cs="Times New Roman"/>
      <w:sz w:val="20"/>
      <w:szCs w:val="20"/>
      <w:lang w:val="en-US" w:eastAsia="zh-CN" w:bidi="ar-SA"/>
    </w:rPr>
  </w:style>
  <w:style w:type="paragraph" w:styleId="854" w:customStyle="1">
    <w:name w:val="标题 11"/>
    <w:basedOn w:val="740"/>
    <w:next w:val="740"/>
    <w:uiPriority w:val="0"/>
    <w:qFormat/>
    <w:pPr>
      <w:keepNext/>
      <w:widowControl w:val="off"/>
      <w:outlineLvl w:val="0"/>
    </w:pPr>
    <w:rPr>
      <w:rFonts w:ascii="楷体_GB2312" w:eastAsia="楷体_GB2312"/>
      <w:sz w:val="28"/>
      <w:szCs w:val="20"/>
    </w:rPr>
  </w:style>
  <w:style w:type="paragraph" w:styleId="855" w:customStyle="1">
    <w:name w:val="标题 31"/>
    <w:basedOn w:val="740"/>
    <w:next w:val="759"/>
    <w:uiPriority w:val="0"/>
    <w:qFormat/>
    <w:pPr>
      <w:keepLines/>
      <w:keepNext/>
      <w:spacing w:before="260" w:after="260" w:line="415" w:lineRule="auto"/>
      <w:widowControl w:val="off"/>
      <w:outlineLvl w:val="2"/>
    </w:pPr>
    <w:rPr>
      <w:b/>
      <w:sz w:val="32"/>
      <w:szCs w:val="20"/>
    </w:rPr>
  </w:style>
  <w:style w:type="paragraph" w:styleId="856" w:customStyle="1">
    <w:name w:val="标题 41"/>
    <w:basedOn w:val="740"/>
    <w:next w:val="740"/>
    <w:uiPriority w:val="0"/>
    <w:qFormat/>
    <w:pPr>
      <w:keepLines/>
      <w:keepNext/>
      <w:spacing w:before="280" w:after="290" w:line="377" w:lineRule="auto"/>
      <w:widowControl w:val="off"/>
      <w:outlineLvl w:val="3"/>
    </w:pPr>
    <w:rPr>
      <w:rFonts w:ascii="Arial" w:hAnsi="Arial" w:eastAsia="黑体"/>
      <w:b/>
      <w:bCs/>
      <w:sz w:val="28"/>
      <w:szCs w:val="28"/>
    </w:rPr>
  </w:style>
  <w:style w:type="paragraph" w:styleId="857" w:customStyle="1">
    <w:name w:val="标题 51"/>
    <w:basedOn w:val="740"/>
    <w:next w:val="759"/>
    <w:uiPriority w:val="0"/>
    <w:qFormat/>
    <w:pPr>
      <w:ind w:left="1008" w:hanging="1008"/>
      <w:keepLines/>
      <w:keepNext/>
      <w:spacing w:before="280" w:after="290" w:line="377" w:lineRule="auto"/>
      <w:widowControl w:val="off"/>
      <w:tabs>
        <w:tab w:val="left" w:pos="1008" w:leader="none"/>
      </w:tabs>
      <w:outlineLvl w:val="4"/>
    </w:pPr>
    <w:rPr>
      <w:rFonts w:ascii="宋体"/>
      <w:b/>
      <w:spacing w:val="-2"/>
      <w:position w:val="-6"/>
      <w:sz w:val="28"/>
      <w:szCs w:val="20"/>
    </w:rPr>
  </w:style>
  <w:style w:type="paragraph" w:styleId="858" w:customStyle="1">
    <w:name w:val="标题 61"/>
    <w:basedOn w:val="740"/>
    <w:next w:val="759"/>
    <w:uiPriority w:val="0"/>
    <w:qFormat/>
    <w:pPr>
      <w:ind w:left="1152" w:hanging="1152"/>
      <w:keepLines/>
      <w:keepNext/>
      <w:spacing w:before="240" w:after="64" w:line="319" w:lineRule="auto"/>
      <w:widowControl w:val="off"/>
      <w:tabs>
        <w:tab w:val="left" w:pos="1152" w:leader="none"/>
      </w:tabs>
      <w:outlineLvl w:val="5"/>
    </w:pPr>
    <w:rPr>
      <w:rFonts w:ascii="Arial" w:hAnsi="Arial" w:eastAsia="黑体"/>
      <w:b/>
      <w:spacing w:val="-2"/>
      <w:position w:val="-6"/>
      <w:sz w:val="24"/>
      <w:szCs w:val="20"/>
    </w:rPr>
  </w:style>
  <w:style w:type="paragraph" w:styleId="859" w:customStyle="1">
    <w:name w:val="标题 71"/>
    <w:basedOn w:val="740"/>
    <w:next w:val="759"/>
    <w:uiPriority w:val="0"/>
    <w:qFormat/>
    <w:pPr>
      <w:ind w:left="1296" w:hanging="1296"/>
      <w:keepLines/>
      <w:keepNext/>
      <w:spacing w:before="240" w:after="64" w:line="319" w:lineRule="auto"/>
      <w:widowControl w:val="off"/>
      <w:tabs>
        <w:tab w:val="left" w:pos="1296" w:leader="none"/>
      </w:tabs>
      <w:outlineLvl w:val="6"/>
    </w:pPr>
    <w:rPr>
      <w:rFonts w:ascii="宋体"/>
      <w:b/>
      <w:spacing w:val="-2"/>
      <w:position w:val="-6"/>
      <w:sz w:val="24"/>
      <w:szCs w:val="20"/>
    </w:rPr>
  </w:style>
  <w:style w:type="paragraph" w:styleId="860" w:customStyle="1">
    <w:name w:val="标题 81"/>
    <w:basedOn w:val="740"/>
    <w:next w:val="759"/>
    <w:uiPriority w:val="0"/>
    <w:qFormat/>
    <w:pPr>
      <w:ind w:left="1440" w:hanging="1440"/>
      <w:keepLines/>
      <w:keepNext/>
      <w:spacing w:before="240" w:after="64" w:line="319" w:lineRule="auto"/>
      <w:widowControl w:val="off"/>
      <w:tabs>
        <w:tab w:val="left" w:pos="1440" w:leader="none"/>
      </w:tabs>
      <w:outlineLvl w:val="7"/>
    </w:pPr>
    <w:rPr>
      <w:rFonts w:ascii="Arial" w:hAnsi="Arial" w:eastAsia="黑体"/>
      <w:spacing w:val="-2"/>
      <w:position w:val="-6"/>
      <w:sz w:val="24"/>
      <w:szCs w:val="20"/>
    </w:rPr>
  </w:style>
  <w:style w:type="paragraph" w:styleId="861" w:customStyle="1">
    <w:name w:val="标题 91"/>
    <w:basedOn w:val="740"/>
    <w:next w:val="759"/>
    <w:uiPriority w:val="0"/>
    <w:qFormat/>
    <w:pPr>
      <w:ind w:left="1584" w:hanging="1584"/>
      <w:keepLines/>
      <w:keepNext/>
      <w:spacing w:before="240" w:after="64" w:line="319" w:lineRule="auto"/>
      <w:widowControl w:val="off"/>
      <w:tabs>
        <w:tab w:val="left" w:pos="1584" w:leader="none"/>
      </w:tabs>
      <w:outlineLvl w:val="8"/>
    </w:pPr>
    <w:rPr>
      <w:rFonts w:ascii="Arial" w:hAnsi="Arial" w:eastAsia="黑体"/>
      <w:spacing w:val="-2"/>
      <w:position w:val="-6"/>
      <w:sz w:val="28"/>
      <w:szCs w:val="20"/>
    </w:rPr>
  </w:style>
  <w:style w:type="paragraph" w:styleId="862" w:customStyle="1">
    <w:name w:val="题注1"/>
    <w:basedOn w:val="740"/>
    <w:next w:val="740"/>
    <w:uiPriority w:val="0"/>
    <w:qFormat/>
    <w:rPr>
      <w:rFonts w:ascii="Cambria" w:hAnsi="Cambria" w:eastAsia="黑体" w:cs="Arial"/>
      <w:szCs w:val="22"/>
    </w:rPr>
  </w:style>
  <w:style w:type="paragraph" w:styleId="863" w:customStyle="1">
    <w:name w:val="页脚1"/>
    <w:basedOn w:val="740"/>
    <w:uiPriority w:val="0"/>
    <w:qFormat/>
    <w:pPr>
      <w:jc w:val="left"/>
      <w:tabs>
        <w:tab w:val="center" w:pos="4153" w:leader="none"/>
        <w:tab w:val="right" w:pos="8306" w:leader="none"/>
      </w:tabs>
    </w:pPr>
    <w:rPr>
      <w:sz w:val="18"/>
      <w:szCs w:val="18"/>
    </w:rPr>
  </w:style>
  <w:style w:type="paragraph" w:styleId="864" w:customStyle="1">
    <w:name w:val="页眉1"/>
    <w:basedOn w:val="740"/>
    <w:uiPriority w:val="0"/>
    <w:qFormat/>
    <w:pPr>
      <w:jc w:val="center"/>
      <w:tabs>
        <w:tab w:val="center" w:pos="4153" w:leader="none"/>
        <w:tab w:val="right" w:pos="8306" w:leader="none"/>
      </w:tabs>
      <w:pBdr>
        <w:bottom w:val="single" w:color="auto" w:sz="6" w:space="1"/>
      </w:pBdr>
    </w:pPr>
    <w:rPr>
      <w:sz w:val="18"/>
      <w:szCs w:val="18"/>
    </w:rPr>
  </w:style>
  <w:style w:type="paragraph" w:styleId="865">
    <w:name w:val="List Paragraph"/>
    <w:basedOn w:val="740"/>
    <w:next w:val="768"/>
    <w:uiPriority w:val="0"/>
    <w:qFormat/>
    <w:pPr>
      <w:ind w:firstLine="420"/>
    </w:pPr>
  </w:style>
  <w:style w:type="paragraph" w:styleId="866" w:customStyle="1">
    <w:name w:val="_Style 18"/>
    <w:basedOn w:val="740"/>
    <w:next w:val="865"/>
    <w:uiPriority w:val="0"/>
    <w:qFormat/>
    <w:pPr>
      <w:ind w:firstLine="420"/>
    </w:pPr>
    <w:rPr>
      <w:rFonts w:ascii="Calibri" w:hAnsi="Calibri"/>
      <w:szCs w:val="22"/>
    </w:rPr>
  </w:style>
  <w:style w:type="character" w:styleId="867" w:customStyle="1">
    <w:name w:val="htd0"/>
    <w:basedOn w:val="750"/>
    <w:uiPriority w:val="0"/>
    <w:qFormat/>
  </w:style>
  <w:style w:type="character" w:styleId="868" w:customStyle="1">
    <w:name w:val="标题 3 Char"/>
    <w:basedOn w:val="750"/>
    <w:uiPriority w:val="0"/>
    <w:qFormat/>
    <w:rPr>
      <w:rFonts w:ascii="Times New Roman" w:hAnsi="Times New Roman" w:eastAsia="宋体" w:cs="Times New Roman"/>
      <w:b/>
      <w:bCs/>
      <w:sz w:val="32"/>
      <w:szCs w:val="32"/>
    </w:rPr>
  </w:style>
  <w:style w:type="character" w:styleId="869" w:customStyle="1">
    <w:name w:val="标题 5 Char"/>
    <w:basedOn w:val="750"/>
    <w:uiPriority w:val="0"/>
    <w:qFormat/>
    <w:rPr>
      <w:rFonts w:ascii="Times New Roman" w:hAnsi="Times New Roman" w:eastAsia="宋体" w:cs="Times New Roman"/>
      <w:b/>
      <w:bCs/>
      <w:sz w:val="28"/>
      <w:szCs w:val="28"/>
    </w:rPr>
  </w:style>
  <w:style w:type="character" w:styleId="870" w:customStyle="1">
    <w:name w:val="标题 6 Char"/>
    <w:basedOn w:val="750"/>
    <w:uiPriority w:val="0"/>
    <w:qFormat/>
    <w:rPr>
      <w:rFonts w:ascii="等线 Light" w:hAnsi="等线 Light" w:eastAsia="黑体" w:cs="Arial"/>
      <w:b/>
      <w:bCs/>
      <w:sz w:val="24"/>
      <w:szCs w:val="24"/>
    </w:rPr>
  </w:style>
  <w:style w:type="character" w:styleId="871" w:customStyle="1">
    <w:name w:val="标题 7 Char"/>
    <w:basedOn w:val="750"/>
    <w:uiPriority w:val="0"/>
    <w:qFormat/>
    <w:rPr>
      <w:rFonts w:ascii="Times New Roman" w:hAnsi="Times New Roman" w:eastAsia="宋体" w:cs="Times New Roman"/>
      <w:b/>
      <w:bCs/>
      <w:sz w:val="24"/>
      <w:szCs w:val="24"/>
    </w:rPr>
  </w:style>
  <w:style w:type="character" w:styleId="872" w:customStyle="1">
    <w:name w:val="标题 8 Char"/>
    <w:basedOn w:val="750"/>
    <w:uiPriority w:val="0"/>
    <w:qFormat/>
    <w:rPr>
      <w:rFonts w:ascii="等线 Light" w:hAnsi="等线 Light" w:eastAsia="黑体" w:cs="Arial"/>
      <w:sz w:val="24"/>
      <w:szCs w:val="24"/>
    </w:rPr>
  </w:style>
  <w:style w:type="character" w:styleId="873" w:customStyle="1">
    <w:name w:val="标题 9 Char"/>
    <w:basedOn w:val="750"/>
    <w:uiPriority w:val="0"/>
    <w:qFormat/>
    <w:rPr>
      <w:rFonts w:ascii="等线 Light" w:hAnsi="等线 Light" w:eastAsia="黑体" w:cs="Arial"/>
      <w:szCs w:val="21"/>
    </w:rPr>
  </w:style>
  <w:style w:type="paragraph" w:styleId="874" w:customStyle="1">
    <w:name w:val="_Style 31"/>
    <w:basedOn w:val="740"/>
    <w:next w:val="865"/>
    <w:uiPriority w:val="0"/>
    <w:qFormat/>
    <w:pPr>
      <w:ind w:firstLine="420"/>
    </w:pPr>
    <w:rPr>
      <w:rFonts w:ascii="Calibri" w:hAnsi="Calibri"/>
      <w:szCs w:val="22"/>
    </w:rPr>
  </w:style>
  <w:style w:type="character" w:styleId="875" w:customStyle="1">
    <w:name w:val="style31"/>
    <w:uiPriority w:val="0"/>
    <w:qFormat/>
    <w:rPr>
      <w:sz w:val="21"/>
      <w:szCs w:val="21"/>
    </w:rPr>
  </w:style>
  <w:style w:type="character" w:styleId="876" w:customStyle="1">
    <w:name w:val="页脚 字符"/>
    <w:uiPriority w:val="0"/>
    <w:qFormat/>
    <w:rPr>
      <w:sz w:val="18"/>
    </w:rPr>
  </w:style>
  <w:style w:type="character" w:styleId="877" w:customStyle="1">
    <w:name w:val="正文文本缩进 Char4"/>
    <w:uiPriority w:val="0"/>
    <w:qFormat/>
    <w:rPr>
      <w:rFonts w:ascii="楷体_GB2312" w:eastAsia="楷体_GB2312"/>
      <w:sz w:val="32"/>
    </w:rPr>
  </w:style>
  <w:style w:type="character" w:styleId="878" w:customStyle="1">
    <w:name w:val="普通文字 Char Char Char"/>
    <w:uiPriority w:val="0"/>
    <w:qFormat/>
    <w:rPr>
      <w:rFonts w:ascii="宋体" w:hAnsi="Courier New" w:eastAsia="宋体" w:cs="Courier New"/>
      <w:sz w:val="21"/>
      <w:szCs w:val="21"/>
      <w:lang w:val="en-US" w:eastAsia="zh-CN" w:bidi="ar-SA"/>
    </w:rPr>
  </w:style>
  <w:style w:type="paragraph" w:styleId="879" w:customStyle="1">
    <w:name w:val="段落"/>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880" w:customStyle="1">
    <w:name w:val="批注框文本 Char4"/>
    <w:uiPriority w:val="0"/>
    <w:qFormat/>
    <w:rPr>
      <w:sz w:val="18"/>
      <w:szCs w:val="18"/>
    </w:rPr>
  </w:style>
  <w:style w:type="character" w:styleId="881" w:customStyle="1">
    <w:name w:val="纯文本 Char3"/>
    <w:uiPriority w:val="0"/>
    <w:qFormat/>
    <w:rPr>
      <w:rFonts w:ascii="宋体" w:hAnsi="Courier New" w:cs="Courier New"/>
      <w:szCs w:val="21"/>
    </w:rPr>
  </w:style>
  <w:style w:type="paragraph" w:styleId="882" w:customStyle="1">
    <w:name w:val="_正文段落"/>
    <w:basedOn w:val="740"/>
    <w:uiPriority w:val="0"/>
    <w:qFormat/>
    <w:pPr>
      <w:ind w:firstLine="480"/>
      <w:spacing w:line="360" w:lineRule="auto"/>
    </w:pPr>
    <w:rPr>
      <w:rFonts w:ascii="宋体" w:hAnsi="宋体" w:cs="Arial"/>
      <w:sz w:val="24"/>
      <w:szCs w:val="28"/>
    </w:rPr>
  </w:style>
  <w:style w:type="character" w:styleId="883" w:customStyle="1">
    <w:name w:val="正文文本 Char4"/>
    <w:uiPriority w:val="0"/>
    <w:qFormat/>
    <w:rPr>
      <w:rFonts w:ascii="楷体_GB2312" w:hAnsi="Arial" w:eastAsia="楷体_GB2312"/>
      <w:sz w:val="28"/>
    </w:rPr>
  </w:style>
  <w:style w:type="character" w:styleId="884" w:customStyle="1">
    <w:name w:val="标题 2 字符"/>
    <w:uiPriority w:val="0"/>
    <w:qFormat/>
    <w:rPr>
      <w:rFonts w:ascii="幼圆" w:hAnsi="Arial" w:eastAsia="楷体_GB2312"/>
      <w:b/>
      <w:sz w:val="44"/>
    </w:rPr>
  </w:style>
  <w:style w:type="character" w:styleId="885" w:customStyle="1">
    <w:name w:val="font"/>
    <w:basedOn w:val="750"/>
    <w:uiPriority w:val="0"/>
    <w:qFormat/>
  </w:style>
  <w:style w:type="character" w:styleId="886" w:customStyle="1">
    <w:name w:val="pt9-hui-line201"/>
    <w:uiPriority w:val="0"/>
    <w:qFormat/>
    <w:rPr>
      <w:color w:val="333333"/>
      <w:spacing w:val="300"/>
      <w:sz w:val="18"/>
      <w:szCs w:val="18"/>
      <w:u w:val="none"/>
    </w:rPr>
  </w:style>
  <w:style w:type="character" w:styleId="887" w:customStyle="1">
    <w:name w:val="正文文本缩进 2 Char4"/>
    <w:uiPriority w:val="0"/>
    <w:qFormat/>
    <w:rPr>
      <w:rFonts w:ascii="楷体_GB2312" w:eastAsia="楷体_GB2312"/>
      <w:sz w:val="28"/>
      <w:szCs w:val="28"/>
    </w:rPr>
  </w:style>
  <w:style w:type="character" w:styleId="888" w:customStyle="1">
    <w:name w:val="批注主题 Char4"/>
    <w:uiPriority w:val="0"/>
    <w:qFormat/>
    <w:rPr>
      <w:rFonts w:ascii="Calibri" w:hAnsi="Calibri"/>
      <w:b/>
      <w:bCs/>
    </w:rPr>
  </w:style>
  <w:style w:type="character" w:styleId="889" w:customStyle="1">
    <w:name w:val="批注文字 Char4"/>
    <w:uiPriority w:val="0"/>
    <w:qFormat/>
    <w:rPr>
      <w:rFonts w:ascii="Calibri" w:hAnsi="Calibri"/>
    </w:rPr>
  </w:style>
  <w:style w:type="paragraph" w:styleId="890" w:customStyle="1">
    <w:name w:val="样式 正文文本缩进 + 左  0 字符"/>
    <w:basedOn w:val="769"/>
    <w:uiPriority w:val="0"/>
    <w:qFormat/>
    <w:pPr>
      <w:ind w:firstLine="250"/>
      <w:spacing w:line="360" w:lineRule="auto"/>
    </w:pPr>
    <w:rPr>
      <w:rFonts w:ascii="等线" w:hAnsi="等线" w:eastAsia="宋体" w:cs="宋体"/>
      <w:sz w:val="24"/>
    </w:rPr>
  </w:style>
  <w:style w:type="paragraph" w:styleId="891" w:customStyle="1">
    <w:name w:val="带缩进的正文"/>
    <w:basedOn w:val="740"/>
    <w:uiPriority w:val="0"/>
    <w:qFormat/>
    <w:pPr>
      <w:ind w:firstLine="480"/>
      <w:spacing w:line="360" w:lineRule="auto"/>
    </w:pPr>
    <w:rPr>
      <w:rFonts w:ascii="Calibri" w:hAnsi="Calibri" w:cs="Arial"/>
      <w:sz w:val="24"/>
      <w:szCs w:val="22"/>
    </w:rPr>
  </w:style>
  <w:style w:type="character" w:styleId="892" w:customStyle="1">
    <w:name w:val="bodybold1"/>
    <w:uiPriority w:val="0"/>
    <w:qFormat/>
    <w:rPr>
      <w:rFonts w:ascii="Taipei" w:hAnsi="Taipei"/>
      <w:b/>
      <w:bCs/>
      <w:color w:val="0066ff"/>
      <w:sz w:val="26"/>
      <w:szCs w:val="26"/>
      <w:u w:val="none"/>
    </w:rPr>
  </w:style>
  <w:style w:type="character" w:styleId="893" w:customStyle="1">
    <w:name w:val="flname8"/>
    <w:basedOn w:val="750"/>
    <w:uiPriority w:val="0"/>
    <w:qFormat/>
  </w:style>
  <w:style w:type="character" w:styleId="894" w:customStyle="1">
    <w:name w:val="正文（首行缩进两字） Char Char"/>
    <w:uiPriority w:val="0"/>
    <w:qFormat/>
    <w:rPr>
      <w:rFonts w:eastAsia="宋体"/>
      <w:sz w:val="24"/>
      <w:lang w:val="en-US" w:eastAsia="zh-CN" w:bidi="ar-SA"/>
    </w:rPr>
  </w:style>
  <w:style w:type="character" w:styleId="895" w:customStyle="1">
    <w:name w:val="标题 3 Char Char"/>
    <w:uiPriority w:val="0"/>
    <w:qFormat/>
    <w:rPr>
      <w:rFonts w:eastAsia="宋体"/>
      <w:b/>
      <w:sz w:val="32"/>
      <w:lang w:val="en-US" w:eastAsia="zh-CN" w:bidi="ar-SA"/>
    </w:rPr>
  </w:style>
  <w:style w:type="paragraph" w:styleId="896" w:customStyle="1">
    <w:name w:val="样式6"/>
    <w:basedOn w:val="740"/>
    <w:uiPriority w:val="0"/>
    <w:qFormat/>
    <w:pPr>
      <w:ind w:left="980" w:hanging="420"/>
      <w:spacing w:line="360" w:lineRule="auto"/>
    </w:pPr>
    <w:rPr>
      <w:rFonts w:ascii="宋体" w:hAnsi="宋体" w:cs="Arial"/>
      <w:sz w:val="28"/>
      <w:szCs w:val="28"/>
    </w:rPr>
  </w:style>
  <w:style w:type="character" w:styleId="897" w:customStyle="1">
    <w:name w:val="页眉 字符"/>
    <w:uiPriority w:val="0"/>
    <w:qFormat/>
    <w:rPr>
      <w:sz w:val="18"/>
      <w:szCs w:val="18"/>
    </w:rPr>
  </w:style>
  <w:style w:type="character" w:styleId="898" w:customStyle="1">
    <w:name w:val="WW8Num11z1"/>
    <w:uiPriority w:val="0"/>
    <w:qFormat/>
    <w:rPr>
      <w:rFonts w:ascii="Wingdings" w:hAnsi="Wingdings"/>
    </w:rPr>
  </w:style>
  <w:style w:type="paragraph" w:styleId="899" w:customStyle="1">
    <w:name w:val="样式 正文缩进 + 首行缩进:  2 字符"/>
    <w:basedOn w:val="759"/>
    <w:uiPriority w:val="0"/>
    <w:qFormat/>
    <w:pPr>
      <w:ind w:firstLine="200"/>
      <w:spacing w:line="360" w:lineRule="auto"/>
    </w:pPr>
    <w:rPr>
      <w:rFonts w:ascii="等线" w:hAnsi="等线" w:cs="宋体"/>
      <w:sz w:val="24"/>
      <w:szCs w:val="22"/>
    </w:rPr>
  </w:style>
  <w:style w:type="paragraph" w:styleId="900" w:customStyle="1">
    <w:name w:val="彩色网格 - 强调文字颜色 11"/>
    <w:basedOn w:val="740"/>
    <w:next w:val="740"/>
    <w:uiPriority w:val="0"/>
    <w:qFormat/>
    <w:pPr>
      <w:ind w:firstLine="560"/>
      <w:spacing w:line="360" w:lineRule="auto"/>
    </w:pPr>
    <w:rPr>
      <w:rFonts w:ascii="等线" w:hAnsi="等线" w:eastAsia="方正仿宋_GBK" w:cs="Arial"/>
      <w:i/>
      <w:iCs/>
      <w:color w:val="000000"/>
    </w:rPr>
  </w:style>
  <w:style w:type="character" w:styleId="901" w:customStyle="1">
    <w:name w:val="文档结构图 Char3"/>
    <w:uiPriority w:val="0"/>
    <w:qFormat/>
    <w:rPr>
      <w:rFonts w:ascii="宋体"/>
      <w:sz w:val="18"/>
      <w:szCs w:val="18"/>
    </w:rPr>
  </w:style>
  <w:style w:type="character" w:styleId="902" w:customStyle="1">
    <w:name w:val="正文首行缩进 2 Char3"/>
    <w:uiPriority w:val="0"/>
    <w:qFormat/>
    <w:rPr>
      <w:rFonts w:ascii="Arial" w:hAnsi="Arial" w:eastAsia="方正仿宋_GBK" w:cs="Arial"/>
      <w:szCs w:val="24"/>
    </w:rPr>
  </w:style>
  <w:style w:type="paragraph" w:styleId="903" w:customStyle="1">
    <w:name w:val="样式7"/>
    <w:basedOn w:val="740"/>
    <w:uiPriority w:val="0"/>
    <w:qFormat/>
    <w:pPr>
      <w:ind w:left="980" w:hanging="420"/>
      <w:spacing w:line="360" w:lineRule="auto"/>
    </w:pPr>
    <w:rPr>
      <w:rFonts w:ascii="宋体" w:hAnsi="宋体" w:cs="Arial"/>
      <w:sz w:val="28"/>
      <w:szCs w:val="28"/>
    </w:rPr>
  </w:style>
  <w:style w:type="character" w:styleId="904" w:customStyle="1">
    <w:name w:val="WW-Absatz-Standardschriftart11"/>
    <w:uiPriority w:val="0"/>
    <w:qFormat/>
  </w:style>
  <w:style w:type="character" w:styleId="905" w:customStyle="1">
    <w:name w:val="正文文本 3 Char3"/>
    <w:uiPriority w:val="0"/>
    <w:qFormat/>
    <w:rPr>
      <w:rFonts w:ascii="仿宋_GB2312" w:hAnsi="Arial" w:eastAsia="仿宋_GB2312"/>
      <w:sz w:val="32"/>
    </w:rPr>
  </w:style>
  <w:style w:type="character" w:styleId="906" w:customStyle="1">
    <w:name w:val="WW8Num34z2"/>
    <w:uiPriority w:val="0"/>
    <w:qFormat/>
    <w:rPr>
      <w:rFonts w:ascii="StarSymbol" w:hAnsi="StarSymbol" w:cs="StarSymbol"/>
      <w:sz w:val="18"/>
      <w:szCs w:val="18"/>
    </w:rPr>
  </w:style>
  <w:style w:type="character" w:styleId="907" w:customStyle="1">
    <w:name w:val="日期 Char4"/>
    <w:uiPriority w:val="0"/>
    <w:qFormat/>
    <w:rPr>
      <w:rFonts w:ascii="仿宋_GB2312" w:eastAsia="仿宋_GB2312"/>
      <w:b/>
      <w:sz w:val="36"/>
      <w:szCs w:val="24"/>
    </w:rPr>
  </w:style>
  <w:style w:type="character" w:styleId="908" w:customStyle="1">
    <w:name w:val="正文文本缩进 3 字符1"/>
    <w:uiPriority w:val="0"/>
    <w:qFormat/>
    <w:rPr>
      <w:rFonts w:ascii="宋体" w:hAnsi="Times New Roman" w:eastAsia="方正仿宋_GBK" w:cs="Times New Roman"/>
      <w:sz w:val="16"/>
      <w:szCs w:val="16"/>
    </w:rPr>
  </w:style>
  <w:style w:type="character" w:styleId="909" w:customStyle="1">
    <w:name w:val="正文文本缩进 3 Char3"/>
    <w:uiPriority w:val="0"/>
    <w:qFormat/>
    <w:rPr>
      <w:rFonts w:ascii="方正行楷简体" w:hAnsi="Arial" w:eastAsia="方正行楷简体"/>
      <w:sz w:val="36"/>
    </w:rPr>
  </w:style>
  <w:style w:type="character" w:styleId="910" w:customStyle="1">
    <w:name w:val="WW8Num6z1"/>
    <w:uiPriority w:val="0"/>
    <w:qFormat/>
    <w:rPr>
      <w:rFonts w:ascii="Wingdings" w:hAnsi="Wingdings"/>
    </w:rPr>
  </w:style>
  <w:style w:type="character" w:styleId="911" w:customStyle="1">
    <w:name w:val="正文文本 2 Char3"/>
    <w:uiPriority w:val="0"/>
    <w:qFormat/>
    <w:rPr>
      <w:szCs w:val="24"/>
    </w:rPr>
  </w:style>
  <w:style w:type="character" w:styleId="912" w:customStyle="1">
    <w:name w:val="WW8Num32z2"/>
    <w:uiPriority w:val="0"/>
    <w:qFormat/>
    <w:rPr>
      <w:rFonts w:ascii="StarSymbol" w:hAnsi="StarSymbol" w:cs="StarSymbol"/>
      <w:sz w:val="18"/>
      <w:szCs w:val="18"/>
    </w:rPr>
  </w:style>
  <w:style w:type="character" w:styleId="913" w:customStyle="1">
    <w:name w:val="列表段落 字符1"/>
    <w:uiPriority w:val="0"/>
    <w:qFormat/>
    <w:rPr>
      <w:rFonts w:ascii="Calibri" w:hAnsi="Calibri"/>
      <w:sz w:val="21"/>
      <w:szCs w:val="22"/>
    </w:rPr>
  </w:style>
  <w:style w:type="character" w:styleId="914" w:customStyle="1">
    <w:name w:val="WW8Num28z0"/>
    <w:uiPriority w:val="0"/>
    <w:qFormat/>
    <w:rPr>
      <w:rFonts w:ascii="Wingdings" w:hAnsi="Wingdings" w:cs="StarSymbol"/>
      <w:sz w:val="18"/>
      <w:szCs w:val="18"/>
    </w:rPr>
  </w:style>
  <w:style w:type="character" w:styleId="915" w:customStyle="1">
    <w:name w:val="WW8Num2z2"/>
    <w:uiPriority w:val="0"/>
    <w:qFormat/>
    <w:rPr>
      <w:rFonts w:ascii="StarSymbol" w:hAnsi="StarSymbol" w:cs="StarSymbol"/>
      <w:sz w:val="18"/>
      <w:szCs w:val="18"/>
    </w:rPr>
  </w:style>
  <w:style w:type="character" w:styleId="916" w:customStyle="1">
    <w:name w:val="apple-converted-space"/>
    <w:basedOn w:val="750"/>
    <w:uiPriority w:val="0"/>
    <w:qFormat/>
  </w:style>
  <w:style w:type="character" w:styleId="917" w:customStyle="1">
    <w:name w:val="WW8Num35z2"/>
    <w:uiPriority w:val="0"/>
    <w:qFormat/>
    <w:rPr>
      <w:rFonts w:ascii="StarSymbol" w:hAnsi="StarSymbol" w:cs="StarSymbol"/>
      <w:sz w:val="18"/>
      <w:szCs w:val="18"/>
    </w:rPr>
  </w:style>
  <w:style w:type="character" w:styleId="918" w:customStyle="1">
    <w:name w:val="标题 Char3"/>
    <w:uiPriority w:val="0"/>
    <w:qFormat/>
    <w:rPr>
      <w:rFonts w:ascii="Cambria" w:hAnsi="Cambria"/>
      <w:b/>
      <w:bCs/>
      <w:sz w:val="32"/>
      <w:szCs w:val="32"/>
    </w:rPr>
  </w:style>
  <w:style w:type="character" w:styleId="919" w:customStyle="1">
    <w:name w:val="WW8Num10z0"/>
    <w:uiPriority w:val="0"/>
    <w:qFormat/>
    <w:rPr>
      <w:rFonts w:ascii="Wingdings" w:hAnsi="Wingdings" w:cs="StarSymbol"/>
      <w:sz w:val="18"/>
      <w:szCs w:val="18"/>
    </w:rPr>
  </w:style>
  <w:style w:type="character" w:styleId="920" w:customStyle="1">
    <w:name w:val="正文首行缩进 Char5"/>
    <w:uiPriority w:val="0"/>
    <w:qFormat/>
    <w:rPr>
      <w:rFonts w:ascii="Arial" w:hAnsi="Arial"/>
      <w:szCs w:val="21"/>
    </w:rPr>
  </w:style>
  <w:style w:type="character" w:styleId="921" w:customStyle="1">
    <w:name w:val="WW8Num32z0"/>
    <w:uiPriority w:val="0"/>
    <w:qFormat/>
    <w:rPr>
      <w:rFonts w:ascii="Wingdings" w:hAnsi="Wingdings" w:cs="StarSymbol"/>
      <w:sz w:val="18"/>
      <w:szCs w:val="18"/>
    </w:rPr>
  </w:style>
  <w:style w:type="character" w:styleId="922" w:customStyle="1">
    <w:name w:val="正文首行缩进 Char1"/>
    <w:uiPriority w:val="0"/>
    <w:qFormat/>
    <w:rPr>
      <w:rFonts w:ascii="Times New Roman" w:hAnsi="Times New Roman" w:eastAsia="宋体" w:cs="Times New Roman"/>
      <w:szCs w:val="24"/>
    </w:rPr>
  </w:style>
  <w:style w:type="character" w:styleId="923" w:customStyle="1">
    <w:name w:val="标题 3 字符1"/>
    <w:uiPriority w:val="0"/>
    <w:qFormat/>
    <w:rPr>
      <w:rFonts w:ascii="仿宋" w:eastAsia="仿宋"/>
      <w:b/>
      <w:sz w:val="32"/>
      <w:szCs w:val="32"/>
    </w:rPr>
  </w:style>
  <w:style w:type="character" w:styleId="924" w:customStyle="1">
    <w:name w:val="正文首行缩进 Char2"/>
    <w:uiPriority w:val="0"/>
    <w:qFormat/>
    <w:rPr>
      <w:rFonts w:ascii="楷体_GB2312" w:hAnsi="Arial" w:eastAsia="楷体_GB2312"/>
      <w:sz w:val="21"/>
      <w:szCs w:val="24"/>
    </w:rPr>
  </w:style>
  <w:style w:type="character" w:styleId="925" w:customStyle="1">
    <w:name w:val="正文文本 2 字符1"/>
    <w:uiPriority w:val="0"/>
    <w:qFormat/>
    <w:rPr>
      <w:rFonts w:ascii="Times New Roman" w:hAnsi="Times New Roman" w:eastAsia="方正仿宋_GBK" w:cs="Times New Roman"/>
      <w:sz w:val="24"/>
      <w:szCs w:val="24"/>
    </w:rPr>
  </w:style>
  <w:style w:type="paragraph" w:styleId="926" w:customStyle="1">
    <w:name w:val="Table Heading"/>
    <w:basedOn w:val="740"/>
    <w:uiPriority w:val="0"/>
    <w:qFormat/>
    <w:pPr>
      <w:jc w:val="left"/>
      <w:keepNext/>
      <w:spacing w:before="80" w:after="80" w:line="240" w:lineRule="atLeast"/>
      <w:widowControl w:val="off"/>
    </w:pPr>
    <w:rPr>
      <w:rFonts w:ascii="Book Antiqua" w:hAnsi="Book Antiqua" w:eastAsia="黑体" w:cs="Book Antiqua"/>
      <w:bCs/>
      <w:szCs w:val="21"/>
    </w:rPr>
  </w:style>
  <w:style w:type="paragraph" w:styleId="927" w:customStyle="1">
    <w:name w:val="二级采标题"/>
    <w:next w:val="928"/>
    <w:uiPriority w:val="0"/>
    <w:qFormat/>
    <w:pPr>
      <w:ind w:left="1134" w:hanging="1134"/>
    </w:pPr>
    <w:rPr>
      <w:rFonts w:ascii="Calibri" w:hAnsi="Calibri" w:eastAsia="宋体" w:cs="Arial"/>
      <w:sz w:val="21"/>
      <w:szCs w:val="22"/>
      <w:lang w:val="en-US" w:eastAsia="zh-CN" w:bidi="ar-SA"/>
    </w:rPr>
  </w:style>
  <w:style w:type="paragraph" w:styleId="928" w:customStyle="1">
    <w:name w:val="段"/>
    <w:uiPriority w:val="0"/>
    <w:qFormat/>
    <w:pPr>
      <w:ind w:firstLine="200"/>
      <w:jc w:val="both"/>
    </w:pPr>
    <w:rPr>
      <w:rFonts w:ascii="宋体" w:hAnsi="Times New Roman" w:eastAsia="宋体" w:cs="Times New Roman"/>
      <w:sz w:val="21"/>
      <w:szCs w:val="20"/>
      <w:lang w:val="en-US" w:eastAsia="zh-CN" w:bidi="ar-SA"/>
    </w:rPr>
  </w:style>
  <w:style w:type="paragraph" w:styleId="929" w:customStyle="1">
    <w:name w:val="Table Text"/>
    <w:basedOn w:val="740"/>
    <w:uiPriority w:val="0"/>
    <w:qFormat/>
    <w:pPr>
      <w:jc w:val="left"/>
      <w:spacing w:before="80" w:after="80" w:line="240" w:lineRule="atLeast"/>
    </w:pPr>
    <w:rPr>
      <w:rFonts w:ascii="等线" w:hAnsi="等线" w:cs="Arial"/>
      <w:szCs w:val="21"/>
    </w:rPr>
  </w:style>
  <w:style w:type="character" w:styleId="930" w:customStyle="1">
    <w:name w:val="WW8Num28z2"/>
    <w:uiPriority w:val="0"/>
    <w:qFormat/>
    <w:rPr>
      <w:rFonts w:ascii="StarSymbol" w:hAnsi="StarSymbol" w:cs="StarSymbol"/>
      <w:sz w:val="18"/>
      <w:szCs w:val="18"/>
    </w:rPr>
  </w:style>
  <w:style w:type="paragraph" w:styleId="931" w:customStyle="1">
    <w:name w:val="标题2"/>
    <w:basedOn w:val="833"/>
    <w:next w:val="740"/>
    <w:uiPriority w:val="0"/>
    <w:qFormat/>
    <w:pPr>
      <w:ind w:left="425"/>
      <w:jc w:val="left"/>
      <w:spacing w:before="0" w:after="0" w:line="360" w:lineRule="auto"/>
    </w:pPr>
    <w:rPr>
      <w:rFonts w:ascii="宋体" w:hAnsi="宋体" w:eastAsia="宋体" w:cs="Arial"/>
      <w:bCs/>
      <w:sz w:val="28"/>
      <w:szCs w:val="28"/>
    </w:rPr>
  </w:style>
  <w:style w:type="character" w:styleId="932" w:customStyle="1">
    <w:name w:val="WW8Num17z1"/>
    <w:uiPriority w:val="0"/>
    <w:qFormat/>
    <w:rPr>
      <w:rFonts w:ascii="Wingdings 2" w:hAnsi="Wingdings 2" w:cs="StarSymbol"/>
      <w:sz w:val="18"/>
      <w:szCs w:val="18"/>
    </w:rPr>
  </w:style>
  <w:style w:type="character" w:styleId="933" w:customStyle="1">
    <w:name w:val="font01"/>
    <w:uiPriority w:val="0"/>
    <w:qFormat/>
    <w:rPr>
      <w:rFonts w:ascii="楷体" w:hAnsi="楷体" w:eastAsia="楷体" w:cs="楷体"/>
      <w:color w:val="ff0000"/>
      <w:sz w:val="22"/>
      <w:szCs w:val="22"/>
      <w:u w:val="none"/>
    </w:rPr>
  </w:style>
  <w:style w:type="character" w:styleId="934" w:customStyle="1">
    <w:name w:val="WW8Num23z0"/>
    <w:uiPriority w:val="0"/>
    <w:qFormat/>
    <w:rPr>
      <w:rFonts w:ascii="Wingdings" w:hAnsi="Wingdings" w:cs="StarSymbol"/>
      <w:sz w:val="18"/>
      <w:szCs w:val="18"/>
    </w:rPr>
  </w:style>
  <w:style w:type="character" w:styleId="935" w:customStyle="1">
    <w:name w:val="font21"/>
    <w:uiPriority w:val="0"/>
    <w:qFormat/>
    <w:rPr>
      <w:rFonts w:ascii="楷体" w:hAnsi="楷体" w:eastAsia="楷体" w:cs="楷体"/>
      <w:color w:val="000000"/>
      <w:sz w:val="22"/>
      <w:szCs w:val="22"/>
      <w:u w:val="none"/>
    </w:rPr>
  </w:style>
  <w:style w:type="character" w:styleId="936" w:customStyle="1">
    <w:name w:val="Absatz-Standardschriftart"/>
    <w:uiPriority w:val="0"/>
    <w:qFormat/>
  </w:style>
  <w:style w:type="character" w:styleId="937" w:customStyle="1">
    <w:name w:val="批注文字 Char1"/>
    <w:uiPriority w:val="0"/>
    <w:qFormat/>
    <w:rPr>
      <w:rFonts w:ascii="Times New Roman" w:hAnsi="Times New Roman" w:eastAsia="宋体" w:cs="Times New Roman"/>
      <w:szCs w:val="24"/>
    </w:rPr>
  </w:style>
  <w:style w:type="character" w:styleId="938" w:customStyle="1">
    <w:name w:val="WW8Num20z1"/>
    <w:uiPriority w:val="0"/>
    <w:qFormat/>
    <w:rPr>
      <w:rFonts w:ascii="Wingdings 2" w:hAnsi="Wingdings 2" w:cs="StarSymbol"/>
      <w:sz w:val="18"/>
      <w:szCs w:val="18"/>
    </w:rPr>
  </w:style>
  <w:style w:type="character" w:styleId="939" w:customStyle="1">
    <w:name w:val="font31"/>
    <w:uiPriority w:val="0"/>
    <w:qFormat/>
    <w:rPr>
      <w:rFonts w:ascii="宋体" w:hAnsi="宋体" w:eastAsia="宋体" w:cs="宋体"/>
      <w:b/>
      <w:color w:val="000000"/>
      <w:sz w:val="24"/>
      <w:szCs w:val="24"/>
      <w:u w:val="none"/>
    </w:rPr>
  </w:style>
  <w:style w:type="character" w:styleId="940" w:customStyle="1">
    <w:name w:val="金宏发行正文 Char Char Char"/>
    <w:uiPriority w:val="0"/>
    <w:qFormat/>
    <w:rPr>
      <w:rFonts w:ascii="仿宋_GB2312" w:eastAsia="仿宋_GB2312" w:cs="宋体"/>
      <w:sz w:val="28"/>
    </w:rPr>
  </w:style>
  <w:style w:type="character" w:styleId="941" w:customStyle="1">
    <w:name w:val="se11"/>
    <w:uiPriority w:val="0"/>
    <w:qFormat/>
    <w:rPr>
      <w:rFonts w:ascii="Tahoma" w:hAnsi="Tahoma" w:cs="Times New Roman"/>
      <w:color w:val="000000"/>
      <w:sz w:val="24"/>
      <w:lang w:bidi="ar-SA"/>
    </w:rPr>
  </w:style>
  <w:style w:type="character" w:styleId="942" w:customStyle="1">
    <w:name w:val="WW8Num6z2"/>
    <w:uiPriority w:val="0"/>
    <w:qFormat/>
    <w:rPr>
      <w:rFonts w:ascii="StarSymbol" w:hAnsi="StarSymbol" w:cs="StarSymbol"/>
      <w:sz w:val="18"/>
      <w:szCs w:val="18"/>
    </w:rPr>
  </w:style>
  <w:style w:type="paragraph" w:styleId="943" w:customStyle="1">
    <w:name w:val="模板正文"/>
    <w:basedOn w:val="740"/>
    <w:uiPriority w:val="0"/>
    <w:qFormat/>
    <w:pPr>
      <w:ind w:firstLine="200"/>
      <w:spacing w:line="360" w:lineRule="auto"/>
    </w:pPr>
    <w:rPr>
      <w:rFonts w:ascii="Calibri" w:hAnsi="Calibri" w:cs="Arial"/>
      <w:sz w:val="28"/>
      <w:szCs w:val="21"/>
    </w:rPr>
  </w:style>
  <w:style w:type="character" w:styleId="944" w:customStyle="1">
    <w:name w:val="批注框文本 字符1"/>
    <w:uiPriority w:val="0"/>
    <w:qFormat/>
    <w:rPr>
      <w:rFonts w:ascii="Times New Roman" w:hAnsi="Times New Roman" w:eastAsia="方正仿宋_GBK" w:cs="Times New Roman"/>
      <w:sz w:val="18"/>
      <w:szCs w:val="18"/>
    </w:rPr>
  </w:style>
  <w:style w:type="paragraph" w:styleId="945" w:customStyle="1">
    <w:name w:val="标书正文"/>
    <w:basedOn w:val="740"/>
    <w:uiPriority w:val="0"/>
    <w:qFormat/>
    <w:pPr>
      <w:ind w:firstLine="200"/>
      <w:spacing w:before="120" w:line="360" w:lineRule="auto"/>
    </w:pPr>
    <w:rPr>
      <w:rFonts w:ascii="Calibri" w:hAnsi="Calibri" w:cs="Arial"/>
      <w:szCs w:val="22"/>
    </w:rPr>
  </w:style>
  <w:style w:type="paragraph" w:styleId="946" w:customStyle="1">
    <w:name w:val="章标题"/>
    <w:next w:val="928"/>
    <w:uiPriority w:val="0"/>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paragraph" w:styleId="947" w:customStyle="1">
    <w:name w:val="一级条标题"/>
    <w:basedOn w:val="946"/>
    <w:next w:val="928"/>
    <w:uiPriority w:val="0"/>
    <w:qFormat/>
    <w:pPr>
      <w:ind w:left="420" w:hanging="420"/>
      <w:outlineLvl w:val="2"/>
    </w:pPr>
  </w:style>
  <w:style w:type="paragraph" w:styleId="948" w:customStyle="1">
    <w:name w:val="二级条标题"/>
    <w:basedOn w:val="947"/>
    <w:next w:val="928"/>
    <w:uiPriority w:val="0"/>
    <w:qFormat/>
    <w:pPr>
      <w:ind w:left="630"/>
      <w:outlineLvl w:val="3"/>
    </w:pPr>
  </w:style>
  <w:style w:type="character" w:styleId="949" w:customStyle="1">
    <w:name w:val="页脚 Char1"/>
    <w:uiPriority w:val="0"/>
    <w:qFormat/>
    <w:rPr>
      <w:sz w:val="18"/>
      <w:szCs w:val="18"/>
    </w:rPr>
  </w:style>
  <w:style w:type="character" w:styleId="950" w:customStyle="1">
    <w:name w:val="WW8Num15z1"/>
    <w:uiPriority w:val="0"/>
    <w:qFormat/>
    <w:rPr>
      <w:rFonts w:ascii="Wingdings 2" w:hAnsi="Wingdings 2" w:cs="StarSymbol"/>
      <w:sz w:val="18"/>
      <w:szCs w:val="18"/>
    </w:rPr>
  </w:style>
  <w:style w:type="paragraph" w:styleId="951" w:customStyle="1">
    <w:name w:val="n正文"/>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952" w:customStyle="1">
    <w:name w:val="Table Text Char1"/>
    <w:uiPriority w:val="0"/>
    <w:qFormat/>
    <w:rPr>
      <w:sz w:val="21"/>
      <w:szCs w:val="21"/>
    </w:rPr>
  </w:style>
  <w:style w:type="character" w:styleId="953" w:customStyle="1">
    <w:name w:val="正文文本缩进 Char1"/>
    <w:uiPriority w:val="0"/>
    <w:qFormat/>
    <w:rPr>
      <w:rFonts w:ascii="Calibri" w:hAnsi="Calibri" w:eastAsia="宋体" w:cs="Times New Roman"/>
    </w:rPr>
  </w:style>
  <w:style w:type="character" w:styleId="954" w:customStyle="1">
    <w:name w:val="文章正文 Char"/>
    <w:uiPriority w:val="0"/>
    <w:qFormat/>
    <w:rPr>
      <w:rFonts w:ascii="Calibri" w:hAnsi="Calibri"/>
      <w:sz w:val="21"/>
      <w:szCs w:val="24"/>
    </w:rPr>
  </w:style>
  <w:style w:type="paragraph" w:styleId="955" w:customStyle="1">
    <w:name w:val="GEO正文"/>
    <w:basedOn w:val="740"/>
    <w:uiPriority w:val="0"/>
    <w:qFormat/>
    <w:pPr>
      <w:ind w:firstLine="200"/>
      <w:spacing w:line="360" w:lineRule="auto"/>
    </w:pPr>
    <w:rPr>
      <w:rFonts w:ascii="等线" w:hAnsi="等线" w:eastAsia="仿宋_GB2312" w:cs="Arial"/>
      <w:sz w:val="28"/>
      <w:szCs w:val="22"/>
    </w:rPr>
  </w:style>
  <w:style w:type="character" w:styleId="956" w:customStyle="1">
    <w:name w:val="WW8Num35z1"/>
    <w:uiPriority w:val="0"/>
    <w:qFormat/>
    <w:rPr>
      <w:rFonts w:ascii="Wingdings 2" w:hAnsi="Wingdings 2" w:cs="StarSymbol"/>
      <w:sz w:val="18"/>
      <w:szCs w:val="18"/>
    </w:rPr>
  </w:style>
  <w:style w:type="character" w:styleId="957" w:customStyle="1">
    <w:name w:val="页眉 Char1"/>
    <w:uiPriority w:val="0"/>
    <w:qFormat/>
    <w:rPr>
      <w:sz w:val="18"/>
      <w:szCs w:val="18"/>
    </w:rPr>
  </w:style>
  <w:style w:type="character" w:styleId="958" w:customStyle="1">
    <w:name w:val="WW8Num34z1"/>
    <w:uiPriority w:val="0"/>
    <w:qFormat/>
    <w:rPr>
      <w:rFonts w:ascii="Wingdings 2" w:hAnsi="Wingdings 2" w:cs="StarSymbol"/>
      <w:sz w:val="18"/>
      <w:szCs w:val="18"/>
    </w:rPr>
  </w:style>
  <w:style w:type="character" w:styleId="959" w:customStyle="1">
    <w:name w:val="文档结构图 Char1"/>
    <w:uiPriority w:val="0"/>
    <w:qFormat/>
    <w:rPr>
      <w:rFonts w:ascii="宋体" w:hAnsi="Calibri" w:eastAsia="宋体" w:cs="Times New Roman"/>
      <w:sz w:val="18"/>
      <w:szCs w:val="18"/>
    </w:rPr>
  </w:style>
  <w:style w:type="character" w:styleId="960" w:customStyle="1">
    <w:name w:val="WW8Num21z0"/>
    <w:uiPriority w:val="0"/>
    <w:qFormat/>
    <w:rPr>
      <w:rFonts w:ascii="Wingdings" w:hAnsi="Wingdings" w:cs="StarSymbol"/>
      <w:sz w:val="18"/>
      <w:szCs w:val="18"/>
    </w:rPr>
  </w:style>
  <w:style w:type="character" w:styleId="961" w:customStyle="1">
    <w:name w:val="页脚 Char2"/>
    <w:uiPriority w:val="0"/>
    <w:qFormat/>
    <w:rPr>
      <w:sz w:val="18"/>
      <w:szCs w:val="18"/>
    </w:rPr>
  </w:style>
  <w:style w:type="character" w:styleId="962" w:customStyle="1">
    <w:name w:val="WW8Num1z1"/>
    <w:uiPriority w:val="0"/>
    <w:qFormat/>
    <w:rPr>
      <w:rFonts w:ascii="Wingdings" w:hAnsi="Wingdings"/>
    </w:rPr>
  </w:style>
  <w:style w:type="character" w:styleId="963" w:customStyle="1">
    <w:name w:val="批注主题 Char1"/>
    <w:uiPriority w:val="0"/>
    <w:qFormat/>
    <w:rPr>
      <w:rFonts w:ascii="Calibri" w:hAnsi="Calibri" w:eastAsia="宋体" w:cs="Times New Roman"/>
      <w:b/>
      <w:bCs/>
      <w:sz w:val="21"/>
      <w:szCs w:val="22"/>
    </w:rPr>
  </w:style>
  <w:style w:type="character" w:styleId="964" w:customStyle="1">
    <w:name w:val="我的图表标题 Char"/>
    <w:uiPriority w:val="0"/>
    <w:qFormat/>
    <w:rPr>
      <w:rFonts w:ascii="Cambria" w:hAnsi="Cambria" w:eastAsia="黑体" w:cs="宋体"/>
      <w:sz w:val="24"/>
    </w:rPr>
  </w:style>
  <w:style w:type="character" w:styleId="965" w:customStyle="1">
    <w:name w:val="页眉 Char2"/>
    <w:uiPriority w:val="0"/>
    <w:qFormat/>
    <w:rPr>
      <w:sz w:val="18"/>
      <w:szCs w:val="18"/>
    </w:rPr>
  </w:style>
  <w:style w:type="character" w:styleId="966" w:customStyle="1">
    <w:name w:val="WW8Num14z2"/>
    <w:uiPriority w:val="0"/>
    <w:qFormat/>
    <w:rPr>
      <w:rFonts w:ascii="StarSymbol" w:hAnsi="StarSymbol" w:cs="StarSymbol"/>
      <w:sz w:val="18"/>
      <w:szCs w:val="18"/>
    </w:rPr>
  </w:style>
  <w:style w:type="character" w:styleId="967" w:customStyle="1">
    <w:name w:val="正文文本缩进 2 Char1"/>
    <w:uiPriority w:val="0"/>
    <w:qFormat/>
    <w:rPr>
      <w:rFonts w:ascii="Calibri" w:hAnsi="Calibri" w:eastAsia="宋体" w:cs="Times New Roman"/>
    </w:rPr>
  </w:style>
  <w:style w:type="character" w:styleId="968" w:customStyle="1">
    <w:name w:val="不明显强调1"/>
    <w:uiPriority w:val="0"/>
    <w:qFormat/>
    <w:rPr>
      <w:i/>
      <w:iCs/>
      <w:color w:val="808080"/>
    </w:rPr>
  </w:style>
  <w:style w:type="character" w:styleId="969" w:customStyle="1">
    <w:name w:val="正文文本缩进 3 Char1"/>
    <w:uiPriority w:val="0"/>
    <w:qFormat/>
    <w:rPr>
      <w:rFonts w:ascii="Calibri" w:hAnsi="Calibri" w:eastAsia="宋体" w:cs="Times New Roman"/>
      <w:sz w:val="16"/>
      <w:szCs w:val="16"/>
    </w:rPr>
  </w:style>
  <w:style w:type="character" w:styleId="970" w:customStyle="1">
    <w:name w:val="批注文字 字符1"/>
    <w:uiPriority w:val="0"/>
    <w:qFormat/>
    <w:rPr>
      <w:rFonts w:ascii="Times New Roman" w:hAnsi="Times New Roman" w:eastAsia="方正仿宋_GBK" w:cs="Times New Roman"/>
      <w:sz w:val="24"/>
      <w:szCs w:val="24"/>
    </w:rPr>
  </w:style>
  <w:style w:type="character" w:styleId="971" w:customStyle="1">
    <w:name w:val="纯文本 Char2"/>
    <w:uiPriority w:val="0"/>
    <w:qFormat/>
    <w:rPr>
      <w:rFonts w:ascii="宋体" w:hAnsi="Courier New" w:eastAsia="宋体" w:cs="Courier New"/>
      <w:szCs w:val="21"/>
    </w:rPr>
  </w:style>
  <w:style w:type="character" w:styleId="972" w:customStyle="1">
    <w:name w:val="WW8Num19z1"/>
    <w:uiPriority w:val="0"/>
    <w:qFormat/>
    <w:rPr>
      <w:rFonts w:ascii="Wingdings" w:hAnsi="Wingdings"/>
    </w:rPr>
  </w:style>
  <w:style w:type="character" w:styleId="973" w:customStyle="1">
    <w:name w:val="正文文本缩进 Char2"/>
    <w:uiPriority w:val="0"/>
    <w:qFormat/>
    <w:rPr>
      <w:sz w:val="21"/>
      <w:szCs w:val="22"/>
    </w:rPr>
  </w:style>
  <w:style w:type="character" w:styleId="974" w:customStyle="1">
    <w:name w:val="WW8Num14z7"/>
    <w:uiPriority w:val="0"/>
    <w:qFormat/>
    <w:rPr>
      <w:rFonts w:ascii="Wingdings" w:hAnsi="Wingdings"/>
    </w:rPr>
  </w:style>
  <w:style w:type="character" w:styleId="975" w:customStyle="1">
    <w:name w:val="正文文本缩进 2 Char2"/>
    <w:uiPriority w:val="0"/>
    <w:qFormat/>
    <w:rPr>
      <w:sz w:val="21"/>
      <w:szCs w:val="22"/>
    </w:rPr>
  </w:style>
  <w:style w:type="character" w:styleId="976" w:customStyle="1">
    <w:name w:val="WW8Num23z1"/>
    <w:uiPriority w:val="0"/>
    <w:qFormat/>
    <w:rPr>
      <w:rFonts w:ascii="Wingdings 2" w:hAnsi="Wingdings 2" w:cs="StarSymbol"/>
      <w:sz w:val="18"/>
      <w:szCs w:val="18"/>
    </w:rPr>
  </w:style>
  <w:style w:type="character" w:styleId="977" w:customStyle="1">
    <w:name w:val="批注框文本 Char1"/>
    <w:uiPriority w:val="0"/>
    <w:qFormat/>
    <w:rPr>
      <w:sz w:val="18"/>
      <w:szCs w:val="18"/>
    </w:rPr>
  </w:style>
  <w:style w:type="character" w:styleId="978" w:customStyle="1">
    <w:name w:val="WW8Num3z2"/>
    <w:uiPriority w:val="0"/>
    <w:qFormat/>
    <w:rPr>
      <w:rFonts w:ascii="StarSymbol" w:hAnsi="StarSymbol" w:cs="StarSymbol"/>
      <w:sz w:val="18"/>
      <w:szCs w:val="18"/>
    </w:rPr>
  </w:style>
  <w:style w:type="character" w:styleId="979" w:customStyle="1">
    <w:name w:val="文档结构图 Char2"/>
    <w:uiPriority w:val="0"/>
    <w:qFormat/>
    <w:rPr>
      <w:rFonts w:ascii="宋体"/>
      <w:sz w:val="18"/>
      <w:szCs w:val="18"/>
    </w:rPr>
  </w:style>
  <w:style w:type="character" w:styleId="980" w:customStyle="1">
    <w:name w:val="样式 InfoBlue + 倾斜 Char"/>
    <w:uiPriority w:val="0"/>
    <w:qFormat/>
    <w:rPr>
      <w:color w:val="0000ff"/>
      <w:sz w:val="21"/>
    </w:rPr>
  </w:style>
  <w:style w:type="character" w:styleId="981" w:customStyle="1">
    <w:name w:val="批注文字 Char2"/>
    <w:uiPriority w:val="0"/>
    <w:qFormat/>
    <w:rPr>
      <w:sz w:val="21"/>
      <w:szCs w:val="22"/>
    </w:rPr>
  </w:style>
  <w:style w:type="character" w:styleId="982" w:customStyle="1">
    <w:name w:val="批注主题 Char2"/>
    <w:uiPriority w:val="0"/>
    <w:qFormat/>
    <w:rPr>
      <w:b/>
      <w:bCs/>
      <w:sz w:val="21"/>
      <w:szCs w:val="22"/>
    </w:rPr>
  </w:style>
  <w:style w:type="character" w:styleId="983" w:customStyle="1">
    <w:name w:val="Char Char6"/>
    <w:uiPriority w:val="0"/>
    <w:qFormat/>
    <w:rPr>
      <w:b/>
      <w:bCs/>
      <w:sz w:val="44"/>
      <w:szCs w:val="44"/>
    </w:rPr>
  </w:style>
  <w:style w:type="paragraph" w:styleId="984" w:customStyle="1">
    <w:name w:val="p0"/>
    <w:basedOn w:val="740"/>
    <w:uiPriority w:val="0"/>
    <w:qFormat/>
    <w:pPr>
      <w:widowControl/>
    </w:pPr>
    <w:rPr>
      <w:rFonts w:ascii="等线" w:hAnsi="等线" w:cs="Arial"/>
      <w:szCs w:val="21"/>
    </w:rPr>
  </w:style>
  <w:style w:type="character" w:styleId="985" w:customStyle="1">
    <w:name w:val="脚注文本 Char3"/>
    <w:uiPriority w:val="0"/>
    <w:qFormat/>
    <w:rPr>
      <w:rFonts w:ascii="Calibri" w:hAnsi="Calibri"/>
      <w:sz w:val="18"/>
      <w:szCs w:val="18"/>
    </w:rPr>
  </w:style>
  <w:style w:type="paragraph" w:styleId="986" w:customStyle="1">
    <w:name w:val="标准文本"/>
    <w:basedOn w:val="740"/>
    <w:uiPriority w:val="0"/>
    <w:qFormat/>
    <w:pPr>
      <w:ind w:firstLine="420"/>
      <w:spacing w:line="360" w:lineRule="auto"/>
    </w:pPr>
    <w:rPr>
      <w:rFonts w:ascii="等线" w:hAnsi="等线" w:cs="宋体"/>
      <w:szCs w:val="21"/>
    </w:rPr>
  </w:style>
  <w:style w:type="paragraph" w:styleId="987">
    <w:name w:val="No Spacing"/>
    <w:uiPriority w:val="0"/>
    <w:qFormat/>
    <w:pPr>
      <w:jc w:val="both"/>
      <w:widowControl w:val="off"/>
    </w:pPr>
    <w:rPr>
      <w:rFonts w:ascii="Calibri" w:hAnsi="Calibri" w:eastAsia="宋体" w:cs="Arial"/>
      <w:sz w:val="21"/>
      <w:szCs w:val="22"/>
      <w:lang w:val="en-US" w:eastAsia="zh-CN" w:bidi="ar-SA"/>
    </w:rPr>
  </w:style>
  <w:style w:type="character" w:styleId="988" w:customStyle="1">
    <w:name w:val="页码1"/>
    <w:basedOn w:val="750"/>
    <w:uiPriority w:val="0"/>
    <w:qFormat/>
  </w:style>
  <w:style w:type="character" w:styleId="989" w:customStyle="1">
    <w:name w:val="11111 Char"/>
    <w:uiPriority w:val="0"/>
    <w:qFormat/>
    <w:rPr>
      <w:rFonts w:ascii="宋体" w:hAnsi="宋体" w:eastAsia="宋体" w:cs="宋体"/>
      <w:color w:val="000000"/>
      <w:sz w:val="24"/>
      <w:szCs w:val="24"/>
      <w:lang w:val="zh-CN"/>
    </w:rPr>
  </w:style>
  <w:style w:type="character" w:styleId="990" w:customStyle="1">
    <w:name w:val="正文文本 Char1"/>
    <w:uiPriority w:val="0"/>
    <w:qFormat/>
    <w:rPr>
      <w:rFonts w:ascii="Times New Roman" w:hAnsi="Times New Roman" w:eastAsia="宋体" w:cs="Times New Roman"/>
      <w:szCs w:val="24"/>
    </w:rPr>
  </w:style>
  <w:style w:type="character" w:styleId="991" w:customStyle="1">
    <w:name w:val="WW8Num26z1"/>
    <w:uiPriority w:val="0"/>
    <w:qFormat/>
    <w:rPr>
      <w:rFonts w:ascii="Wingdings 2" w:hAnsi="Wingdings 2" w:cs="StarSymbol"/>
      <w:sz w:val="18"/>
      <w:szCs w:val="18"/>
    </w:rPr>
  </w:style>
  <w:style w:type="character" w:styleId="992" w:customStyle="1">
    <w:name w:val="font51"/>
    <w:uiPriority w:val="0"/>
    <w:qFormat/>
    <w:rPr>
      <w:rFonts w:ascii="Arial" w:hAnsi="Arial" w:cs="Arial"/>
      <w:color w:val="000000"/>
      <w:sz w:val="20"/>
      <w:szCs w:val="20"/>
      <w:u w:val="none"/>
    </w:rPr>
  </w:style>
  <w:style w:type="character" w:styleId="993" w:customStyle="1">
    <w:name w:val="WW8Num25z0"/>
    <w:uiPriority w:val="0"/>
    <w:qFormat/>
    <w:rPr>
      <w:rFonts w:ascii="Wingdings" w:hAnsi="Wingdings" w:cs="StarSymbol"/>
      <w:sz w:val="18"/>
      <w:szCs w:val="18"/>
    </w:rPr>
  </w:style>
  <w:style w:type="character" w:styleId="994" w:customStyle="1">
    <w:name w:val="paramlista1"/>
    <w:uiPriority w:val="0"/>
    <w:qFormat/>
    <w:rPr>
      <w:rFonts w:ascii="Calibri" w:hAnsi="Calibri" w:eastAsia="宋体" w:cs="Times New Roman"/>
      <w:sz w:val="18"/>
      <w:szCs w:val="18"/>
    </w:rPr>
  </w:style>
  <w:style w:type="character" w:styleId="995" w:customStyle="1">
    <w:name w:val="high-light-bg4"/>
    <w:uiPriority w:val="0"/>
    <w:qFormat/>
  </w:style>
  <w:style w:type="character" w:styleId="996" w:customStyle="1">
    <w:name w:val="Char Char201"/>
    <w:uiPriority w:val="0"/>
    <w:qFormat/>
    <w:rPr>
      <w:rFonts w:ascii="楷体_GB2312" w:eastAsia="楷体_GB2312"/>
      <w:sz w:val="28"/>
    </w:rPr>
  </w:style>
  <w:style w:type="character" w:styleId="997" w:customStyle="1">
    <w:name w:val="页脚 字符1"/>
    <w:uiPriority w:val="0"/>
    <w:qFormat/>
    <w:rPr>
      <w:rFonts w:ascii="Times New Roman" w:hAnsi="Times New Roman" w:eastAsia="方正仿宋_GBK" w:cs="Times New Roman"/>
      <w:sz w:val="18"/>
      <w:szCs w:val="18"/>
    </w:rPr>
  </w:style>
  <w:style w:type="character" w:styleId="998" w:customStyle="1">
    <w:name w:val="font41"/>
    <w:uiPriority w:val="0"/>
    <w:qFormat/>
    <w:rPr>
      <w:rFonts w:ascii="宋体" w:hAnsi="宋体" w:eastAsia="宋体" w:cs="宋体"/>
      <w:color w:val="000000"/>
      <w:sz w:val="20"/>
      <w:szCs w:val="20"/>
      <w:u w:val="none"/>
    </w:rPr>
  </w:style>
  <w:style w:type="character" w:styleId="999" w:customStyle="1">
    <w:name w:val="WW8Num38z0"/>
    <w:uiPriority w:val="0"/>
    <w:qFormat/>
    <w:rPr>
      <w:rFonts w:ascii="Wingdings" w:hAnsi="Wingdings" w:cs="StarSymbol"/>
      <w:sz w:val="18"/>
      <w:szCs w:val="18"/>
    </w:rPr>
  </w:style>
  <w:style w:type="paragraph" w:styleId="1000" w:customStyle="1">
    <w:name w:val="+正文"/>
    <w:basedOn w:val="740"/>
    <w:uiPriority w:val="0"/>
    <w:qFormat/>
    <w:pPr>
      <w:ind w:firstLine="200"/>
      <w:spacing w:line="360" w:lineRule="auto"/>
    </w:pPr>
    <w:rPr>
      <w:rFonts w:ascii="等线" w:hAnsi="等线" w:cs="Arial"/>
      <w:sz w:val="28"/>
      <w:szCs w:val="22"/>
    </w:rPr>
  </w:style>
  <w:style w:type="character" w:styleId="1001" w:customStyle="1">
    <w:name w:val="正文文本 3 字符1"/>
    <w:uiPriority w:val="0"/>
    <w:qFormat/>
    <w:rPr>
      <w:rFonts w:ascii="Times New Roman" w:hAnsi="Times New Roman" w:eastAsia="方正仿宋_GBK" w:cs="Times New Roman"/>
      <w:sz w:val="16"/>
      <w:szCs w:val="16"/>
    </w:rPr>
  </w:style>
  <w:style w:type="character" w:styleId="1002" w:customStyle="1">
    <w:name w:val="Char Char171"/>
    <w:uiPriority w:val="0"/>
    <w:qFormat/>
    <w:rPr>
      <w:rFonts w:ascii="Arial" w:hAnsi="Arial" w:eastAsia="黑体"/>
      <w:b/>
      <w:spacing w:val="-2"/>
      <w:position w:val="-6"/>
      <w:sz w:val="24"/>
    </w:rPr>
  </w:style>
  <w:style w:type="character" w:styleId="1003" w:customStyle="1">
    <w:name w:val="style241"/>
    <w:uiPriority w:val="0"/>
    <w:qFormat/>
    <w:rPr>
      <w:rFonts w:ascii="宋体" w:hAnsi="宋体" w:eastAsia="宋体"/>
      <w:color w:val="333333"/>
      <w:lang w:val="en-US" w:eastAsia="zh-CN" w:bidi="ar-SA"/>
    </w:rPr>
  </w:style>
  <w:style w:type="character" w:styleId="1004" w:customStyle="1">
    <w:name w:val="fontstyle01"/>
    <w:uiPriority w:val="0"/>
    <w:qFormat/>
    <w:rPr>
      <w:rFonts w:ascii="楷体" w:hAnsi="楷体"/>
      <w:color w:val="000000"/>
      <w:sz w:val="24"/>
      <w:szCs w:val="24"/>
    </w:rPr>
  </w:style>
  <w:style w:type="character" w:styleId="1005" w:customStyle="1">
    <w:name w:val="Numbering Symbols"/>
    <w:uiPriority w:val="0"/>
    <w:qFormat/>
  </w:style>
  <w:style w:type="character" w:styleId="1006" w:customStyle="1">
    <w:name w:val="标题 1 Char1"/>
    <w:uiPriority w:val="0"/>
    <w:qFormat/>
    <w:rPr>
      <w:b/>
      <w:sz w:val="44"/>
    </w:rPr>
  </w:style>
  <w:style w:type="character" w:styleId="1007" w:customStyle="1">
    <w:name w:val="引用 Char1"/>
    <w:uiPriority w:val="0"/>
    <w:qFormat/>
    <w:rPr>
      <w:i/>
      <w:iCs/>
      <w:color w:val="404040"/>
      <w:sz w:val="21"/>
    </w:rPr>
  </w:style>
  <w:style w:type="character" w:styleId="1008" w:customStyle="1">
    <w:name w:val="Char Char181"/>
    <w:uiPriority w:val="0"/>
    <w:qFormat/>
    <w:rPr>
      <w:rFonts w:ascii="宋体"/>
      <w:b/>
      <w:spacing w:val="-2"/>
      <w:position w:val="-6"/>
      <w:sz w:val="28"/>
    </w:rPr>
  </w:style>
  <w:style w:type="character" w:styleId="1009" w:customStyle="1">
    <w:name w:val="Table Heading Char"/>
    <w:uiPriority w:val="0"/>
    <w:qFormat/>
    <w:rPr>
      <w:rFonts w:ascii="Book Antiqua" w:hAnsi="Book Antiqua" w:eastAsia="黑体"/>
      <w:bCs/>
      <w:sz w:val="21"/>
      <w:szCs w:val="21"/>
    </w:rPr>
  </w:style>
  <w:style w:type="character" w:styleId="1010" w:customStyle="1">
    <w:name w:val="Char Char151"/>
    <w:uiPriority w:val="0"/>
    <w:qFormat/>
    <w:rPr>
      <w:rFonts w:ascii="Arial" w:hAnsi="Arial" w:eastAsia="黑体"/>
      <w:spacing w:val="-2"/>
      <w:position w:val="-6"/>
      <w:sz w:val="24"/>
    </w:rPr>
  </w:style>
  <w:style w:type="character" w:styleId="1011" w:customStyle="1">
    <w:name w:val="WW8Num14z1"/>
    <w:uiPriority w:val="0"/>
    <w:qFormat/>
    <w:rPr>
      <w:rFonts w:ascii="Wingdings 2" w:hAnsi="Wingdings 2" w:cs="StarSymbol"/>
      <w:sz w:val="18"/>
      <w:szCs w:val="18"/>
    </w:rPr>
  </w:style>
  <w:style w:type="character" w:styleId="1012" w:customStyle="1">
    <w:name w:val="font111"/>
    <w:uiPriority w:val="0"/>
    <w:qFormat/>
    <w:rPr>
      <w:rFonts w:ascii="宋体" w:hAnsi="宋体" w:eastAsia="宋体" w:cs="宋体"/>
      <w:color w:val="000000"/>
      <w:sz w:val="21"/>
      <w:szCs w:val="21"/>
      <w:u w:val="none"/>
    </w:rPr>
  </w:style>
  <w:style w:type="character" w:styleId="1013" w:customStyle="1">
    <w:name w:val="样式2 Char"/>
    <w:uiPriority w:val="0"/>
    <w:qFormat/>
    <w:rPr>
      <w:rFonts w:ascii="方正仿宋_GBK" w:eastAsia="方正仿宋_GBK"/>
      <w:bCs/>
      <w:sz w:val="32"/>
      <w:szCs w:val="24"/>
    </w:rPr>
  </w:style>
  <w:style w:type="character" w:styleId="1014" w:customStyle="1">
    <w:name w:val="Char Char18"/>
    <w:uiPriority w:val="0"/>
    <w:qFormat/>
    <w:rPr>
      <w:rFonts w:ascii="宋体"/>
      <w:b/>
      <w:spacing w:val="-2"/>
      <w:position w:val="-6"/>
      <w:sz w:val="28"/>
    </w:rPr>
  </w:style>
  <w:style w:type="character" w:styleId="1015" w:customStyle="1">
    <w:name w:val="WW8Num25z7"/>
    <w:uiPriority w:val="0"/>
    <w:qFormat/>
    <w:rPr>
      <w:rFonts w:ascii="Wingdings" w:hAnsi="Wingdings"/>
    </w:rPr>
  </w:style>
  <w:style w:type="character" w:styleId="1016" w:customStyle="1">
    <w:name w:val="font71"/>
    <w:uiPriority w:val="0"/>
    <w:qFormat/>
    <w:rPr>
      <w:rFonts w:ascii="Arial" w:hAnsi="Arial" w:cs="Arial"/>
      <w:color w:val="000000"/>
      <w:sz w:val="20"/>
      <w:szCs w:val="20"/>
      <w:u w:val="none"/>
    </w:rPr>
  </w:style>
  <w:style w:type="character" w:styleId="1017" w:customStyle="1">
    <w:name w:val="WW8Num8z0"/>
    <w:uiPriority w:val="0"/>
    <w:qFormat/>
    <w:rPr>
      <w:rFonts w:ascii="Wingdings" w:hAnsi="Wingdings" w:cs="StarSymbol"/>
      <w:sz w:val="18"/>
      <w:szCs w:val="18"/>
    </w:rPr>
  </w:style>
  <w:style w:type="character" w:styleId="1018" w:customStyle="1">
    <w:name w:val="页码2"/>
    <w:basedOn w:val="750"/>
    <w:uiPriority w:val="0"/>
    <w:qFormat/>
  </w:style>
  <w:style w:type="character" w:styleId="1019" w:customStyle="1">
    <w:name w:val="WW8Num12z0"/>
    <w:uiPriority w:val="0"/>
    <w:qFormat/>
    <w:rPr>
      <w:rFonts w:ascii="Wingdings" w:hAnsi="Wingdings" w:cs="StarSymbol"/>
      <w:sz w:val="18"/>
      <w:szCs w:val="18"/>
    </w:rPr>
  </w:style>
  <w:style w:type="paragraph" w:styleId="1020" w:customStyle="1">
    <w:name w:val="方案文档"/>
    <w:uiPriority w:val="0"/>
    <w:qFormat/>
    <w:pPr>
      <w:ind w:firstLine="200"/>
      <w:spacing w:line="360" w:lineRule="auto"/>
    </w:pPr>
    <w:rPr>
      <w:rFonts w:ascii="等线" w:hAnsi="等线" w:eastAsia="宋体" w:cs="Arial"/>
      <w:sz w:val="24"/>
      <w:szCs w:val="24"/>
      <w:lang w:val="en-US" w:eastAsia="zh-CN" w:bidi="ar-SA"/>
    </w:rPr>
  </w:style>
  <w:style w:type="character" w:styleId="1021" w:customStyle="1">
    <w:name w:val="称呼 Char3"/>
    <w:uiPriority w:val="0"/>
    <w:qFormat/>
    <w:rPr>
      <w:rFonts w:ascii="Arial" w:hAnsi="Arial" w:eastAsia="方正仿宋_GBK" w:cs="Arial"/>
    </w:rPr>
  </w:style>
  <w:style w:type="character" w:styleId="1022" w:customStyle="1">
    <w:name w:val="font141"/>
    <w:uiPriority w:val="0"/>
    <w:qFormat/>
    <w:rPr>
      <w:rFonts w:ascii="宋体" w:hAnsi="宋体" w:eastAsia="宋体" w:cs="宋体"/>
      <w:color w:val="000000"/>
      <w:sz w:val="20"/>
      <w:szCs w:val="20"/>
      <w:u w:val="none"/>
    </w:rPr>
  </w:style>
  <w:style w:type="character" w:styleId="1023" w:customStyle="1">
    <w:name w:val="WW8Num13z2"/>
    <w:uiPriority w:val="0"/>
    <w:qFormat/>
    <w:rPr>
      <w:rFonts w:ascii="StarSymbol" w:hAnsi="StarSymbol" w:cs="StarSymbol"/>
      <w:sz w:val="18"/>
      <w:szCs w:val="18"/>
    </w:rPr>
  </w:style>
  <w:style w:type="paragraph" w:styleId="1024" w:customStyle="1">
    <w:name w:val="项目编号B"/>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宋体" w:cs="Arial"/>
      <w:sz w:val="24"/>
      <w:szCs w:val="24"/>
      <w:lang w:val="en-US" w:eastAsia="zh-CN" w:bidi="ar-SA"/>
    </w:rPr>
  </w:style>
  <w:style w:type="character" w:styleId="1025" w:customStyle="1">
    <w:name w:val="WW8Num33z1"/>
    <w:uiPriority w:val="0"/>
    <w:qFormat/>
    <w:rPr>
      <w:rFonts w:ascii="Wingdings 2" w:hAnsi="Wingdings 2" w:cs="StarSymbol"/>
      <w:sz w:val="18"/>
      <w:szCs w:val="18"/>
    </w:rPr>
  </w:style>
  <w:style w:type="paragraph" w:styleId="1026" w:customStyle="1">
    <w:name w:val="项目编号A"/>
    <w:uiPriority w:val="0"/>
    <w:qFormat/>
    <w:pPr>
      <w:spacing w:line="360" w:lineRule="auto"/>
      <w:tabs>
        <w:tab w:val="left" w:pos="840" w:leader="none"/>
      </w:tabs>
    </w:pPr>
    <w:rPr>
      <w:rFonts w:ascii="等线" w:hAnsi="等线" w:eastAsia="宋体" w:cs="Arial"/>
      <w:sz w:val="24"/>
      <w:szCs w:val="24"/>
      <w:lang w:val="en-US" w:eastAsia="zh-CN" w:bidi="ar-SA"/>
    </w:rPr>
  </w:style>
  <w:style w:type="character" w:styleId="1027" w:customStyle="1">
    <w:name w:val="style11"/>
    <w:uiPriority w:val="0"/>
    <w:qFormat/>
    <w:rPr>
      <w:color w:val="ff0000"/>
    </w:rPr>
  </w:style>
  <w:style w:type="character" w:styleId="1028" w:customStyle="1">
    <w:name w:val="Char Char15"/>
    <w:uiPriority w:val="0"/>
    <w:qFormat/>
    <w:rPr>
      <w:rFonts w:ascii="Arial" w:hAnsi="Arial" w:eastAsia="黑体"/>
      <w:spacing w:val="-2"/>
      <w:position w:val="-6"/>
      <w:sz w:val="24"/>
    </w:rPr>
  </w:style>
  <w:style w:type="character" w:styleId="1029" w:customStyle="1">
    <w:name w:val="WW8Num14z0"/>
    <w:uiPriority w:val="0"/>
    <w:qFormat/>
    <w:rPr>
      <w:rFonts w:ascii="Wingdings" w:hAnsi="Wingdings" w:cs="StarSymbol"/>
      <w:sz w:val="18"/>
      <w:szCs w:val="18"/>
    </w:rPr>
  </w:style>
  <w:style w:type="character" w:styleId="1030" w:customStyle="1">
    <w:name w:val="Char Char17"/>
    <w:uiPriority w:val="0"/>
    <w:qFormat/>
    <w:rPr>
      <w:rFonts w:ascii="Arial" w:hAnsi="Arial" w:eastAsia="黑体"/>
      <w:b/>
      <w:spacing w:val="-2"/>
      <w:position w:val="-6"/>
      <w:sz w:val="24"/>
    </w:rPr>
  </w:style>
  <w:style w:type="character" w:styleId="1031" w:customStyle="1">
    <w:name w:val="表格内容 Char"/>
    <w:uiPriority w:val="0"/>
    <w:qFormat/>
    <w:rPr>
      <w:rFonts w:ascii="微软雅黑" w:hAnsi="微软雅黑" w:eastAsia="微软雅黑"/>
      <w:sz w:val="18"/>
      <w:szCs w:val="24"/>
      <w:lang w:val="en-GB"/>
    </w:rPr>
  </w:style>
  <w:style w:type="paragraph" w:styleId="1032" w:customStyle="1">
    <w:name w:val="武汉表格"/>
    <w:basedOn w:val="740"/>
    <w:uiPriority w:val="0"/>
    <w:qFormat/>
    <w:rPr>
      <w:rFonts w:ascii="等线" w:hAnsi="等线" w:eastAsia="黑体" w:cs="Arial"/>
      <w:szCs w:val="21"/>
    </w:rPr>
  </w:style>
  <w:style w:type="character" w:styleId="1033" w:customStyle="1">
    <w:name w:val="WW8Num12z1"/>
    <w:uiPriority w:val="0"/>
    <w:qFormat/>
    <w:rPr>
      <w:rFonts w:ascii="Wingdings 2" w:hAnsi="Wingdings 2" w:cs="StarSymbol"/>
      <w:sz w:val="18"/>
      <w:szCs w:val="18"/>
    </w:rPr>
  </w:style>
  <w:style w:type="character" w:styleId="1034" w:customStyle="1">
    <w:name w:val="Char Char20"/>
    <w:uiPriority w:val="0"/>
    <w:qFormat/>
    <w:rPr>
      <w:rFonts w:ascii="楷体_GB2312" w:eastAsia="楷体_GB2312"/>
      <w:sz w:val="28"/>
    </w:rPr>
  </w:style>
  <w:style w:type="character" w:styleId="1035" w:customStyle="1">
    <w:name w:val="con_text1"/>
    <w:uiPriority w:val="0"/>
    <w:qFormat/>
  </w:style>
  <w:style w:type="character" w:styleId="1036" w:customStyle="1">
    <w:name w:val="批注引用2"/>
    <w:uiPriority w:val="0"/>
    <w:qFormat/>
    <w:rPr>
      <w:sz w:val="21"/>
      <w:szCs w:val="21"/>
    </w:rPr>
  </w:style>
  <w:style w:type="character" w:styleId="1037" w:customStyle="1">
    <w:name w:val="WW8Num5z2"/>
    <w:uiPriority w:val="0"/>
    <w:qFormat/>
    <w:rPr>
      <w:rFonts w:ascii="StarSymbol" w:hAnsi="StarSymbol" w:cs="StarSymbol"/>
      <w:sz w:val="18"/>
      <w:szCs w:val="18"/>
    </w:rPr>
  </w:style>
  <w:style w:type="character" w:styleId="1038" w:customStyle="1">
    <w:name w:val="正文缩进 Char2"/>
    <w:uiPriority w:val="0"/>
    <w:qFormat/>
    <w:rPr>
      <w:rFonts w:eastAsia="宋体"/>
      <w:sz w:val="21"/>
      <w:lang w:val="en-US" w:eastAsia="zh-CN" w:bidi="ar-SA"/>
    </w:rPr>
  </w:style>
  <w:style w:type="character" w:styleId="1039"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040" w:customStyle="1">
    <w:name w:val="Char Char16"/>
    <w:uiPriority w:val="0"/>
    <w:qFormat/>
    <w:rPr>
      <w:rFonts w:ascii="宋体"/>
      <w:b/>
      <w:spacing w:val="-2"/>
      <w:position w:val="-6"/>
      <w:sz w:val="24"/>
    </w:rPr>
  </w:style>
  <w:style w:type="character" w:styleId="1041" w:customStyle="1">
    <w:name w:val="批注主题 字符1"/>
    <w:uiPriority w:val="0"/>
    <w:qFormat/>
    <w:rPr>
      <w:rFonts w:ascii="Times New Roman" w:hAnsi="Times New Roman" w:eastAsia="方正仿宋_GBK" w:cs="Times New Roman"/>
      <w:b/>
      <w:bCs/>
      <w:sz w:val="24"/>
      <w:szCs w:val="24"/>
    </w:rPr>
  </w:style>
  <w:style w:type="character" w:styleId="1042" w:customStyle="1">
    <w:name w:val="Char Char161"/>
    <w:uiPriority w:val="0"/>
    <w:qFormat/>
    <w:rPr>
      <w:rFonts w:ascii="宋体"/>
      <w:b/>
      <w:spacing w:val="-2"/>
      <w:position w:val="-6"/>
      <w:sz w:val="24"/>
    </w:rPr>
  </w:style>
  <w:style w:type="character" w:styleId="1043" w:customStyle="1">
    <w:name w:val="引用 Char"/>
    <w:uiPriority w:val="0"/>
    <w:qFormat/>
    <w:rPr>
      <w:rFonts w:ascii="Times New Roman" w:hAnsi="Times New Roman" w:eastAsia="方正仿宋_GBK" w:cs="Times New Roman"/>
      <w:i/>
      <w:iCs/>
      <w:color w:val="000000"/>
      <w:sz w:val="24"/>
      <w:szCs w:val="20"/>
    </w:rPr>
  </w:style>
  <w:style w:type="character" w:styleId="1044" w:customStyle="1">
    <w:name w:val="标题 3 Char1"/>
    <w:uiPriority w:val="0"/>
    <w:qFormat/>
    <w:rPr>
      <w:b/>
      <w:sz w:val="32"/>
    </w:rPr>
  </w:style>
  <w:style w:type="character" w:styleId="1045" w:customStyle="1">
    <w:name w:val="InfoBlue Char"/>
    <w:uiPriority w:val="0"/>
    <w:qFormat/>
    <w:rPr>
      <w:color w:val="0000ff"/>
      <w:sz w:val="21"/>
    </w:rPr>
  </w:style>
  <w:style w:type="character" w:styleId="1046" w:customStyle="1">
    <w:name w:val="副标题 Char3"/>
    <w:uiPriority w:val="0"/>
    <w:qFormat/>
    <w:rPr>
      <w:b/>
      <w:bCs/>
      <w:sz w:val="32"/>
      <w:szCs w:val="32"/>
    </w:rPr>
  </w:style>
  <w:style w:type="character" w:styleId="1047" w:customStyle="1">
    <w:name w:val="title_orange1"/>
    <w:uiPriority w:val="0"/>
    <w:qFormat/>
    <w:rPr>
      <w:b/>
      <w:bCs/>
      <w:color w:val="cc6600"/>
      <w:sz w:val="33"/>
      <w:szCs w:val="33"/>
      <w:u w:val="none"/>
    </w:rPr>
  </w:style>
  <w:style w:type="character" w:styleId="1048" w:customStyle="1">
    <w:name w:val="font61"/>
    <w:uiPriority w:val="0"/>
    <w:qFormat/>
    <w:rPr>
      <w:rFonts w:ascii="Arial" w:hAnsi="Arial" w:cs="Arial"/>
      <w:b/>
      <w:color w:val="000000"/>
      <w:sz w:val="20"/>
      <w:szCs w:val="20"/>
      <w:u w:val="none"/>
    </w:rPr>
  </w:style>
  <w:style w:type="character" w:styleId="1049" w:customStyle="1">
    <w:name w:val="Char Char191"/>
    <w:uiPriority w:val="0"/>
    <w:qFormat/>
    <w:rPr>
      <w:rFonts w:ascii="Arial" w:hAnsi="Arial" w:eastAsia="黑体"/>
      <w:b/>
      <w:bCs/>
      <w:sz w:val="28"/>
      <w:szCs w:val="28"/>
    </w:rPr>
  </w:style>
  <w:style w:type="character" w:styleId="1050" w:customStyle="1">
    <w:name w:val="WW8Num33z0"/>
    <w:uiPriority w:val="0"/>
    <w:qFormat/>
    <w:rPr>
      <w:rFonts w:ascii="Wingdings" w:hAnsi="Wingdings" w:cs="StarSymbol"/>
      <w:sz w:val="18"/>
      <w:szCs w:val="18"/>
    </w:rPr>
  </w:style>
  <w:style w:type="character" w:styleId="1051" w:customStyle="1">
    <w:name w:val="font91"/>
    <w:uiPriority w:val="0"/>
    <w:qFormat/>
    <w:rPr>
      <w:rFonts w:ascii="宋体" w:hAnsi="宋体" w:eastAsia="宋体" w:cs="宋体"/>
      <w:color w:val="000000"/>
      <w:sz w:val="20"/>
      <w:szCs w:val="20"/>
      <w:u w:val="none"/>
    </w:rPr>
  </w:style>
  <w:style w:type="character" w:styleId="1052" w:customStyle="1">
    <w:name w:val="op_dict_text21"/>
    <w:uiPriority w:val="0"/>
    <w:qFormat/>
  </w:style>
  <w:style w:type="character" w:styleId="1053" w:customStyle="1">
    <w:name w:val="normal91"/>
    <w:uiPriority w:val="0"/>
    <w:qFormat/>
    <w:rPr>
      <w:rFonts w:ascii="Calibri" w:hAnsi="Calibri" w:eastAsia="宋体" w:cs="Times New Roman"/>
      <w:sz w:val="20"/>
      <w:szCs w:val="20"/>
    </w:rPr>
  </w:style>
  <w:style w:type="character" w:styleId="1054" w:customStyle="1">
    <w:name w:val="WW8Num18z1"/>
    <w:uiPriority w:val="0"/>
    <w:qFormat/>
    <w:rPr>
      <w:rFonts w:ascii="Wingdings 2" w:hAnsi="Wingdings 2" w:cs="StarSymbol"/>
      <w:sz w:val="18"/>
      <w:szCs w:val="18"/>
    </w:rPr>
  </w:style>
  <w:style w:type="character" w:styleId="1055" w:customStyle="1">
    <w:name w:val="font121"/>
    <w:uiPriority w:val="0"/>
    <w:qFormat/>
    <w:rPr>
      <w:rFonts w:ascii="宋体" w:hAnsi="宋体" w:eastAsia="宋体" w:cs="宋体"/>
      <w:b/>
      <w:color w:val="000000"/>
      <w:sz w:val="20"/>
      <w:szCs w:val="20"/>
      <w:u w:val="none"/>
    </w:rPr>
  </w:style>
  <w:style w:type="character" w:styleId="1056" w:customStyle="1">
    <w:name w:val="标题 4 Char1"/>
    <w:uiPriority w:val="0"/>
    <w:qFormat/>
    <w:rPr>
      <w:rFonts w:ascii="Cambria" w:hAnsi="Cambria" w:eastAsia="宋体" w:cs="Times New Roman"/>
      <w:b/>
      <w:bCs/>
      <w:sz w:val="28"/>
      <w:szCs w:val="28"/>
    </w:rPr>
  </w:style>
  <w:style w:type="character" w:styleId="1057" w:customStyle="1">
    <w:name w:val="Char Char19"/>
    <w:uiPriority w:val="0"/>
    <w:qFormat/>
    <w:rPr>
      <w:rFonts w:ascii="Arial" w:hAnsi="Arial" w:eastAsia="黑体"/>
      <w:b/>
      <w:bCs/>
      <w:sz w:val="28"/>
      <w:szCs w:val="28"/>
    </w:rPr>
  </w:style>
  <w:style w:type="character" w:styleId="1058" w:customStyle="1">
    <w:name w:val="标题 9 字符1"/>
    <w:uiPriority w:val="0"/>
    <w:qFormat/>
    <w:rPr>
      <w:rFonts w:ascii="Arial" w:hAnsi="Arial" w:eastAsia="黑体" w:cs="Times New Roman"/>
      <w:sz w:val="24"/>
      <w:szCs w:val="21"/>
    </w:rPr>
  </w:style>
  <w:style w:type="character" w:styleId="1059" w:customStyle="1">
    <w:name w:val="font131"/>
    <w:uiPriority w:val="0"/>
    <w:qFormat/>
    <w:rPr>
      <w:rFonts w:ascii="宋体" w:hAnsi="宋体" w:eastAsia="宋体" w:cs="宋体"/>
      <w:color w:val="000000"/>
      <w:sz w:val="18"/>
      <w:szCs w:val="18"/>
      <w:u w:val="none"/>
    </w:rPr>
  </w:style>
  <w:style w:type="character" w:styleId="1060" w:customStyle="1">
    <w:name w:val="标题G Char"/>
    <w:uiPriority w:val="0"/>
    <w:qFormat/>
    <w:rPr>
      <w:rFonts w:ascii="方正小标宋_GBK" w:hAnsi="方正小标宋_GBK" w:eastAsia="方正小标宋_GBK"/>
      <w:color w:val="000000"/>
      <w:spacing w:val="-20"/>
      <w:sz w:val="44"/>
      <w:szCs w:val="52"/>
    </w:rPr>
  </w:style>
  <w:style w:type="character" w:styleId="1061" w:customStyle="1">
    <w:name w:val="批注引用1"/>
    <w:uiPriority w:val="0"/>
    <w:qFormat/>
    <w:rPr>
      <w:sz w:val="21"/>
      <w:szCs w:val="21"/>
    </w:rPr>
  </w:style>
  <w:style w:type="character" w:styleId="1062" w:customStyle="1">
    <w:name w:val="WW-Absatz-Standardschriftart111"/>
    <w:uiPriority w:val="0"/>
    <w:qFormat/>
  </w:style>
  <w:style w:type="character" w:styleId="1063" w:customStyle="1">
    <w:name w:val="font81"/>
    <w:uiPriority w:val="0"/>
    <w:qFormat/>
    <w:rPr>
      <w:rFonts w:ascii="宋体" w:hAnsi="宋体" w:eastAsia="宋体" w:cs="宋体"/>
      <w:b/>
      <w:color w:val="000000"/>
      <w:sz w:val="20"/>
      <w:szCs w:val="20"/>
      <w:u w:val="none"/>
    </w:rPr>
  </w:style>
  <w:style w:type="character" w:styleId="1064" w:customStyle="1">
    <w:name w:val="m1"/>
    <w:uiPriority w:val="0"/>
    <w:qFormat/>
    <w:rPr>
      <w:rFonts w:ascii="宋体" w:hAnsi="宋体" w:eastAsia="宋体"/>
      <w:color w:val="0000ff"/>
      <w:lang w:val="en-US" w:eastAsia="zh-CN" w:bidi="ar-SA"/>
    </w:rPr>
  </w:style>
  <w:style w:type="paragraph" w:styleId="1065" w:customStyle="1">
    <w:name w:val="表格"/>
    <w:basedOn w:val="740"/>
    <w:uiPriority w:val="0"/>
    <w:qFormat/>
    <w:rPr>
      <w:rFonts w:ascii="Arial" w:hAnsi="Arial" w:cs="Arial"/>
      <w:sz w:val="24"/>
    </w:rPr>
  </w:style>
  <w:style w:type="character" w:styleId="1066" w:customStyle="1">
    <w:name w:val="WW8Num21z2"/>
    <w:uiPriority w:val="0"/>
    <w:qFormat/>
    <w:rPr>
      <w:rFonts w:ascii="StarSymbol" w:hAnsi="StarSymbol" w:cs="StarSymbol"/>
      <w:sz w:val="18"/>
      <w:szCs w:val="18"/>
    </w:rPr>
  </w:style>
  <w:style w:type="character" w:styleId="1067" w:customStyle="1">
    <w:name w:val="副标题 Char1"/>
    <w:uiPriority w:val="0"/>
    <w:qFormat/>
    <w:rPr>
      <w:rFonts w:ascii="Cambria" w:hAnsi="Cambria" w:cs="Times New Roman"/>
      <w:b/>
      <w:bCs/>
      <w:sz w:val="32"/>
      <w:szCs w:val="32"/>
    </w:rPr>
  </w:style>
  <w:style w:type="character" w:styleId="1068" w:customStyle="1">
    <w:name w:val="atitle31"/>
    <w:uiPriority w:val="0"/>
    <w:qFormat/>
    <w:rPr>
      <w:rFonts w:ascii="Arial" w:hAnsi="Arial" w:cs="Arial"/>
      <w:b/>
      <w:bCs/>
      <w:sz w:val="29"/>
      <w:szCs w:val="29"/>
    </w:rPr>
  </w:style>
  <w:style w:type="character" w:styleId="1069" w:customStyle="1">
    <w:name w:val="副标题 Char2"/>
    <w:uiPriority w:val="0"/>
    <w:qFormat/>
    <w:rPr>
      <w:rFonts w:ascii="Cambria" w:hAnsi="Cambria" w:cs="Times New Roman"/>
      <w:b/>
      <w:bCs/>
      <w:sz w:val="32"/>
      <w:szCs w:val="32"/>
    </w:rPr>
  </w:style>
  <w:style w:type="character" w:styleId="1070" w:customStyle="1">
    <w:name w:val="WW8Num21z1"/>
    <w:uiPriority w:val="0"/>
    <w:qFormat/>
    <w:rPr>
      <w:rFonts w:ascii="Wingdings" w:hAnsi="Wingdings"/>
    </w:rPr>
  </w:style>
  <w:style w:type="character" w:styleId="1071" w:customStyle="1">
    <w:name w:val="font191"/>
    <w:uiPriority w:val="0"/>
    <w:qFormat/>
    <w:rPr>
      <w:rFonts w:ascii="Arial" w:hAnsi="Arial" w:cs="Arial"/>
      <w:b/>
      <w:color w:val="000000"/>
      <w:sz w:val="20"/>
      <w:szCs w:val="20"/>
      <w:u w:val="none"/>
    </w:rPr>
  </w:style>
  <w:style w:type="paragraph" w:styleId="1072" w:customStyle="1">
    <w:name w:val="MM Topic 2"/>
    <w:basedOn w:val="833"/>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character" w:styleId="1073" w:customStyle="1">
    <w:name w:val="注释标题 Char"/>
    <w:uiPriority w:val="0"/>
    <w:qFormat/>
    <w:rPr>
      <w:sz w:val="21"/>
      <w:szCs w:val="24"/>
    </w:rPr>
  </w:style>
  <w:style w:type="character" w:styleId="1074" w:customStyle="1">
    <w:name w:val="页眉 字符1"/>
    <w:uiPriority w:val="0"/>
    <w:qFormat/>
    <w:rPr>
      <w:rFonts w:ascii="Times New Roman" w:hAnsi="Times New Roman" w:eastAsia="方正仿宋_GBK" w:cs="Times New Roman"/>
      <w:sz w:val="18"/>
      <w:szCs w:val="18"/>
    </w:rPr>
  </w:style>
  <w:style w:type="character" w:styleId="1075" w:customStyle="1">
    <w:name w:val="称呼 Char"/>
    <w:uiPriority w:val="0"/>
    <w:qFormat/>
    <w:rPr>
      <w:sz w:val="21"/>
      <w:szCs w:val="24"/>
    </w:rPr>
  </w:style>
  <w:style w:type="character" w:styleId="1076" w:customStyle="1">
    <w:name w:val="WW8Num16z2"/>
    <w:uiPriority w:val="0"/>
    <w:qFormat/>
    <w:rPr>
      <w:rFonts w:ascii="StarSymbol" w:hAnsi="StarSymbol" w:cs="StarSymbol"/>
      <w:sz w:val="18"/>
      <w:szCs w:val="18"/>
    </w:rPr>
  </w:style>
  <w:style w:type="character" w:styleId="1077" w:customStyle="1">
    <w:name w:val="HTML 地址 Char"/>
    <w:uiPriority w:val="0"/>
    <w:qFormat/>
    <w:rPr>
      <w:i/>
      <w:iCs/>
      <w:sz w:val="21"/>
      <w:szCs w:val="24"/>
    </w:rPr>
  </w:style>
  <w:style w:type="character" w:styleId="1078" w:customStyle="1">
    <w:name w:val="WW8Num22z0"/>
    <w:uiPriority w:val="0"/>
    <w:qFormat/>
    <w:rPr>
      <w:rFonts w:ascii="Wingdings" w:hAnsi="Wingdings" w:cs="StarSymbol"/>
      <w:sz w:val="18"/>
      <w:szCs w:val="18"/>
    </w:rPr>
  </w:style>
  <w:style w:type="character" w:styleId="1079" w:customStyle="1">
    <w:name w:val="尾注文本 Char1"/>
    <w:uiPriority w:val="0"/>
    <w:qFormat/>
    <w:rPr>
      <w:szCs w:val="24"/>
      <w:lang w:val="zh-CN"/>
    </w:rPr>
  </w:style>
  <w:style w:type="character" w:styleId="1080" w:customStyle="1">
    <w:name w:val="WW8Num18z0"/>
    <w:uiPriority w:val="0"/>
    <w:qFormat/>
    <w:rPr>
      <w:rFonts w:ascii="Wingdings" w:hAnsi="Wingdings" w:cs="StarSymbol"/>
      <w:sz w:val="18"/>
      <w:szCs w:val="18"/>
    </w:rPr>
  </w:style>
  <w:style w:type="character" w:styleId="1081" w:customStyle="1">
    <w:name w:val="HTML 预设格式 Char"/>
    <w:uiPriority w:val="0"/>
    <w:qFormat/>
    <w:rPr>
      <w:rFonts w:ascii="Courier New" w:hAnsi="Courier New" w:cs="Courier New"/>
    </w:rPr>
  </w:style>
  <w:style w:type="character" w:styleId="1082" w:customStyle="1">
    <w:name w:val="WW8Num27z2"/>
    <w:uiPriority w:val="0"/>
    <w:qFormat/>
    <w:rPr>
      <w:rFonts w:ascii="StarSymbol" w:hAnsi="StarSymbol" w:cs="StarSymbol"/>
      <w:sz w:val="18"/>
      <w:szCs w:val="18"/>
    </w:rPr>
  </w:style>
  <w:style w:type="character" w:styleId="1083" w:customStyle="1">
    <w:name w:val="正文首行缩进 2 Char"/>
    <w:uiPriority w:val="0"/>
    <w:qFormat/>
    <w:rPr>
      <w:rFonts w:ascii="楷体_GB2312" w:eastAsia="楷体_GB2312"/>
      <w:sz w:val="21"/>
      <w:szCs w:val="24"/>
    </w:rPr>
  </w:style>
  <w:style w:type="character" w:styleId="1084" w:customStyle="1">
    <w:name w:val="atitle21"/>
    <w:uiPriority w:val="0"/>
    <w:qFormat/>
    <w:rPr>
      <w:rFonts w:ascii="Arial" w:hAnsi="Arial" w:cs="Arial"/>
      <w:b/>
      <w:bCs/>
      <w:sz w:val="35"/>
      <w:szCs w:val="35"/>
    </w:rPr>
  </w:style>
  <w:style w:type="character" w:styleId="1085" w:customStyle="1">
    <w:name w:val="标题 1 Char2"/>
    <w:uiPriority w:val="0"/>
    <w:qFormat/>
    <w:rPr>
      <w:rFonts w:ascii="Times New Roman" w:hAnsi="Times New Roman" w:eastAsia="宋体" w:cs="Times New Roman"/>
      <w:b/>
      <w:bCs/>
      <w:sz w:val="32"/>
      <w:szCs w:val="28"/>
    </w:rPr>
  </w:style>
  <w:style w:type="character" w:styleId="1086" w:customStyle="1">
    <w:name w:val="op_dict3_lineone_result_tip"/>
    <w:uiPriority w:val="0"/>
    <w:qFormat/>
    <w:rPr>
      <w:color w:val="999999"/>
    </w:rPr>
  </w:style>
  <w:style w:type="character" w:styleId="1087" w:customStyle="1">
    <w:name w:val="标题 2 Char2"/>
    <w:uiPriority w:val="0"/>
    <w:qFormat/>
    <w:rPr>
      <w:rFonts w:ascii="Times New Roman" w:hAnsi="Times New Roman" w:eastAsia="宋体" w:cs="Times New Roman"/>
      <w:b/>
      <w:bCs/>
      <w:sz w:val="30"/>
      <w:szCs w:val="32"/>
    </w:rPr>
  </w:style>
  <w:style w:type="character" w:styleId="1088" w:customStyle="1">
    <w:name w:val="标题 3 Char2"/>
    <w:uiPriority w:val="0"/>
    <w:qFormat/>
    <w:rPr>
      <w:rFonts w:ascii="Times New Roman" w:hAnsi="Times New Roman" w:eastAsia="宋体" w:cs="Times New Roman"/>
      <w:b/>
      <w:bCs/>
      <w:sz w:val="28"/>
      <w:szCs w:val="18"/>
    </w:rPr>
  </w:style>
  <w:style w:type="character" w:styleId="1089" w:customStyle="1">
    <w:name w:val="WW8Num9z2"/>
    <w:uiPriority w:val="0"/>
    <w:qFormat/>
    <w:rPr>
      <w:rFonts w:ascii="StarSymbol" w:hAnsi="StarSymbol" w:cs="StarSymbol"/>
      <w:sz w:val="18"/>
      <w:szCs w:val="18"/>
    </w:rPr>
  </w:style>
  <w:style w:type="character" w:styleId="1090" w:customStyle="1">
    <w:name w:val="标题 4 Char2"/>
    <w:uiPriority w:val="0"/>
    <w:qFormat/>
    <w:rPr>
      <w:rFonts w:ascii="Times New Roman" w:hAnsi="Times New Roman" w:eastAsia="宋体" w:cs="Times New Roman"/>
      <w:b/>
      <w:bCs/>
      <w:sz w:val="24"/>
      <w:szCs w:val="28"/>
    </w:rPr>
  </w:style>
  <w:style w:type="character" w:styleId="1091" w:customStyle="1">
    <w:name w:val="WW8Num13z1"/>
    <w:uiPriority w:val="0"/>
    <w:qFormat/>
    <w:rPr>
      <w:rFonts w:ascii="Wingdings 2" w:hAnsi="Wingdings 2" w:cs="StarSymbol"/>
      <w:sz w:val="18"/>
      <w:szCs w:val="18"/>
    </w:rPr>
  </w:style>
  <w:style w:type="character" w:styleId="1092" w:customStyle="1">
    <w:name w:val="标题 5 Char2"/>
    <w:uiPriority w:val="0"/>
    <w:qFormat/>
    <w:rPr>
      <w:rFonts w:ascii="Times New Roman" w:hAnsi="Times New Roman" w:eastAsia="宋体" w:cs="Times New Roman"/>
      <w:b/>
      <w:bCs/>
      <w:sz w:val="21"/>
      <w:szCs w:val="28"/>
      <w:lang w:val="zh-CN"/>
    </w:rPr>
  </w:style>
  <w:style w:type="character" w:styleId="1093" w:customStyle="1">
    <w:name w:val="WW8Num15z7"/>
    <w:uiPriority w:val="0"/>
    <w:qFormat/>
    <w:rPr>
      <w:rFonts w:ascii="Wingdings" w:hAnsi="Wingdings"/>
    </w:rPr>
  </w:style>
  <w:style w:type="character" w:styleId="1094" w:customStyle="1">
    <w:name w:val="标题 6 Char2"/>
    <w:uiPriority w:val="0"/>
    <w:qFormat/>
    <w:rPr>
      <w:rFonts w:ascii="Cambria" w:hAnsi="Cambria" w:eastAsia="宋体" w:cs="Times New Roman"/>
      <w:b/>
      <w:bCs/>
      <w:sz w:val="24"/>
      <w:szCs w:val="24"/>
      <w:lang w:val="zh-CN"/>
    </w:rPr>
  </w:style>
  <w:style w:type="character" w:styleId="1095" w:customStyle="1">
    <w:name w:val="WW8Num26z0"/>
    <w:uiPriority w:val="0"/>
    <w:qFormat/>
    <w:rPr>
      <w:rFonts w:ascii="Wingdings" w:hAnsi="Wingdings" w:cs="StarSymbol"/>
      <w:sz w:val="18"/>
      <w:szCs w:val="18"/>
    </w:rPr>
  </w:style>
  <w:style w:type="character" w:styleId="1096" w:customStyle="1">
    <w:name w:val="正文文本缩进 Char3"/>
    <w:uiPriority w:val="0"/>
    <w:qFormat/>
    <w:rPr>
      <w:rFonts w:ascii="Times New Roman" w:hAnsi="Times New Roman" w:eastAsia="宋体" w:cs="Times New Roman"/>
      <w:szCs w:val="24"/>
      <w:lang w:val="zh-CN" w:eastAsia="zh-CN"/>
    </w:rPr>
  </w:style>
  <w:style w:type="character" w:styleId="1097" w:customStyle="1">
    <w:name w:val="WW8Num26z2"/>
    <w:uiPriority w:val="0"/>
    <w:qFormat/>
    <w:rPr>
      <w:rFonts w:ascii="StarSymbol" w:hAnsi="StarSymbol" w:cs="StarSymbol"/>
      <w:sz w:val="18"/>
      <w:szCs w:val="18"/>
    </w:rPr>
  </w:style>
  <w:style w:type="character" w:styleId="1098" w:customStyle="1">
    <w:name w:val="批注框文本 Char3"/>
    <w:uiPriority w:val="0"/>
    <w:qFormat/>
    <w:rPr>
      <w:rFonts w:ascii="Times New Roman" w:hAnsi="Times New Roman" w:eastAsia="宋体" w:cs="Times New Roman"/>
      <w:sz w:val="18"/>
      <w:szCs w:val="18"/>
    </w:rPr>
  </w:style>
  <w:style w:type="character" w:styleId="1099" w:customStyle="1">
    <w:name w:val="bz-content"/>
    <w:uiPriority w:val="0"/>
    <w:qFormat/>
  </w:style>
  <w:style w:type="character" w:styleId="1100" w:customStyle="1">
    <w:name w:val="标题 Char2"/>
    <w:uiPriority w:val="0"/>
    <w:qFormat/>
    <w:rPr>
      <w:rFonts w:ascii="Cambria" w:hAnsi="Cambria" w:eastAsia="黑体" w:cs="Times New Roman"/>
      <w:b/>
      <w:bCs/>
      <w:sz w:val="52"/>
      <w:szCs w:val="32"/>
    </w:rPr>
  </w:style>
  <w:style w:type="character" w:styleId="1101" w:customStyle="1">
    <w:name w:val="标题 字符1"/>
    <w:uiPriority w:val="0"/>
    <w:qFormat/>
    <w:rPr>
      <w:rFonts w:ascii="宋体" w:hAnsi="宋体" w:eastAsia="方正小标宋_GBK" w:cs="Times New Roman"/>
      <w:color w:val="000000"/>
      <w:sz w:val="52"/>
      <w:szCs w:val="52"/>
    </w:rPr>
  </w:style>
  <w:style w:type="paragraph" w:styleId="1102" w:customStyle="1">
    <w:name w:val="正文2"/>
    <w:basedOn w:val="740"/>
    <w:uiPriority w:val="0"/>
    <w:qFormat/>
    <w:pPr>
      <w:ind w:firstLine="420"/>
      <w:spacing w:line="360" w:lineRule="auto"/>
    </w:pPr>
    <w:rPr>
      <w:rFonts w:ascii="等线" w:hAnsi="等线" w:cs="Arial"/>
    </w:rPr>
  </w:style>
  <w:style w:type="character" w:styleId="1103" w:customStyle="1">
    <w:name w:val="WW8Num4z2"/>
    <w:uiPriority w:val="0"/>
    <w:qFormat/>
    <w:rPr>
      <w:rFonts w:ascii="StarSymbol" w:hAnsi="StarSymbol" w:cs="StarSymbol"/>
      <w:sz w:val="18"/>
      <w:szCs w:val="18"/>
    </w:rPr>
  </w:style>
  <w:style w:type="character" w:styleId="1104" w:customStyle="1">
    <w:name w:val="标题 7 Char2"/>
    <w:uiPriority w:val="0"/>
    <w:qFormat/>
    <w:rPr>
      <w:rFonts w:ascii="Times New Roman" w:hAnsi="Times New Roman" w:eastAsia="宋体" w:cs="Times New Roman"/>
      <w:b/>
      <w:bCs/>
      <w:sz w:val="24"/>
      <w:szCs w:val="24"/>
    </w:rPr>
  </w:style>
  <w:style w:type="character" w:styleId="1105" w:customStyle="1">
    <w:name w:val="WW-Absatz-Standardschriftart1"/>
    <w:uiPriority w:val="0"/>
    <w:qFormat/>
  </w:style>
  <w:style w:type="character" w:styleId="1106" w:customStyle="1">
    <w:name w:val="标题 9 Char2"/>
    <w:uiPriority w:val="0"/>
    <w:qFormat/>
    <w:rPr>
      <w:rFonts w:ascii="Times New Roman" w:hAnsi="Times New Roman" w:eastAsia="宋体" w:cs="Times New Roman"/>
      <w:b/>
      <w:bCs/>
      <w:sz w:val="30"/>
      <w:szCs w:val="18"/>
    </w:rPr>
  </w:style>
  <w:style w:type="character" w:styleId="1107" w:customStyle="1">
    <w:name w:val="WW8Num3z1"/>
    <w:uiPriority w:val="0"/>
    <w:qFormat/>
    <w:rPr>
      <w:rFonts w:ascii="Wingdings 2" w:hAnsi="Wingdings 2" w:cs="StarSymbol"/>
      <w:sz w:val="18"/>
      <w:szCs w:val="18"/>
    </w:rPr>
  </w:style>
  <w:style w:type="character" w:styleId="1108" w:customStyle="1">
    <w:name w:val="批注文字 Char3"/>
    <w:uiPriority w:val="0"/>
    <w:qFormat/>
    <w:rPr>
      <w:rFonts w:ascii="Times New Roman" w:hAnsi="Times New Roman" w:eastAsia="宋体" w:cs="Times New Roman"/>
      <w:szCs w:val="24"/>
      <w:lang w:val="zh-CN"/>
    </w:rPr>
  </w:style>
  <w:style w:type="character" w:styleId="1109" w:customStyle="1">
    <w:name w:val="WW8Num29z1"/>
    <w:uiPriority w:val="0"/>
    <w:qFormat/>
    <w:rPr>
      <w:rFonts w:ascii="Wingdings 2" w:hAnsi="Wingdings 2" w:cs="StarSymbol"/>
      <w:sz w:val="18"/>
      <w:szCs w:val="18"/>
    </w:rPr>
  </w:style>
  <w:style w:type="character" w:styleId="1110" w:customStyle="1">
    <w:name w:val="正文文本 Char3"/>
    <w:uiPriority w:val="0"/>
    <w:qFormat/>
    <w:rPr>
      <w:rFonts w:ascii="Times New Roman" w:hAnsi="Times New Roman" w:eastAsia="宋体" w:cs="Times New Roman"/>
      <w:szCs w:val="24"/>
    </w:rPr>
  </w:style>
  <w:style w:type="character" w:styleId="1111" w:customStyle="1">
    <w:name w:val="WW8Num9z1"/>
    <w:uiPriority w:val="0"/>
    <w:qFormat/>
    <w:rPr>
      <w:rFonts w:ascii="Wingdings 2" w:hAnsi="Wingdings 2" w:cs="StarSymbol"/>
      <w:sz w:val="18"/>
      <w:szCs w:val="18"/>
    </w:rPr>
  </w:style>
  <w:style w:type="character" w:styleId="1112" w:customStyle="1">
    <w:name w:val="日期 Char3"/>
    <w:uiPriority w:val="0"/>
    <w:qFormat/>
    <w:rPr>
      <w:rFonts w:ascii="Times New Roman" w:hAnsi="Times New Roman" w:eastAsia="宋体" w:cs="Times New Roman"/>
      <w:szCs w:val="24"/>
    </w:rPr>
  </w:style>
  <w:style w:type="character" w:styleId="1113" w:customStyle="1">
    <w:name w:val="WW8Num5z1"/>
    <w:uiPriority w:val="0"/>
    <w:qFormat/>
    <w:rPr>
      <w:rFonts w:ascii="Wingdings 2" w:hAnsi="Wingdings 2" w:cs="StarSymbol"/>
      <w:sz w:val="18"/>
      <w:szCs w:val="18"/>
    </w:rPr>
  </w:style>
  <w:style w:type="character" w:styleId="1114" w:customStyle="1">
    <w:name w:val="正文首行缩进 Char4"/>
    <w:basedOn w:val="1110"/>
    <w:uiPriority w:val="0"/>
    <w:qFormat/>
    <w:rPr>
      <w:rFonts w:ascii="Times New Roman" w:hAnsi="Times New Roman" w:eastAsia="宋体" w:cs="Times New Roman"/>
      <w:szCs w:val="24"/>
    </w:rPr>
  </w:style>
  <w:style w:type="character" w:styleId="1115" w:customStyle="1">
    <w:name w:val="标题 4 字符1"/>
    <w:uiPriority w:val="0"/>
    <w:qFormat/>
    <w:rPr>
      <w:rFonts w:ascii="仿宋" w:hAnsi="仿宋" w:eastAsia="仿宋"/>
      <w:b/>
      <w:bCs/>
      <w:sz w:val="32"/>
      <w:szCs w:val="32"/>
    </w:rPr>
  </w:style>
  <w:style w:type="character" w:styleId="1116" w:customStyle="1">
    <w:name w:val="正文文本 2 Char2"/>
    <w:uiPriority w:val="0"/>
    <w:qFormat/>
    <w:rPr>
      <w:rFonts w:ascii="Times New Roman" w:hAnsi="Times New Roman" w:eastAsia="宋体" w:cs="Times New Roman"/>
      <w:szCs w:val="24"/>
    </w:rPr>
  </w:style>
  <w:style w:type="character" w:styleId="1117" w:customStyle="1">
    <w:name w:val="Bullets"/>
    <w:uiPriority w:val="0"/>
    <w:qFormat/>
    <w:rPr>
      <w:rFonts w:ascii="StarSymbol" w:hAnsi="StarSymbol" w:eastAsia="StarSymbol" w:cs="StarSymbol"/>
      <w:sz w:val="18"/>
      <w:szCs w:val="18"/>
    </w:rPr>
  </w:style>
  <w:style w:type="character" w:styleId="1118" w:customStyle="1">
    <w:name w:val="正文文本 3 Char2"/>
    <w:uiPriority w:val="0"/>
    <w:qFormat/>
    <w:rPr>
      <w:rFonts w:ascii="Times New Roman" w:hAnsi="Times New Roman" w:eastAsia="宋体" w:cs="Times New Roman"/>
      <w:sz w:val="16"/>
      <w:szCs w:val="16"/>
    </w:rPr>
  </w:style>
  <w:style w:type="character" w:styleId="1119" w:customStyle="1">
    <w:name w:val="WW8Num39z2"/>
    <w:uiPriority w:val="0"/>
    <w:qFormat/>
    <w:rPr>
      <w:rFonts w:ascii="StarSymbol" w:hAnsi="StarSymbol" w:cs="StarSymbol"/>
      <w:sz w:val="18"/>
      <w:szCs w:val="18"/>
    </w:rPr>
  </w:style>
  <w:style w:type="character" w:styleId="1120" w:customStyle="1">
    <w:name w:val="正文文本缩进 2 Char3"/>
    <w:uiPriority w:val="0"/>
    <w:qFormat/>
    <w:rPr>
      <w:rFonts w:ascii="Times New Roman" w:hAnsi="Times New Roman" w:eastAsia="楷体_GB2312" w:cs="Times New Roman"/>
      <w:sz w:val="24"/>
      <w:szCs w:val="24"/>
    </w:rPr>
  </w:style>
  <w:style w:type="character" w:styleId="1121" w:customStyle="1">
    <w:name w:val="WW8Num11z2"/>
    <w:uiPriority w:val="0"/>
    <w:qFormat/>
    <w:rPr>
      <w:rFonts w:ascii="StarSymbol" w:hAnsi="StarSymbol" w:cs="StarSymbol"/>
      <w:sz w:val="18"/>
      <w:szCs w:val="18"/>
    </w:rPr>
  </w:style>
  <w:style w:type="character" w:styleId="1122" w:customStyle="1">
    <w:name w:val="正文文本缩进 3 Char2"/>
    <w:uiPriority w:val="0"/>
    <w:qFormat/>
    <w:rPr>
      <w:rFonts w:ascii="Times New Roman" w:hAnsi="Times New Roman" w:eastAsia="宋体" w:cs="Times New Roman"/>
      <w:sz w:val="16"/>
      <w:szCs w:val="16"/>
    </w:rPr>
  </w:style>
  <w:style w:type="character" w:styleId="1123" w:customStyle="1">
    <w:name w:val="WW8Num4z1"/>
    <w:uiPriority w:val="0"/>
    <w:qFormat/>
    <w:rPr>
      <w:rFonts w:ascii="Wingdings" w:hAnsi="Wingdings"/>
    </w:rPr>
  </w:style>
  <w:style w:type="paragraph" w:styleId="1124" w:customStyle="1">
    <w:name w:val="方案正文"/>
    <w:basedOn w:val="740"/>
    <w:next w:val="740"/>
    <w:uiPriority w:val="0"/>
    <w:qFormat/>
    <w:pPr>
      <w:ind w:firstLine="200"/>
      <w:jc w:val="left"/>
      <w:spacing w:line="440" w:lineRule="exact"/>
    </w:pPr>
    <w:rPr>
      <w:rFonts w:ascii="宋体" w:hAnsi="宋体" w:cs="宋体"/>
      <w:szCs w:val="28"/>
    </w:rPr>
  </w:style>
  <w:style w:type="character" w:styleId="1125" w:customStyle="1">
    <w:name w:val="标题 8 字符1"/>
    <w:uiPriority w:val="0"/>
    <w:qFormat/>
    <w:rPr>
      <w:rFonts w:ascii="Arial" w:hAnsi="Arial" w:eastAsia="黑体" w:cs="Times New Roman"/>
      <w:sz w:val="24"/>
      <w:szCs w:val="24"/>
    </w:rPr>
  </w:style>
  <w:style w:type="paragraph" w:styleId="1126" w:customStyle="1">
    <w:name w:val="FA正文"/>
    <w:basedOn w:val="740"/>
    <w:uiPriority w:val="0"/>
    <w:qFormat/>
    <w:pPr>
      <w:ind w:firstLine="520"/>
      <w:spacing w:line="360" w:lineRule="auto"/>
      <w:tabs>
        <w:tab w:val="left" w:pos="3375" w:leader="none"/>
      </w:tabs>
    </w:pPr>
    <w:rPr>
      <w:rFonts w:ascii="宋体" w:hAnsi="宋体" w:cs="Arial"/>
      <w:spacing w:val="10"/>
      <w:sz w:val="24"/>
    </w:rPr>
  </w:style>
  <w:style w:type="character" w:styleId="1127" w:customStyle="1">
    <w:name w:val="WW8Num18z7"/>
    <w:uiPriority w:val="0"/>
    <w:qFormat/>
    <w:rPr>
      <w:rFonts w:ascii="Wingdings" w:hAnsi="Wingdings"/>
    </w:rPr>
  </w:style>
  <w:style w:type="paragraph" w:styleId="1128" w:customStyle="1">
    <w:name w:val="方案正文-样式 小四 行距: 1.5 倍行距"/>
    <w:basedOn w:val="740"/>
    <w:uiPriority w:val="0"/>
    <w:qFormat/>
    <w:pPr>
      <w:ind w:left="1134" w:firstLine="480"/>
      <w:spacing w:before="260" w:after="260" w:line="360" w:lineRule="auto"/>
    </w:pPr>
    <w:rPr>
      <w:rFonts w:ascii="等线" w:hAnsi="等线" w:cs="Arial"/>
      <w:sz w:val="24"/>
      <w:szCs w:val="22"/>
      <w:lang w:val="zh-CN"/>
    </w:rPr>
  </w:style>
  <w:style w:type="character" w:styleId="1129" w:customStyle="1">
    <w:name w:val="WW8Num36z2"/>
    <w:uiPriority w:val="0"/>
    <w:qFormat/>
    <w:rPr>
      <w:rFonts w:ascii="StarSymbol" w:hAnsi="StarSymbol" w:cs="StarSymbol"/>
      <w:sz w:val="18"/>
      <w:szCs w:val="18"/>
    </w:rPr>
  </w:style>
  <w:style w:type="character" w:styleId="1130" w:customStyle="1">
    <w:name w:val="label_list1"/>
    <w:uiPriority w:val="0"/>
    <w:qFormat/>
  </w:style>
  <w:style w:type="character" w:styleId="1131" w:customStyle="1">
    <w:name w:val="WW8Num9z0"/>
    <w:uiPriority w:val="0"/>
    <w:qFormat/>
    <w:rPr>
      <w:rFonts w:ascii="Wingdings" w:hAnsi="Wingdings" w:cs="StarSymbol"/>
      <w:sz w:val="18"/>
      <w:szCs w:val="18"/>
    </w:rPr>
  </w:style>
  <w:style w:type="character" w:styleId="1132" w:customStyle="1">
    <w:name w:val="p11b1"/>
    <w:uiPriority w:val="0"/>
    <w:qFormat/>
    <w:rPr>
      <w:color w:val="000000"/>
      <w:spacing w:val="320"/>
      <w:sz w:val="20"/>
      <w:szCs w:val="20"/>
      <w:u w:val="none"/>
    </w:rPr>
  </w:style>
  <w:style w:type="character" w:styleId="1133" w:customStyle="1">
    <w:name w:val="WW8Num8z1"/>
    <w:uiPriority w:val="0"/>
    <w:qFormat/>
    <w:rPr>
      <w:rFonts w:ascii="Wingdings 2" w:hAnsi="Wingdings 2" w:cs="StarSymbol"/>
      <w:sz w:val="18"/>
      <w:szCs w:val="18"/>
    </w:rPr>
  </w:style>
  <w:style w:type="character" w:styleId="1134" w:customStyle="1">
    <w:name w:val="Indent Normal Char"/>
    <w:uiPriority w:val="0"/>
    <w:qFormat/>
    <w:rPr>
      <w:rFonts w:ascii="宋体" w:hAnsi="宋体" w:eastAsia="宋体"/>
      <w:sz w:val="21"/>
      <w:szCs w:val="24"/>
      <w:lang w:val="en-US" w:eastAsia="zh-CN" w:bidi="ar-SA"/>
    </w:rPr>
  </w:style>
  <w:style w:type="character" w:styleId="1135" w:customStyle="1">
    <w:name w:val="标题 2 字符1"/>
    <w:uiPriority w:val="0"/>
    <w:qFormat/>
    <w:rPr>
      <w:rFonts w:ascii="楷体" w:eastAsia="楷体"/>
      <w:b/>
      <w:bCs/>
      <w:color w:val="000000"/>
      <w:sz w:val="32"/>
      <w:szCs w:val="28"/>
    </w:rPr>
  </w:style>
  <w:style w:type="character" w:styleId="1136" w:customStyle="1">
    <w:name w:val="large1"/>
    <w:uiPriority w:val="0"/>
    <w:qFormat/>
    <w:rPr>
      <w:rFonts w:ascii="宋体" w:hAnsi="宋体" w:eastAsia="宋体"/>
      <w:sz w:val="22"/>
      <w:szCs w:val="22"/>
    </w:rPr>
  </w:style>
  <w:style w:type="character" w:styleId="1137" w:customStyle="1">
    <w:name w:val="WW8Num32z1"/>
    <w:uiPriority w:val="0"/>
    <w:qFormat/>
    <w:rPr>
      <w:rFonts w:ascii="Wingdings 2" w:hAnsi="Wingdings 2" w:cs="StarSymbol"/>
      <w:sz w:val="18"/>
      <w:szCs w:val="18"/>
    </w:rPr>
  </w:style>
  <w:style w:type="character" w:styleId="1138" w:customStyle="1">
    <w:name w:val="f141"/>
    <w:uiPriority w:val="0"/>
    <w:qFormat/>
    <w:rPr>
      <w:sz w:val="21"/>
      <w:szCs w:val="21"/>
    </w:rPr>
  </w:style>
  <w:style w:type="character" w:styleId="1139" w:customStyle="1">
    <w:name w:val="WW8Num25z2"/>
    <w:uiPriority w:val="0"/>
    <w:qFormat/>
    <w:rPr>
      <w:rFonts w:ascii="StarSymbol" w:hAnsi="StarSymbol" w:cs="StarSymbol"/>
      <w:sz w:val="18"/>
      <w:szCs w:val="18"/>
    </w:rPr>
  </w:style>
  <w:style w:type="character" w:styleId="1140" w:customStyle="1">
    <w:name w:val="14_black1"/>
    <w:uiPriority w:val="0"/>
    <w:qFormat/>
    <w:rPr>
      <w:color w:val="000000"/>
      <w:sz w:val="23"/>
      <w:szCs w:val="23"/>
    </w:rPr>
  </w:style>
  <w:style w:type="character" w:styleId="1141" w:customStyle="1">
    <w:name w:val="WW8Num20z0"/>
    <w:uiPriority w:val="0"/>
    <w:qFormat/>
    <w:rPr>
      <w:rFonts w:ascii="Wingdings" w:hAnsi="Wingdings"/>
    </w:rPr>
  </w:style>
  <w:style w:type="character" w:styleId="1142" w:customStyle="1">
    <w:name w:val="正文2 Char Char"/>
    <w:uiPriority w:val="0"/>
    <w:qFormat/>
    <w:rPr>
      <w:rFonts w:ascii="仿宋_GB2312" w:eastAsia="仿宋_GB2312"/>
      <w:sz w:val="24"/>
    </w:rPr>
  </w:style>
  <w:style w:type="character" w:styleId="1143" w:customStyle="1">
    <w:name w:val="WW8Num2z0"/>
    <w:uiPriority w:val="0"/>
    <w:qFormat/>
    <w:rPr>
      <w:rFonts w:ascii="Wingdings" w:hAnsi="Wingdings" w:cs="StarSymbol"/>
      <w:sz w:val="18"/>
      <w:szCs w:val="18"/>
    </w:rPr>
  </w:style>
  <w:style w:type="character" w:styleId="1144" w:customStyle="1">
    <w:name w:val="mini-tree-nodetext2"/>
    <w:basedOn w:val="750"/>
    <w:uiPriority w:val="0"/>
    <w:qFormat/>
  </w:style>
  <w:style w:type="character" w:styleId="1145" w:customStyle="1">
    <w:name w:val="WW8Num8z2"/>
    <w:uiPriority w:val="0"/>
    <w:qFormat/>
    <w:rPr>
      <w:rFonts w:ascii="StarSymbol" w:hAnsi="StarSymbol" w:cs="StarSymbol"/>
      <w:sz w:val="18"/>
      <w:szCs w:val="18"/>
    </w:rPr>
  </w:style>
  <w:style w:type="character" w:styleId="1146" w:customStyle="1">
    <w:name w:val="before"/>
    <w:basedOn w:val="750"/>
    <w:uiPriority w:val="0"/>
    <w:qFormat/>
  </w:style>
  <w:style w:type="character" w:styleId="1147" w:customStyle="1">
    <w:name w:val="WW8Num39z0"/>
    <w:uiPriority w:val="0"/>
    <w:qFormat/>
    <w:rPr>
      <w:rFonts w:ascii="Wingdings" w:hAnsi="Wingdings" w:cs="StarSymbol"/>
      <w:sz w:val="18"/>
      <w:szCs w:val="18"/>
    </w:rPr>
  </w:style>
  <w:style w:type="character" w:styleId="1148" w:customStyle="1">
    <w:name w:val="first-child"/>
    <w:basedOn w:val="750"/>
    <w:uiPriority w:val="0"/>
    <w:qFormat/>
  </w:style>
  <w:style w:type="character" w:styleId="1149" w:customStyle="1">
    <w:name w:val="WW8Num6z0"/>
    <w:uiPriority w:val="0"/>
    <w:qFormat/>
    <w:rPr>
      <w:rFonts w:ascii="Wingdings" w:hAnsi="Wingdings" w:cs="StarSymbol"/>
      <w:sz w:val="18"/>
      <w:szCs w:val="18"/>
    </w:rPr>
  </w:style>
  <w:style w:type="character" w:styleId="1150" w:customStyle="1">
    <w:name w:val="icon501"/>
    <w:uiPriority w:val="0"/>
    <w:qFormat/>
    <w:rPr>
      <w:color w:val="a6a6a6"/>
      <w:sz w:val="27"/>
      <w:szCs w:val="27"/>
    </w:rPr>
  </w:style>
  <w:style w:type="character" w:styleId="1151" w:customStyle="1">
    <w:name w:val="WW8Num36z0"/>
    <w:uiPriority w:val="0"/>
    <w:qFormat/>
    <w:rPr>
      <w:rFonts w:ascii="Wingdings" w:hAnsi="Wingdings" w:cs="StarSymbol"/>
      <w:sz w:val="18"/>
      <w:szCs w:val="18"/>
    </w:rPr>
  </w:style>
  <w:style w:type="character" w:styleId="1152" w:customStyle="1">
    <w:name w:val="range-menu-item-main-content"/>
    <w:basedOn w:val="750"/>
    <w:uiPriority w:val="0"/>
    <w:qFormat/>
  </w:style>
  <w:style w:type="character" w:styleId="1153" w:customStyle="1">
    <w:name w:val="WW8Num37z2"/>
    <w:uiPriority w:val="0"/>
    <w:qFormat/>
    <w:rPr>
      <w:rFonts w:ascii="StarSymbol" w:hAnsi="StarSymbol" w:cs="StarSymbol"/>
      <w:sz w:val="18"/>
      <w:szCs w:val="18"/>
    </w:rPr>
  </w:style>
  <w:style w:type="character" w:styleId="1154" w:customStyle="1">
    <w:name w:val="first-child1"/>
    <w:basedOn w:val="750"/>
    <w:uiPriority w:val="0"/>
    <w:qFormat/>
  </w:style>
  <w:style w:type="character" w:styleId="1155" w:customStyle="1">
    <w:name w:val="默认段落字体1"/>
    <w:uiPriority w:val="0"/>
    <w:qFormat/>
  </w:style>
  <w:style w:type="character" w:styleId="1156" w:customStyle="1">
    <w:name w:val="active__1oyv"/>
    <w:uiPriority w:val="0"/>
    <w:qFormat/>
    <w:rPr>
      <w:color w:val="383838"/>
    </w:rPr>
  </w:style>
  <w:style w:type="character" w:styleId="1157" w:customStyle="1">
    <w:name w:val="WW8Num36z1"/>
    <w:uiPriority w:val="0"/>
    <w:qFormat/>
    <w:rPr>
      <w:rFonts w:ascii="Wingdings 2" w:hAnsi="Wingdings 2" w:cs="StarSymbol"/>
      <w:sz w:val="18"/>
      <w:szCs w:val="18"/>
    </w:rPr>
  </w:style>
  <w:style w:type="character" w:styleId="1158" w:customStyle="1">
    <w:name w:val="icon499"/>
    <w:uiPriority w:val="0"/>
    <w:qFormat/>
    <w:rPr>
      <w:color w:val="a6a6a6"/>
      <w:sz w:val="27"/>
      <w:szCs w:val="27"/>
    </w:rPr>
  </w:style>
  <w:style w:type="character" w:styleId="1159" w:customStyle="1">
    <w:name w:val="main1"/>
    <w:uiPriority w:val="0"/>
    <w:qFormat/>
    <w:rPr>
      <w:rFonts w:ascii="ˎ̥" w:hAnsi="ˎ̥" w:eastAsia="宋体"/>
      <w:b/>
      <w:sz w:val="21"/>
      <w:szCs w:val="21"/>
      <w:lang w:val="en-US" w:eastAsia="zh-CN" w:bidi="ar-SA"/>
    </w:rPr>
  </w:style>
  <w:style w:type="character" w:styleId="1160" w:customStyle="1">
    <w:name w:val="first-child2"/>
    <w:basedOn w:val="750"/>
    <w:uiPriority w:val="0"/>
    <w:qFormat/>
  </w:style>
  <w:style w:type="character" w:styleId="1161" w:customStyle="1">
    <w:name w:val="文档结构图 字符1"/>
    <w:uiPriority w:val="0"/>
    <w:qFormat/>
    <w:rPr>
      <w:rFonts w:ascii="Times New Roman" w:hAnsi="Times New Roman" w:eastAsia="方正仿宋_GBK" w:cs="Times New Roman"/>
      <w:sz w:val="24"/>
      <w:szCs w:val="24"/>
      <w:shd w:val="clear" w:color="auto" w:fill="000080"/>
    </w:rPr>
  </w:style>
  <w:style w:type="character" w:styleId="1162" w:customStyle="1">
    <w:name w:val="icon500"/>
    <w:basedOn w:val="750"/>
    <w:uiPriority w:val="0"/>
    <w:qFormat/>
  </w:style>
  <w:style w:type="character" w:styleId="1163" w:customStyle="1">
    <w:name w:val="WW8Num15z2"/>
    <w:uiPriority w:val="0"/>
    <w:qFormat/>
    <w:rPr>
      <w:rFonts w:ascii="StarSymbol" w:hAnsi="StarSymbol" w:cs="StarSymbol"/>
      <w:sz w:val="18"/>
      <w:szCs w:val="18"/>
    </w:rPr>
  </w:style>
  <w:style w:type="character" w:styleId="1164" w:customStyle="1">
    <w:name w:val="range-menu-item-main-content1"/>
    <w:basedOn w:val="750"/>
    <w:uiPriority w:val="0"/>
    <w:qFormat/>
  </w:style>
  <w:style w:type="character" w:styleId="1165" w:customStyle="1">
    <w:name w:val="WW8Num3z0"/>
    <w:uiPriority w:val="0"/>
    <w:qFormat/>
    <w:rPr>
      <w:rFonts w:ascii="Wingdings" w:hAnsi="Wingdings" w:cs="StarSymbol"/>
      <w:sz w:val="18"/>
      <w:szCs w:val="18"/>
    </w:rPr>
  </w:style>
  <w:style w:type="character" w:styleId="1166" w:customStyle="1">
    <w:name w:val="overdue"/>
    <w:basedOn w:val="750"/>
    <w:uiPriority w:val="0"/>
    <w:qFormat/>
  </w:style>
  <w:style w:type="character" w:styleId="1167" w:customStyle="1">
    <w:name w:val="正文文本 字符1"/>
    <w:uiPriority w:val="0"/>
    <w:qFormat/>
    <w:rPr>
      <w:rFonts w:ascii="Times New Roman" w:hAnsi="Times New Roman" w:eastAsia="方正仿宋_GBK" w:cs="Times New Roman"/>
      <w:sz w:val="24"/>
      <w:szCs w:val="20"/>
    </w:rPr>
  </w:style>
  <w:style w:type="character" w:styleId="1168" w:customStyle="1">
    <w:name w:val="overdue2"/>
    <w:basedOn w:val="750"/>
    <w:uiPriority w:val="0"/>
    <w:qFormat/>
  </w:style>
  <w:style w:type="character" w:styleId="1169" w:customStyle="1">
    <w:name w:val="表头样式 Char"/>
    <w:uiPriority w:val="0"/>
    <w:qFormat/>
    <w:rPr>
      <w:rFonts w:ascii="Arial" w:hAnsi="Arial" w:cs="Arial"/>
      <w:b/>
      <w:sz w:val="21"/>
      <w:szCs w:val="21"/>
    </w:rPr>
  </w:style>
  <w:style w:type="character" w:styleId="1170" w:customStyle="1">
    <w:name w:val="dls-icon[data-role=icon]"/>
    <w:uiPriority w:val="0"/>
    <w:qFormat/>
    <w:rPr>
      <w:sz w:val="24"/>
      <w:szCs w:val="24"/>
    </w:rPr>
  </w:style>
  <w:style w:type="character" w:styleId="1171" w:customStyle="1">
    <w:name w:val="maintext1"/>
    <w:uiPriority w:val="0"/>
    <w:qFormat/>
    <w:rPr>
      <w:rFonts w:ascii="Arial" w:hAnsi="Arial" w:cs="Arial"/>
      <w:color w:val="000000"/>
      <w:sz w:val="18"/>
      <w:szCs w:val="18"/>
    </w:rPr>
  </w:style>
  <w:style w:type="character" w:styleId="1172" w:customStyle="1">
    <w:name w:val="icon502"/>
    <w:uiPriority w:val="0"/>
    <w:qFormat/>
    <w:rPr>
      <w:color w:val="a6a6a6"/>
      <w:sz w:val="27"/>
      <w:szCs w:val="27"/>
    </w:rPr>
  </w:style>
  <w:style w:type="character" w:styleId="1173" w:customStyle="1">
    <w:name w:val="tw4winMark"/>
    <w:uiPriority w:val="0"/>
    <w:qFormat/>
    <w:rPr>
      <w:rFonts w:ascii="Courier New" w:hAnsi="Courier New" w:cs="Courier New"/>
      <w:vanish/>
      <w:color w:val="800080"/>
      <w:vertAlign w:val="subscript"/>
    </w:rPr>
  </w:style>
  <w:style w:type="paragraph" w:styleId="1174" w:customStyle="1">
    <w:name w:val="列表段落1"/>
    <w:basedOn w:val="740"/>
    <w:uiPriority w:val="0"/>
    <w:qFormat/>
    <w:pPr>
      <w:ind w:firstLine="420"/>
    </w:pPr>
    <w:rPr>
      <w:rFonts w:ascii="等线" w:hAnsi="等线" w:cs="Arial"/>
    </w:rPr>
  </w:style>
  <w:style w:type="character" w:styleId="1175" w:customStyle="1">
    <w:name w:val="称呼 Char1"/>
    <w:uiPriority w:val="0"/>
    <w:qFormat/>
    <w:rPr>
      <w:sz w:val="21"/>
    </w:rPr>
  </w:style>
  <w:style w:type="character" w:styleId="1176" w:customStyle="1">
    <w:name w:val="批注主题 Char3"/>
    <w:uiPriority w:val="0"/>
    <w:qFormat/>
    <w:rPr>
      <w:rFonts w:ascii="Times New Roman" w:hAnsi="Times New Roman" w:eastAsia="宋体" w:cs="Times New Roman"/>
      <w:b/>
      <w:bCs/>
      <w:szCs w:val="24"/>
      <w:lang w:val="zh-CN"/>
    </w:rPr>
  </w:style>
  <w:style w:type="character" w:styleId="1177" w:customStyle="1">
    <w:name w:val="正文Normal Char"/>
    <w:uiPriority w:val="0"/>
    <w:qFormat/>
    <w:rPr>
      <w:rFonts w:ascii="Arial" w:hAnsi="Arial" w:cs="Arial"/>
      <w:sz w:val="24"/>
      <w:szCs w:val="24"/>
    </w:rPr>
  </w:style>
  <w:style w:type="paragraph" w:styleId="1178" w:customStyle="1">
    <w:name w:val="定制正文 Arial 小四 首行缩进:  0.74 厘米 行距: 1.5 倍行距1 + 宋体"/>
    <w:basedOn w:val="740"/>
    <w:uiPriority w:val="0"/>
    <w:qFormat/>
    <w:pPr>
      <w:ind w:firstLine="420"/>
      <w:spacing w:line="360" w:lineRule="auto"/>
    </w:pPr>
    <w:rPr>
      <w:rFonts w:ascii="Arial" w:hAnsi="Arial" w:cs="宋体"/>
      <w:bCs/>
      <w:szCs w:val="21"/>
    </w:rPr>
  </w:style>
  <w:style w:type="character" w:styleId="1179" w:customStyle="1">
    <w:name w:val="WW8Num16z1"/>
    <w:uiPriority w:val="0"/>
    <w:qFormat/>
    <w:rPr>
      <w:rFonts w:ascii="Wingdings" w:hAnsi="Wingdings"/>
    </w:rPr>
  </w:style>
  <w:style w:type="paragraph" w:styleId="1180" w:customStyle="1">
    <w:name w:val="Indent Normal"/>
    <w:basedOn w:val="740"/>
    <w:uiPriority w:val="0"/>
    <w:qFormat/>
    <w:pPr>
      <w:ind w:firstLine="150"/>
      <w:spacing w:line="360" w:lineRule="auto"/>
    </w:pPr>
    <w:rPr>
      <w:rFonts w:ascii="等线" w:hAnsi="等线" w:cs="Arial"/>
      <w:sz w:val="24"/>
    </w:rPr>
  </w:style>
  <w:style w:type="character" w:styleId="1181" w:customStyle="1">
    <w:name w:val="WW8Num7z2"/>
    <w:uiPriority w:val="0"/>
    <w:qFormat/>
    <w:rPr>
      <w:rFonts w:ascii="StarSymbol" w:hAnsi="StarSymbol" w:cs="StarSymbol"/>
      <w:sz w:val="18"/>
      <w:szCs w:val="18"/>
    </w:rPr>
  </w:style>
  <w:style w:type="paragraph" w:styleId="1182" w:customStyle="1">
    <w:name w:val="正文-new"/>
    <w:basedOn w:val="740"/>
    <w:uiPriority w:val="0"/>
    <w:qFormat/>
    <w:pPr>
      <w:ind w:firstLine="425"/>
      <w:spacing w:line="360" w:lineRule="auto"/>
    </w:pPr>
    <w:rPr>
      <w:rFonts w:ascii="宋体" w:hAnsi="宋体" w:cs="宋体"/>
      <w:szCs w:val="21"/>
    </w:rPr>
  </w:style>
  <w:style w:type="character" w:styleId="1183" w:customStyle="1">
    <w:name w:val="WW8Num24z0"/>
    <w:uiPriority w:val="0"/>
    <w:qFormat/>
    <w:rPr>
      <w:rFonts w:ascii="Wingdings" w:hAnsi="Wingdings" w:cs="StarSymbol"/>
      <w:sz w:val="18"/>
      <w:szCs w:val="18"/>
    </w:rPr>
  </w:style>
  <w:style w:type="character" w:styleId="1184" w:customStyle="1">
    <w:name w:val="_正文段落 Char"/>
    <w:uiPriority w:val="0"/>
    <w:qFormat/>
    <w:rPr>
      <w:sz w:val="24"/>
      <w:szCs w:val="24"/>
    </w:rPr>
  </w:style>
  <w:style w:type="character" w:styleId="1185" w:customStyle="1">
    <w:name w:val="WW8Num33z2"/>
    <w:uiPriority w:val="0"/>
    <w:qFormat/>
    <w:rPr>
      <w:rFonts w:ascii="StarSymbol" w:hAnsi="StarSymbol" w:cs="StarSymbol"/>
      <w:sz w:val="18"/>
      <w:szCs w:val="18"/>
    </w:rPr>
  </w:style>
  <w:style w:type="paragraph" w:styleId="1186" w:customStyle="1">
    <w:name w:val="样式 宋体 小四 段前: 7.8 磅 行距: 1.5 倍行距"/>
    <w:basedOn w:val="740"/>
    <w:uiPriority w:val="0"/>
    <w:qFormat/>
    <w:pPr>
      <w:ind w:firstLine="420"/>
      <w:jc w:val="left"/>
      <w:spacing w:line="360" w:lineRule="auto"/>
    </w:pPr>
    <w:rPr>
      <w:rFonts w:ascii="宋体" w:hAnsi="宋体" w:cs="Arial"/>
      <w:szCs w:val="21"/>
    </w:rPr>
  </w:style>
  <w:style w:type="character" w:styleId="1187" w:customStyle="1">
    <w:name w:val="WW8Num38z1"/>
    <w:uiPriority w:val="0"/>
    <w:qFormat/>
    <w:rPr>
      <w:rFonts w:ascii="Wingdings 2" w:hAnsi="Wingdings 2" w:cs="StarSymbol"/>
      <w:sz w:val="18"/>
      <w:szCs w:val="18"/>
    </w:rPr>
  </w:style>
  <w:style w:type="paragraph" w:styleId="1188" w:customStyle="1">
    <w:name w:val="表格样式 宋体 5号"/>
    <w:basedOn w:val="740"/>
    <w:uiPriority w:val="0"/>
    <w:qFormat/>
    <w:pPr>
      <w:jc w:val="left"/>
    </w:pPr>
    <w:rPr>
      <w:rFonts w:ascii="宋体" w:hAnsi="宋体" w:cs="Arial"/>
      <w:szCs w:val="21"/>
      <w:lang w:val="zh-CN"/>
    </w:rPr>
  </w:style>
  <w:style w:type="character" w:styleId="1189" w:customStyle="1">
    <w:name w:val="WW8Num7z1"/>
    <w:uiPriority w:val="0"/>
    <w:qFormat/>
    <w:rPr>
      <w:rFonts w:ascii="Wingdings 2" w:hAnsi="Wingdings 2" w:cs="StarSymbol"/>
      <w:sz w:val="18"/>
      <w:szCs w:val="18"/>
    </w:rPr>
  </w:style>
  <w:style w:type="character" w:styleId="1190" w:customStyle="1">
    <w:name w:val="样式 宋体 四号"/>
    <w:uiPriority w:val="0"/>
    <w:qFormat/>
    <w:rPr>
      <w:rFonts w:ascii="宋体" w:hAnsi="宋体" w:eastAsia="仿宋_GB2312"/>
      <w:sz w:val="28"/>
    </w:rPr>
  </w:style>
  <w:style w:type="character" w:styleId="1191" w:customStyle="1">
    <w:name w:val="WW8Num17z2"/>
    <w:uiPriority w:val="0"/>
    <w:qFormat/>
    <w:rPr>
      <w:rFonts w:ascii="StarSymbol" w:hAnsi="StarSymbol" w:cs="StarSymbol"/>
      <w:sz w:val="18"/>
      <w:szCs w:val="18"/>
    </w:rPr>
  </w:style>
  <w:style w:type="paragraph" w:styleId="1192" w:customStyle="1">
    <w:name w:val="我的正文"/>
    <w:basedOn w:val="740"/>
    <w:uiPriority w:val="0"/>
    <w:qFormat/>
    <w:pPr>
      <w:ind w:firstLine="200"/>
      <w:spacing w:line="360" w:lineRule="auto"/>
      <w:widowControl/>
    </w:pPr>
    <w:rPr>
      <w:rFonts w:ascii="Arial" w:hAnsi="Arial" w:cs="Arial"/>
      <w:sz w:val="24"/>
      <w:szCs w:val="18"/>
    </w:rPr>
  </w:style>
  <w:style w:type="character" w:styleId="1193" w:customStyle="1">
    <w:name w:val="WW8Num10z1"/>
    <w:uiPriority w:val="0"/>
    <w:qFormat/>
    <w:rPr>
      <w:rFonts w:ascii="Wingdings 2" w:hAnsi="Wingdings 2" w:cs="StarSymbol"/>
      <w:sz w:val="18"/>
      <w:szCs w:val="18"/>
    </w:rPr>
  </w:style>
  <w:style w:type="character" w:styleId="1194" w:customStyle="1">
    <w:name w:val="脚注文本 字符"/>
    <w:uiPriority w:val="0"/>
    <w:qFormat/>
    <w:rPr>
      <w:rFonts w:ascii="Times New Roman" w:hAnsi="Times New Roman" w:eastAsia="宋体" w:cs="Times New Roman"/>
      <w:sz w:val="18"/>
      <w:szCs w:val="18"/>
    </w:rPr>
  </w:style>
  <w:style w:type="character" w:styleId="1195" w:customStyle="1">
    <w:name w:val="WW8Num27z0"/>
    <w:uiPriority w:val="0"/>
    <w:qFormat/>
    <w:rPr>
      <w:rFonts w:ascii="Wingdings" w:hAnsi="Wingdings" w:cs="StarSymbol"/>
      <w:sz w:val="18"/>
      <w:szCs w:val="18"/>
    </w:rPr>
  </w:style>
  <w:style w:type="character" w:styleId="1196" w:customStyle="1">
    <w:name w:val="脚注文本 Char2"/>
    <w:uiPriority w:val="0"/>
    <w:qFormat/>
    <w:rPr>
      <w:rFonts w:ascii="Times New Roman" w:hAnsi="Times New Roman" w:eastAsia="宋体" w:cs="Times New Roman"/>
      <w:sz w:val="18"/>
      <w:szCs w:val="18"/>
    </w:rPr>
  </w:style>
  <w:style w:type="character" w:styleId="1197" w:customStyle="1">
    <w:name w:val="WW8Num10z2"/>
    <w:uiPriority w:val="0"/>
    <w:qFormat/>
    <w:rPr>
      <w:rFonts w:ascii="StarSymbol" w:hAnsi="StarSymbol" w:cs="StarSymbol"/>
      <w:sz w:val="18"/>
      <w:szCs w:val="18"/>
    </w:rPr>
  </w:style>
  <w:style w:type="character" w:styleId="1198" w:customStyle="1">
    <w:name w:val="HTML 地址 字符"/>
    <w:uiPriority w:val="0"/>
    <w:qFormat/>
    <w:rPr>
      <w:rFonts w:ascii="Times New Roman" w:hAnsi="Times New Roman" w:eastAsia="宋体" w:cs="Times New Roman"/>
      <w:i/>
      <w:iCs/>
      <w:szCs w:val="24"/>
    </w:rPr>
  </w:style>
  <w:style w:type="character" w:styleId="1199" w:customStyle="1">
    <w:name w:val="pi1"/>
    <w:uiPriority w:val="0"/>
    <w:qFormat/>
    <w:rPr>
      <w:color w:val="0000ff"/>
    </w:rPr>
  </w:style>
  <w:style w:type="character" w:styleId="1200" w:customStyle="1">
    <w:name w:val="HTML 地址 Char2"/>
    <w:uiPriority w:val="0"/>
    <w:qFormat/>
    <w:rPr>
      <w:i/>
      <w:iCs/>
      <w:szCs w:val="24"/>
    </w:rPr>
  </w:style>
  <w:style w:type="character" w:styleId="1201" w:customStyle="1">
    <w:name w:val="WW-Absatz-Standardschriftart"/>
    <w:uiPriority w:val="0"/>
    <w:qFormat/>
  </w:style>
  <w:style w:type="character" w:styleId="1202" w:customStyle="1">
    <w:name w:val="HTML 预设格式 字符"/>
    <w:uiPriority w:val="0"/>
    <w:qFormat/>
    <w:rPr>
      <w:rFonts w:ascii="Courier New" w:hAnsi="Courier New" w:eastAsia="宋体" w:cs="Courier New"/>
      <w:sz w:val="20"/>
      <w:szCs w:val="20"/>
    </w:rPr>
  </w:style>
  <w:style w:type="character" w:styleId="1203" w:customStyle="1">
    <w:name w:val="WW8Num27z1"/>
    <w:uiPriority w:val="0"/>
    <w:qFormat/>
    <w:rPr>
      <w:rFonts w:ascii="Wingdings 2" w:hAnsi="Wingdings 2" w:cs="StarSymbol"/>
      <w:sz w:val="18"/>
      <w:szCs w:val="18"/>
    </w:rPr>
  </w:style>
  <w:style w:type="character" w:styleId="1204" w:customStyle="1">
    <w:name w:val="HTML 预设格式 Char2"/>
    <w:uiPriority w:val="0"/>
    <w:qFormat/>
    <w:rPr>
      <w:rFonts w:ascii="Courier New" w:hAnsi="Courier New" w:cs="Courier New"/>
    </w:rPr>
  </w:style>
  <w:style w:type="character" w:styleId="1205" w:customStyle="1">
    <w:name w:val="WW8Num20z2"/>
    <w:uiPriority w:val="0"/>
    <w:qFormat/>
    <w:rPr>
      <w:rFonts w:ascii="StarSymbol" w:hAnsi="StarSymbol" w:cs="StarSymbol"/>
      <w:sz w:val="18"/>
      <w:szCs w:val="18"/>
    </w:rPr>
  </w:style>
  <w:style w:type="character" w:styleId="1206" w:customStyle="1">
    <w:name w:val="发布"/>
    <w:uiPriority w:val="0"/>
    <w:qFormat/>
    <w:rPr>
      <w:rFonts w:ascii="黑体" w:eastAsia="黑体"/>
      <w:spacing w:val="22"/>
      <w:position w:val="3"/>
      <w:sz w:val="28"/>
    </w:rPr>
  </w:style>
  <w:style w:type="character" w:styleId="1207" w:customStyle="1">
    <w:name w:val="WW8Num29z0"/>
    <w:uiPriority w:val="0"/>
    <w:qFormat/>
    <w:rPr>
      <w:rFonts w:ascii="Wingdings" w:hAnsi="Wingdings" w:cs="StarSymbol"/>
      <w:sz w:val="18"/>
      <w:szCs w:val="18"/>
    </w:rPr>
  </w:style>
  <w:style w:type="character" w:styleId="1208" w:customStyle="1">
    <w:name w:val="EmailStyle87"/>
    <w:uiPriority w:val="0"/>
    <w:qFormat/>
    <w:rPr>
      <w:rFonts w:ascii="Arial" w:hAnsi="Arial" w:eastAsia="宋体" w:cs="Arial"/>
      <w:color w:val="auto"/>
      <w:sz w:val="20"/>
    </w:rPr>
  </w:style>
  <w:style w:type="character" w:styleId="1209" w:customStyle="1">
    <w:name w:val="WW8Num24z2"/>
    <w:uiPriority w:val="0"/>
    <w:qFormat/>
    <w:rPr>
      <w:rFonts w:ascii="StarSymbol" w:hAnsi="StarSymbol" w:cs="StarSymbol"/>
      <w:sz w:val="18"/>
      <w:szCs w:val="18"/>
    </w:rPr>
  </w:style>
  <w:style w:type="character" w:styleId="1210" w:customStyle="1">
    <w:name w:val="EmailStyle88"/>
    <w:uiPriority w:val="0"/>
    <w:qFormat/>
    <w:rPr>
      <w:rFonts w:ascii="Arial" w:hAnsi="Arial" w:eastAsia="宋体" w:cs="Arial"/>
      <w:color w:val="auto"/>
      <w:sz w:val="20"/>
    </w:rPr>
  </w:style>
  <w:style w:type="character" w:styleId="1211" w:customStyle="1">
    <w:name w:val="称呼 字符1"/>
    <w:uiPriority w:val="0"/>
    <w:qFormat/>
    <w:rPr>
      <w:rFonts w:ascii="Times New Roman" w:hAnsi="Times New Roman" w:eastAsia="宋体" w:cs="Times New Roman"/>
      <w:szCs w:val="24"/>
    </w:rPr>
  </w:style>
  <w:style w:type="character" w:styleId="1212" w:customStyle="1">
    <w:name w:val="FA正文 Char Char"/>
    <w:uiPriority w:val="0"/>
    <w:qFormat/>
    <w:rPr>
      <w:rFonts w:hAnsi="宋体" w:cs="宋体"/>
      <w:sz w:val="24"/>
      <w:szCs w:val="21"/>
    </w:rPr>
  </w:style>
  <w:style w:type="character" w:styleId="1213" w:customStyle="1">
    <w:name w:val="副标题 字符1"/>
    <w:uiPriority w:val="0"/>
    <w:qFormat/>
    <w:rPr>
      <w:b/>
      <w:bCs/>
      <w:sz w:val="32"/>
      <w:szCs w:val="32"/>
    </w:rPr>
  </w:style>
  <w:style w:type="character" w:styleId="1214" w:customStyle="1">
    <w:name w:val="注释标题 字符"/>
    <w:uiPriority w:val="0"/>
    <w:qFormat/>
    <w:rPr>
      <w:rFonts w:ascii="Times New Roman" w:hAnsi="Times New Roman" w:eastAsia="宋体" w:cs="Times New Roman"/>
      <w:szCs w:val="24"/>
    </w:rPr>
  </w:style>
  <w:style w:type="character" w:styleId="1215" w:customStyle="1">
    <w:name w:val="正文文本首行缩进 2 字符1"/>
    <w:basedOn w:val="1096"/>
    <w:uiPriority w:val="0"/>
    <w:qFormat/>
    <w:rPr>
      <w:rFonts w:ascii="Times New Roman" w:hAnsi="Times New Roman" w:eastAsia="宋体" w:cs="Times New Roman"/>
      <w:szCs w:val="24"/>
      <w:lang w:val="zh-CN" w:eastAsia="zh-CN"/>
    </w:rPr>
  </w:style>
  <w:style w:type="character" w:styleId="1216" w:customStyle="1">
    <w:name w:val="注释标题 Char3"/>
    <w:uiPriority w:val="0"/>
    <w:qFormat/>
    <w:rPr>
      <w:szCs w:val="24"/>
    </w:rPr>
  </w:style>
  <w:style w:type="character" w:styleId="1217" w:customStyle="1">
    <w:name w:val="Char Char312"/>
    <w:uiPriority w:val="0"/>
    <w:qFormat/>
    <w:rPr>
      <w:rFonts w:eastAsia="宋体"/>
      <w:sz w:val="21"/>
      <w:szCs w:val="24"/>
      <w:lang w:val="en-US" w:eastAsia="zh-CN" w:bidi="ar-SA"/>
    </w:rPr>
  </w:style>
  <w:style w:type="character" w:styleId="1218" w:customStyle="1">
    <w:name w:val="EmailStyle127"/>
    <w:uiPriority w:val="0"/>
    <w:qFormat/>
    <w:rPr>
      <w:rFonts w:ascii="Arial" w:hAnsi="Arial" w:eastAsia="宋体" w:cs="Arial"/>
      <w:color w:val="auto"/>
      <w:sz w:val="20"/>
    </w:rPr>
  </w:style>
  <w:style w:type="paragraph" w:styleId="1219" w:customStyle="1">
    <w:name w:val="!BECC正文"/>
    <w:basedOn w:val="740"/>
    <w:uiPriority w:val="0"/>
    <w:qFormat/>
    <w:pPr>
      <w:contextualSpacing/>
      <w:ind w:firstLine="200"/>
      <w:spacing w:line="360" w:lineRule="auto"/>
      <w:tabs>
        <w:tab w:val="left" w:pos="0" w:leader="none"/>
      </w:tabs>
    </w:pPr>
    <w:rPr>
      <w:rFonts w:ascii="等线" w:hAnsi="等线" w:cs="Arial"/>
      <w:sz w:val="24"/>
    </w:rPr>
  </w:style>
  <w:style w:type="character" w:styleId="1220" w:customStyle="1">
    <w:name w:val="EmailStyle128"/>
    <w:uiPriority w:val="0"/>
    <w:qFormat/>
    <w:rPr>
      <w:rFonts w:ascii="Arial" w:hAnsi="Arial" w:eastAsia="宋体" w:cs="Arial"/>
      <w:color w:val="auto"/>
      <w:sz w:val="20"/>
    </w:rPr>
  </w:style>
  <w:style w:type="character" w:styleId="1221" w:customStyle="1">
    <w:name w:val="ordinary-span-edit2"/>
    <w:uiPriority w:val="0"/>
    <w:qFormat/>
  </w:style>
  <w:style w:type="character" w:styleId="1222" w:customStyle="1">
    <w:name w:val="标题 2 Char1"/>
    <w:uiPriority w:val="0"/>
    <w:qFormat/>
    <w:rPr>
      <w:b/>
      <w:bCs/>
      <w:sz w:val="30"/>
      <w:szCs w:val="32"/>
    </w:rPr>
  </w:style>
  <w:style w:type="paragraph" w:styleId="1223" w:customStyle="1">
    <w:name w:val="!RepPar_alt+p"/>
    <w:basedOn w:val="740"/>
    <w:uiPriority w:val="0"/>
    <w:qFormat/>
    <w:pPr>
      <w:ind w:firstLine="200"/>
      <w:spacing w:line="360" w:lineRule="auto"/>
    </w:pPr>
    <w:rPr>
      <w:rFonts w:ascii="等线" w:hAnsi="等线" w:cs="Arial"/>
      <w:sz w:val="24"/>
      <w:lang w:val="zh-CN"/>
    </w:rPr>
  </w:style>
  <w:style w:type="character" w:styleId="1224" w:customStyle="1">
    <w:name w:val="bz-content1"/>
    <w:uiPriority w:val="0"/>
    <w:qFormat/>
    <w:rPr>
      <w:sz w:val="20"/>
      <w:szCs w:val="20"/>
      <w:u w:val="none"/>
    </w:rPr>
  </w:style>
  <w:style w:type="character" w:styleId="1225" w:customStyle="1">
    <w:name w:val="highlight1"/>
    <w:uiPriority w:val="0"/>
    <w:qFormat/>
    <w:rPr>
      <w:shd w:val="clear" w:color="auto" w:fill="ffff00"/>
    </w:rPr>
  </w:style>
  <w:style w:type="character" w:styleId="1226" w:customStyle="1">
    <w:name w:val="Char Char3"/>
    <w:uiPriority w:val="0"/>
    <w:qFormat/>
    <w:rPr>
      <w:rFonts w:eastAsia="宋体"/>
      <w:sz w:val="21"/>
      <w:szCs w:val="24"/>
      <w:lang w:val="en-US" w:eastAsia="zh-CN" w:bidi="ar-SA"/>
    </w:rPr>
  </w:style>
  <w:style w:type="character" w:styleId="1227" w:customStyle="1">
    <w:name w:val="highlight"/>
    <w:uiPriority w:val="0"/>
    <w:qFormat/>
  </w:style>
  <w:style w:type="character" w:styleId="1228" w:customStyle="1">
    <w:name w:val="style12"/>
    <w:uiPriority w:val="0"/>
    <w:qFormat/>
  </w:style>
  <w:style w:type="paragraph" w:styleId="1229" w:customStyle="1">
    <w:name w:val="样式1"/>
    <w:basedOn w:val="740"/>
    <w:uiPriority w:val="0"/>
    <w:qFormat/>
    <w:pPr>
      <w:ind w:firstLine="480"/>
      <w:spacing w:line="300" w:lineRule="auto"/>
    </w:pPr>
    <w:rPr>
      <w:rFonts w:ascii="等线" w:hAnsi="等线" w:cs="Arial"/>
      <w:sz w:val="24"/>
    </w:rPr>
  </w:style>
  <w:style w:type="character" w:styleId="1230" w:customStyle="1">
    <w:name w:val="font201"/>
    <w:uiPriority w:val="0"/>
    <w:qFormat/>
    <w:rPr>
      <w:spacing w:val="300"/>
    </w:rPr>
  </w:style>
  <w:style w:type="character" w:styleId="1231" w:customStyle="1">
    <w:name w:val="明显强调1"/>
    <w:uiPriority w:val="0"/>
    <w:qFormat/>
    <w:rPr>
      <w:i/>
      <w:iCs/>
      <w:color w:val="5b9bd5"/>
    </w:rPr>
  </w:style>
  <w:style w:type="character" w:styleId="1232" w:customStyle="1">
    <w:name w:val="lawsitemtext1"/>
    <w:uiPriority w:val="0"/>
    <w:qFormat/>
    <w:rPr>
      <w:color w:val="696969"/>
      <w:spacing w:val="280"/>
      <w:sz w:val="21"/>
      <w:szCs w:val="21"/>
    </w:rPr>
  </w:style>
  <w:style w:type="paragraph" w:styleId="1233" w:customStyle="1">
    <w:name w:val="文字"/>
    <w:basedOn w:val="740"/>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234" w:customStyle="1">
    <w:name w:val="l151"/>
    <w:uiPriority w:val="0"/>
    <w:qFormat/>
  </w:style>
  <w:style w:type="character" w:styleId="1235" w:customStyle="1">
    <w:name w:val="Char Char31"/>
    <w:uiPriority w:val="0"/>
    <w:qFormat/>
    <w:rPr>
      <w:rFonts w:eastAsia="宋体"/>
      <w:sz w:val="21"/>
      <w:szCs w:val="24"/>
      <w:lang w:val="en-US" w:eastAsia="zh-CN" w:bidi="ar-SA"/>
    </w:rPr>
  </w:style>
  <w:style w:type="character" w:styleId="1236" w:customStyle="1">
    <w:name w:val="EmailStyle891"/>
    <w:uiPriority w:val="0"/>
    <w:qFormat/>
    <w:rPr>
      <w:rFonts w:ascii="Arial" w:hAnsi="Arial" w:eastAsia="宋体" w:cs="Arial"/>
      <w:color w:val="auto"/>
      <w:sz w:val="20"/>
    </w:rPr>
  </w:style>
  <w:style w:type="character" w:styleId="1237" w:customStyle="1">
    <w:name w:val="一级条标题 Char"/>
    <w:uiPriority w:val="0"/>
    <w:qFormat/>
    <w:rPr>
      <w:rFonts w:ascii="黑体" w:hAnsi="Times New Roman" w:eastAsia="黑体" w:cs="Times New Roman"/>
      <w:szCs w:val="20"/>
    </w:rPr>
  </w:style>
  <w:style w:type="character" w:styleId="1238" w:customStyle="1">
    <w:name w:val="EmailStyle901"/>
    <w:uiPriority w:val="0"/>
    <w:qFormat/>
    <w:rPr>
      <w:rFonts w:ascii="Arial" w:hAnsi="Arial" w:eastAsia="宋体" w:cs="Arial"/>
      <w:color w:val="auto"/>
      <w:sz w:val="20"/>
    </w:rPr>
  </w:style>
  <w:style w:type="character" w:styleId="1239" w:customStyle="1">
    <w:name w:val="small1"/>
    <w:uiPriority w:val="0"/>
    <w:qFormat/>
    <w:rPr>
      <w:rFonts w:ascii="Verdana" w:hAnsi="Verdana"/>
      <w:sz w:val="18"/>
      <w:szCs w:val="18"/>
    </w:rPr>
  </w:style>
  <w:style w:type="character" w:styleId="1240" w:customStyle="1">
    <w:name w:val="二级条标题 Char"/>
    <w:uiPriority w:val="0"/>
    <w:qFormat/>
    <w:rPr>
      <w:rFonts w:ascii="黑体" w:hAnsi="Times New Roman" w:eastAsia="黑体" w:cs="Times New Roman"/>
      <w:szCs w:val="20"/>
    </w:rPr>
  </w:style>
  <w:style w:type="character" w:styleId="1241" w:customStyle="1">
    <w:name w:val="fnt1"/>
    <w:uiPriority w:val="0"/>
    <w:qFormat/>
    <w:rPr>
      <w:rFonts w:ascii="Verdana" w:hAnsi="Verdana"/>
      <w:color w:val="666666"/>
      <w:sz w:val="18"/>
      <w:szCs w:val="18"/>
    </w:rPr>
  </w:style>
  <w:style w:type="paragraph" w:styleId="1242" w:customStyle="1">
    <w:name w:val="三级条标题"/>
    <w:basedOn w:val="948"/>
    <w:next w:val="928"/>
    <w:uiPriority w:val="0"/>
    <w:qFormat/>
    <w:pPr>
      <w:ind w:left="780" w:hanging="360"/>
      <w:tabs>
        <w:tab w:val="left" w:pos="1440" w:leader="none"/>
      </w:tabs>
      <w:outlineLvl w:val="4"/>
    </w:pPr>
  </w:style>
  <w:style w:type="paragraph" w:styleId="1243" w:customStyle="1">
    <w:name w:val="paragraph1"/>
    <w:basedOn w:val="740"/>
    <w:uiPriority w:val="0"/>
    <w:qFormat/>
    <w:pPr>
      <w:ind w:firstLine="200"/>
      <w:spacing w:line="360" w:lineRule="auto"/>
    </w:pPr>
    <w:rPr>
      <w:rFonts w:ascii="仿宋_GB2312" w:hAnsi="等线" w:eastAsia="仿宋_GB2312" w:cs="Arial"/>
      <w:sz w:val="28"/>
    </w:rPr>
  </w:style>
  <w:style w:type="paragraph" w:styleId="1244" w:customStyle="1">
    <w:name w:val="注："/>
    <w:next w:val="928"/>
    <w:uiPriority w:val="0"/>
    <w:qFormat/>
    <w:pPr>
      <w:ind w:left="840" w:hanging="420"/>
      <w:jc w:val="both"/>
      <w:widowControl w:val="off"/>
      <w:tabs>
        <w:tab w:val="left" w:pos="1200" w:leader="none"/>
      </w:tabs>
    </w:pPr>
    <w:rPr>
      <w:rFonts w:ascii="宋体" w:hAnsi="等线" w:eastAsia="宋体" w:cs="Arial"/>
      <w:sz w:val="18"/>
      <w:szCs w:val="22"/>
      <w:lang w:val="en-US" w:eastAsia="zh-CN" w:bidi="ar-SA"/>
    </w:rPr>
  </w:style>
  <w:style w:type="character" w:styleId="1245" w:customStyle="1">
    <w:name w:val="EmailStyle1271"/>
    <w:uiPriority w:val="0"/>
    <w:qFormat/>
    <w:rPr>
      <w:rFonts w:ascii="Arial" w:hAnsi="Arial" w:eastAsia="宋体" w:cs="Arial"/>
      <w:color w:val="auto"/>
      <w:sz w:val="20"/>
    </w:rPr>
  </w:style>
  <w:style w:type="character" w:styleId="1246" w:customStyle="1">
    <w:name w:val="WW-Absatz-Standardschriftart1111"/>
    <w:uiPriority w:val="0"/>
    <w:qFormat/>
  </w:style>
  <w:style w:type="character" w:styleId="1247" w:customStyle="1">
    <w:name w:val="EmailStyle1281"/>
    <w:uiPriority w:val="0"/>
    <w:qFormat/>
    <w:rPr>
      <w:rFonts w:ascii="Arial" w:hAnsi="Arial" w:eastAsia="宋体" w:cs="Arial"/>
      <w:color w:val="auto"/>
      <w:sz w:val="20"/>
    </w:rPr>
  </w:style>
  <w:style w:type="character" w:styleId="1248" w:customStyle="1">
    <w:name w:val="WW8Num1z7"/>
    <w:uiPriority w:val="0"/>
    <w:qFormat/>
    <w:rPr>
      <w:rFonts w:ascii="Wingdings" w:hAnsi="Wingdings"/>
    </w:rPr>
  </w:style>
  <w:style w:type="character" w:styleId="1249" w:customStyle="1">
    <w:name w:val="EmailStyle170"/>
    <w:uiPriority w:val="0"/>
    <w:qFormat/>
    <w:rPr>
      <w:rFonts w:ascii="Arial" w:hAnsi="Arial" w:eastAsia="宋体" w:cs="Arial"/>
      <w:color w:val="auto"/>
      <w:sz w:val="20"/>
    </w:rPr>
  </w:style>
  <w:style w:type="character" w:styleId="1250" w:customStyle="1">
    <w:name w:val="WW8Num19z2"/>
    <w:uiPriority w:val="0"/>
    <w:qFormat/>
    <w:rPr>
      <w:rFonts w:ascii="StarSymbol" w:hAnsi="StarSymbol" w:cs="StarSymbol"/>
      <w:sz w:val="18"/>
      <w:szCs w:val="18"/>
    </w:rPr>
  </w:style>
  <w:style w:type="character" w:styleId="1251" w:customStyle="1">
    <w:name w:val="EmailStyle171"/>
    <w:uiPriority w:val="0"/>
    <w:qFormat/>
    <w:rPr>
      <w:rFonts w:ascii="Arial" w:hAnsi="Arial" w:eastAsia="宋体" w:cs="Arial"/>
      <w:color w:val="auto"/>
      <w:sz w:val="20"/>
    </w:rPr>
  </w:style>
  <w:style w:type="character" w:styleId="1252" w:customStyle="1">
    <w:name w:val="WW8Num7z0"/>
    <w:uiPriority w:val="0"/>
    <w:qFormat/>
    <w:rPr>
      <w:rFonts w:ascii="Wingdings" w:hAnsi="Wingdings"/>
    </w:rPr>
  </w:style>
  <w:style w:type="character" w:styleId="1253" w:customStyle="1">
    <w:name w:val="Char Char311"/>
    <w:uiPriority w:val="0"/>
    <w:qFormat/>
    <w:rPr>
      <w:rFonts w:eastAsia="宋体"/>
      <w:sz w:val="21"/>
      <w:szCs w:val="24"/>
      <w:lang w:val="en-US" w:eastAsia="zh-CN" w:bidi="ar-SA"/>
    </w:rPr>
  </w:style>
  <w:style w:type="character" w:styleId="1254" w:customStyle="1">
    <w:name w:val="WW8Num25z1"/>
    <w:uiPriority w:val="0"/>
    <w:qFormat/>
    <w:rPr>
      <w:rFonts w:ascii="Wingdings 2" w:hAnsi="Wingdings 2" w:cs="StarSymbol"/>
      <w:sz w:val="18"/>
      <w:szCs w:val="18"/>
    </w:rPr>
  </w:style>
  <w:style w:type="character" w:styleId="1255" w:customStyle="1">
    <w:name w:val="EmailStyle200"/>
    <w:uiPriority w:val="0"/>
    <w:qFormat/>
    <w:rPr>
      <w:rFonts w:ascii="Arial" w:hAnsi="Arial" w:eastAsia="宋体" w:cs="Arial"/>
      <w:color w:val="auto"/>
      <w:sz w:val="20"/>
    </w:rPr>
  </w:style>
  <w:style w:type="character" w:styleId="1256" w:customStyle="1">
    <w:name w:val="WW8Num11z0"/>
    <w:uiPriority w:val="0"/>
    <w:qFormat/>
    <w:rPr>
      <w:rFonts w:ascii="Wingdings" w:hAnsi="Wingdings" w:cs="StarSymbol"/>
      <w:sz w:val="18"/>
      <w:szCs w:val="18"/>
    </w:rPr>
  </w:style>
  <w:style w:type="character" w:styleId="1257" w:customStyle="1">
    <w:name w:val="EmailStyle201"/>
    <w:uiPriority w:val="0"/>
    <w:qFormat/>
    <w:rPr>
      <w:rFonts w:ascii="Arial" w:hAnsi="Arial" w:eastAsia="宋体" w:cs="Arial"/>
      <w:color w:val="auto"/>
      <w:sz w:val="20"/>
    </w:rPr>
  </w:style>
  <w:style w:type="character" w:styleId="1258" w:customStyle="1">
    <w:name w:val="个人撰写风格"/>
    <w:uiPriority w:val="0"/>
    <w:qFormat/>
    <w:rPr>
      <w:rFonts w:ascii="Arial" w:hAnsi="Arial" w:eastAsia="宋体" w:cs="Arial"/>
      <w:color w:val="auto"/>
      <w:sz w:val="20"/>
    </w:rPr>
  </w:style>
  <w:style w:type="paragraph" w:styleId="1259" w:customStyle="1">
    <w:name w:val="zn2"/>
    <w:basedOn w:val="83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260" w:customStyle="1">
    <w:name w:val="引用 字符1"/>
    <w:uiPriority w:val="0"/>
    <w:qFormat/>
    <w:rPr>
      <w:rFonts w:ascii="Times New Roman" w:hAnsi="Times New Roman" w:eastAsia="宋体" w:cs="Times New Roman"/>
      <w:i/>
      <w:iCs/>
      <w:color w:val="404040"/>
      <w:szCs w:val="24"/>
    </w:rPr>
  </w:style>
  <w:style w:type="paragraph" w:styleId="1261" w:customStyle="1">
    <w:name w:val="zn3"/>
    <w:basedOn w:val="855"/>
    <w:next w:val="74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paragraph" w:styleId="1262" w:customStyle="1">
    <w:name w:val="明显引用1"/>
    <w:basedOn w:val="740"/>
    <w:next w:val="740"/>
    <w:uiPriority w:val="0"/>
    <w:qFormat/>
    <w:pPr>
      <w:ind w:left="936" w:right="936"/>
      <w:jc w:val="left"/>
      <w:spacing w:before="200" w:after="280" w:line="276" w:lineRule="auto"/>
      <w:widowControl/>
      <w:pBdr>
        <w:bottom w:val="single" w:color="4F81BD" w:sz="4" w:space="4"/>
      </w:pBdr>
    </w:pPr>
    <w:rPr>
      <w:rFonts w:ascii="等线" w:hAnsi="等线" w:cs="Arial"/>
      <w:b/>
      <w:bCs/>
      <w:i/>
      <w:iCs/>
      <w:color w:val="4f81bd"/>
      <w:sz w:val="22"/>
      <w:szCs w:val="22"/>
      <w:lang w:bidi="en-US"/>
    </w:rPr>
  </w:style>
  <w:style w:type="character" w:styleId="1263" w:customStyle="1">
    <w:name w:val="标题 5 Char1"/>
    <w:uiPriority w:val="0"/>
    <w:qFormat/>
    <w:rPr>
      <w:b/>
      <w:bCs/>
      <w:sz w:val="28"/>
      <w:szCs w:val="28"/>
    </w:rPr>
  </w:style>
  <w:style w:type="character" w:styleId="1264" w:customStyle="1">
    <w:name w:val="明显引用 字符1"/>
    <w:uiPriority w:val="0"/>
    <w:qFormat/>
    <w:rPr>
      <w:rFonts w:ascii="Times New Roman" w:hAnsi="Times New Roman" w:eastAsia="宋体" w:cs="Times New Roman"/>
      <w:i/>
      <w:iCs/>
      <w:color w:val="4f81bd"/>
      <w:szCs w:val="24"/>
    </w:rPr>
  </w:style>
  <w:style w:type="character" w:styleId="1265" w:customStyle="1">
    <w:name w:val="标题 6 Char1"/>
    <w:uiPriority w:val="0"/>
    <w:qFormat/>
    <w:rPr>
      <w:rFonts w:ascii="Calibri Light" w:hAnsi="Calibri Light" w:eastAsia="宋体" w:cs="Times New Roman"/>
      <w:b/>
      <w:bCs/>
      <w:sz w:val="24"/>
      <w:szCs w:val="24"/>
    </w:rPr>
  </w:style>
  <w:style w:type="character" w:styleId="1266" w:customStyle="1">
    <w:name w:val="明显引用 Char1"/>
    <w:uiPriority w:val="0"/>
    <w:qFormat/>
    <w:rPr>
      <w:i/>
      <w:iCs/>
      <w:color w:val="5b9bd5"/>
      <w:sz w:val="24"/>
    </w:rPr>
  </w:style>
  <w:style w:type="character" w:styleId="1267" w:customStyle="1">
    <w:name w:val="标题 7 Char1"/>
    <w:uiPriority w:val="0"/>
    <w:qFormat/>
    <w:rPr>
      <w:b/>
      <w:bCs/>
      <w:sz w:val="24"/>
      <w:szCs w:val="24"/>
    </w:rPr>
  </w:style>
  <w:style w:type="paragraph" w:styleId="1268" w:customStyle="1">
    <w:name w:val="引用1"/>
    <w:basedOn w:val="740"/>
    <w:next w:val="740"/>
    <w:uiPriority w:val="0"/>
    <w:qFormat/>
    <w:pPr>
      <w:jc w:val="left"/>
      <w:spacing w:after="200" w:line="276" w:lineRule="auto"/>
      <w:widowControl/>
    </w:pPr>
    <w:rPr>
      <w:rFonts w:ascii="等线" w:hAnsi="等线" w:cs="Arial"/>
      <w:i/>
      <w:iCs/>
      <w:color w:val="000000"/>
      <w:sz w:val="22"/>
      <w:szCs w:val="22"/>
      <w:lang w:bidi="en-US"/>
    </w:rPr>
  </w:style>
  <w:style w:type="character" w:styleId="1269" w:customStyle="1">
    <w:name w:val="标题 8 Char1"/>
    <w:uiPriority w:val="0"/>
    <w:qFormat/>
    <w:rPr>
      <w:rFonts w:ascii="Calibri Light" w:hAnsi="Calibri Light" w:eastAsia="宋体" w:cs="Times New Roman"/>
      <w:sz w:val="24"/>
      <w:szCs w:val="24"/>
    </w:rPr>
  </w:style>
  <w:style w:type="character" w:styleId="1270" w:customStyle="1">
    <w:name w:val="不明显参考1"/>
    <w:uiPriority w:val="0"/>
    <w:qFormat/>
    <w:rPr>
      <w:smallCaps/>
      <w:color w:val="c0504d"/>
      <w:u w:val="single"/>
    </w:rPr>
  </w:style>
  <w:style w:type="character" w:styleId="1271" w:customStyle="1">
    <w:name w:val="标题 9 Char1"/>
    <w:uiPriority w:val="0"/>
    <w:qFormat/>
    <w:rPr>
      <w:rFonts w:ascii="Calibri Light" w:hAnsi="Calibri Light" w:eastAsia="宋体" w:cs="Times New Roman"/>
      <w:sz w:val="21"/>
      <w:szCs w:val="21"/>
    </w:rPr>
  </w:style>
  <w:style w:type="character" w:styleId="1272" w:customStyle="1">
    <w:name w:val="明显参考1"/>
    <w:uiPriority w:val="0"/>
    <w:qFormat/>
    <w:rPr>
      <w:b/>
      <w:bCs/>
      <w:smallCaps/>
      <w:color w:val="c0504d"/>
      <w:spacing w:val="5"/>
      <w:u w:val="single"/>
    </w:rPr>
  </w:style>
  <w:style w:type="character" w:styleId="1273" w:customStyle="1">
    <w:name w:val="脚注文本 Char1"/>
    <w:uiPriority w:val="0"/>
    <w:qFormat/>
    <w:rPr>
      <w:sz w:val="18"/>
      <w:szCs w:val="18"/>
    </w:rPr>
  </w:style>
  <w:style w:type="character" w:styleId="1274" w:customStyle="1">
    <w:name w:val="tpc_content1"/>
    <w:uiPriority w:val="0"/>
    <w:qFormat/>
    <w:rPr>
      <w:sz w:val="19"/>
      <w:szCs w:val="19"/>
    </w:rPr>
  </w:style>
  <w:style w:type="character" w:styleId="1275" w:customStyle="1">
    <w:name w:val="日期 Char1"/>
    <w:uiPriority w:val="0"/>
    <w:qFormat/>
    <w:rPr>
      <w:sz w:val="21"/>
      <w:szCs w:val="24"/>
    </w:rPr>
  </w:style>
  <w:style w:type="character" w:styleId="1276" w:customStyle="1">
    <w:name w:val="书籍标题1"/>
    <w:uiPriority w:val="0"/>
    <w:qFormat/>
    <w:rPr>
      <w:b/>
      <w:bCs/>
      <w:smallCaps/>
      <w:spacing w:val="5"/>
    </w:rPr>
  </w:style>
  <w:style w:type="character" w:styleId="1277" w:customStyle="1">
    <w:name w:val="正文文本 2 Char1"/>
    <w:uiPriority w:val="0"/>
    <w:qFormat/>
    <w:rPr>
      <w:sz w:val="21"/>
      <w:szCs w:val="24"/>
    </w:rPr>
  </w:style>
  <w:style w:type="character" w:styleId="1278" w:customStyle="1">
    <w:name w:val="short_text1"/>
    <w:uiPriority w:val="0"/>
    <w:qFormat/>
    <w:rPr>
      <w:sz w:val="26"/>
      <w:szCs w:val="26"/>
    </w:rPr>
  </w:style>
  <w:style w:type="character" w:styleId="1279" w:customStyle="1">
    <w:name w:val="正文文本 3 Char1"/>
    <w:uiPriority w:val="0"/>
    <w:qFormat/>
    <w:rPr>
      <w:sz w:val="16"/>
      <w:szCs w:val="16"/>
    </w:rPr>
  </w:style>
  <w:style w:type="paragraph" w:styleId="1280" w:customStyle="1">
    <w:name w:val="ABC标题下的小点"/>
    <w:basedOn w:val="740"/>
    <w:uiPriority w:val="0"/>
    <w:qFormat/>
    <w:pPr>
      <w:ind w:left="1190" w:hanging="567"/>
      <w:spacing w:line="360" w:lineRule="auto"/>
      <w:tabs>
        <w:tab w:val="left" w:pos="1260" w:leader="none"/>
      </w:tabs>
    </w:pPr>
    <w:rPr>
      <w:rFonts w:ascii="宋体" w:hAnsi="宋体" w:cs="Arial"/>
      <w:szCs w:val="22"/>
    </w:rPr>
  </w:style>
  <w:style w:type="character" w:styleId="1281" w:customStyle="1">
    <w:name w:val="标题 Char1"/>
    <w:uiPriority w:val="0"/>
    <w:qFormat/>
    <w:rPr>
      <w:rFonts w:ascii="Calibri Light" w:hAnsi="Calibri Light" w:cs="Times New Roman"/>
      <w:b/>
      <w:bCs/>
      <w:sz w:val="32"/>
      <w:szCs w:val="32"/>
    </w:rPr>
  </w:style>
  <w:style w:type="character" w:styleId="1282" w:customStyle="1">
    <w:name w:val="style21"/>
    <w:uiPriority w:val="0"/>
    <w:qFormat/>
    <w:rPr>
      <w:color w:val="000080"/>
    </w:rPr>
  </w:style>
  <w:style w:type="character" w:styleId="1283" w:customStyle="1">
    <w:name w:val="注释标题 Char1"/>
    <w:uiPriority w:val="0"/>
    <w:qFormat/>
    <w:rPr>
      <w:sz w:val="21"/>
      <w:szCs w:val="24"/>
    </w:rPr>
  </w:style>
  <w:style w:type="character" w:styleId="1284" w:customStyle="1">
    <w:name w:val="ns1"/>
    <w:uiPriority w:val="0"/>
    <w:qFormat/>
    <w:rPr>
      <w:color w:val="ff0000"/>
    </w:rPr>
  </w:style>
  <w:style w:type="paragraph" w:styleId="1285" w:customStyle="1">
    <w:name w:val="zn1"/>
    <w:basedOn w:val="854"/>
    <w:uiPriority w:val="0"/>
    <w:qFormat/>
    <w:pPr>
      <w:jc w:val="left"/>
      <w:keepLines/>
      <w:keepNext/>
      <w:spacing w:line="560" w:lineRule="exact"/>
      <w:widowControl w:val="off"/>
      <w:tabs>
        <w:tab w:val="left" w:pos="0" w:leader="none"/>
      </w:tabs>
    </w:pPr>
    <w:rPr>
      <w:rFonts w:ascii="黑体" w:hAnsi="仿宋_GB2312" w:eastAsia="黑体" w:cs="Arial"/>
      <w:bCs/>
      <w:sz w:val="36"/>
      <w:szCs w:val="32"/>
      <w:lang w:val="zh-CN"/>
    </w:rPr>
  </w:style>
  <w:style w:type="character" w:styleId="1286" w:customStyle="1">
    <w:name w:val="hilite2"/>
    <w:uiPriority w:val="0"/>
    <w:qFormat/>
  </w:style>
  <w:style w:type="paragraph" w:styleId="1287" w:customStyle="1">
    <w:name w:val="WC三级"/>
    <w:basedOn w:val="855"/>
    <w:uiPriority w:val="0"/>
    <w:qFormat/>
    <w:pPr>
      <w:ind w:left="1069" w:hanging="709"/>
      <w:spacing w:before="0" w:after="0" w:line="240" w:lineRule="auto"/>
      <w:tabs>
        <w:tab w:val="left" w:pos="0" w:leader="none"/>
        <w:tab w:val="left" w:pos="1069" w:leader="none"/>
      </w:tabs>
    </w:pPr>
    <w:rPr>
      <w:rFonts w:ascii="等线" w:hAnsi="等线" w:cs="Arial"/>
      <w:szCs w:val="22"/>
      <w:lang w:val="zh-CN"/>
    </w:rPr>
  </w:style>
  <w:style w:type="character" w:styleId="1288" w:customStyle="1">
    <w:name w:val="个人答复风格"/>
    <w:uiPriority w:val="0"/>
    <w:qFormat/>
    <w:rPr>
      <w:rFonts w:ascii="Arial" w:hAnsi="Arial" w:eastAsia="宋体" w:cs="Arial"/>
      <w:color w:val="auto"/>
      <w:sz w:val="20"/>
    </w:rPr>
  </w:style>
  <w:style w:type="paragraph" w:styleId="1289" w:customStyle="1">
    <w:name w:val="WC二级"/>
    <w:basedOn w:val="833"/>
    <w:uiPriority w:val="0"/>
    <w:qFormat/>
    <w:pPr>
      <w:ind w:left="567" w:hanging="567"/>
      <w:jc w:val="both"/>
      <w:spacing w:line="240" w:lineRule="auto"/>
      <w:tabs>
        <w:tab w:val="left" w:pos="0" w:leader="none"/>
        <w:tab w:val="left" w:pos="567" w:leader="none"/>
      </w:tabs>
    </w:pPr>
    <w:rPr>
      <w:rFonts w:ascii="Arial" w:hAnsi="Arial" w:eastAsia="黑体" w:cs="Arial"/>
      <w:sz w:val="32"/>
      <w:szCs w:val="22"/>
      <w:lang w:val="zh-CN"/>
    </w:rPr>
  </w:style>
  <w:style w:type="character" w:styleId="1290" w:customStyle="1">
    <w:name w:val="b1"/>
    <w:uiPriority w:val="0"/>
    <w:qFormat/>
    <w:rPr>
      <w:rFonts w:ascii="Courier New" w:hAnsi="Courier New" w:cs="Courier New"/>
      <w:b/>
      <w:bCs/>
      <w:color w:val="ff0000"/>
      <w:u w:val="none"/>
    </w:rPr>
  </w:style>
  <w:style w:type="paragraph" w:styleId="1291" w:customStyle="1">
    <w:name w:val="样式sjw"/>
    <w:basedOn w:val="740"/>
    <w:uiPriority w:val="0"/>
    <w:qFormat/>
    <w:pPr>
      <w:jc w:val="left"/>
      <w:shd w:val="pct10" w:color="auto" w:fill="auto"/>
      <w:widowControl/>
    </w:pPr>
    <w:rPr>
      <w:rFonts w:ascii="宋体" w:hAnsi="宋体" w:cs="Arial"/>
      <w:caps/>
      <w:color w:val="000000"/>
      <w:sz w:val="18"/>
      <w:szCs w:val="18"/>
      <w:lang w:val="zh-CN"/>
    </w:rPr>
  </w:style>
  <w:style w:type="character" w:styleId="1292" w:customStyle="1">
    <w:name w:val="myp1111"/>
    <w:uiPriority w:val="0"/>
    <w:qFormat/>
    <w:rPr>
      <w:rFonts w:ascii="ˎ̥" w:hAnsi="ˎ̥"/>
      <w:color w:val="000000"/>
      <w:sz w:val="20"/>
      <w:szCs w:val="20"/>
      <w:u w:val="none"/>
    </w:rPr>
  </w:style>
  <w:style w:type="character" w:styleId="1293" w:customStyle="1">
    <w:name w:val="faqa1"/>
    <w:uiPriority w:val="0"/>
    <w:qFormat/>
    <w:rPr>
      <w:rFonts w:ascii="微软雅黑" w:hAnsi="微软雅黑" w:eastAsia="微软雅黑"/>
      <w:b/>
      <w:bCs/>
      <w:sz w:val="27"/>
      <w:szCs w:val="27"/>
    </w:rPr>
  </w:style>
  <w:style w:type="paragraph" w:styleId="1294" w:customStyle="1">
    <w:name w:val="表头文字(同正文大小)"/>
    <w:basedOn w:val="740"/>
    <w:uiPriority w:val="0"/>
    <w:qFormat/>
    <w:pPr>
      <w:jc w:val="center"/>
      <w:spacing w:line="264" w:lineRule="auto"/>
    </w:pPr>
    <w:rPr>
      <w:rFonts w:ascii="等线" w:hAnsi="等线" w:eastAsia="黑体" w:cs="Arial"/>
      <w:szCs w:val="22"/>
    </w:rPr>
  </w:style>
  <w:style w:type="character" w:styleId="1295" w:customStyle="1">
    <w:name w:val="faqq1"/>
    <w:uiPriority w:val="0"/>
    <w:qFormat/>
    <w:rPr>
      <w:rFonts w:ascii="微软雅黑" w:hAnsi="微软雅黑" w:eastAsia="微软雅黑"/>
      <w:sz w:val="24"/>
      <w:szCs w:val="24"/>
    </w:rPr>
  </w:style>
  <w:style w:type="character" w:styleId="1296" w:customStyle="1">
    <w:name w:val="表格 Char"/>
    <w:uiPriority w:val="0"/>
    <w:qFormat/>
    <w:rPr>
      <w:rFonts w:ascii="Times New Roman" w:hAnsi="Times New Roman" w:eastAsia="宋体" w:cs="Times New Roman"/>
      <w:sz w:val="24"/>
      <w:szCs w:val="24"/>
    </w:rPr>
  </w:style>
  <w:style w:type="character" w:styleId="1297" w:customStyle="1">
    <w:name w:val="题注 Char1"/>
    <w:uiPriority w:val="0"/>
    <w:qFormat/>
    <w:rPr>
      <w:rFonts w:ascii="Arial" w:hAnsi="Arial" w:eastAsia="黑体" w:cs="Arial"/>
      <w:sz w:val="20"/>
      <w:szCs w:val="20"/>
    </w:rPr>
  </w:style>
  <w:style w:type="character" w:styleId="1298" w:customStyle="1">
    <w:name w:val="未处理的提及1"/>
    <w:uiPriority w:val="0"/>
    <w:qFormat/>
    <w:rPr>
      <w:color w:val="605e5c"/>
      <w:shd w:val="clear" w:color="auto" w:fill="e1dfdd"/>
    </w:rPr>
  </w:style>
  <w:style w:type="character" w:styleId="1299" w:customStyle="1">
    <w:name w:val="Char Char32"/>
    <w:uiPriority w:val="0"/>
    <w:qFormat/>
    <w:rPr>
      <w:rFonts w:eastAsia="宋体"/>
      <w:sz w:val="21"/>
      <w:szCs w:val="24"/>
      <w:lang w:val="en-US" w:eastAsia="zh-CN" w:bidi="ar-SA"/>
    </w:rPr>
  </w:style>
  <w:style w:type="character" w:styleId="1300" w:customStyle="1">
    <w:name w:val="WW8Num22z1"/>
    <w:uiPriority w:val="0"/>
    <w:qFormat/>
    <w:rPr>
      <w:rFonts w:ascii="Wingdings 2" w:hAnsi="Wingdings 2" w:cs="StarSymbol"/>
      <w:sz w:val="18"/>
      <w:szCs w:val="18"/>
    </w:rPr>
  </w:style>
  <w:style w:type="character" w:styleId="1301" w:customStyle="1">
    <w:name w:val="正文文本缩进 字符1"/>
    <w:uiPriority w:val="0"/>
    <w:qFormat/>
    <w:rPr>
      <w:rFonts w:ascii="方正仿宋_GBK" w:hAnsi="Times New Roman" w:eastAsia="方正仿宋_GBK" w:cs="Times New Roman"/>
      <w:sz w:val="32"/>
      <w:szCs w:val="20"/>
    </w:rPr>
  </w:style>
  <w:style w:type="character" w:styleId="1302" w:customStyle="1">
    <w:name w:val="WW8Num38z2"/>
    <w:uiPriority w:val="0"/>
    <w:qFormat/>
    <w:rPr>
      <w:rFonts w:ascii="StarSymbol" w:hAnsi="StarSymbol" w:cs="StarSymbol"/>
      <w:sz w:val="18"/>
      <w:szCs w:val="18"/>
    </w:rPr>
  </w:style>
  <w:style w:type="character" w:styleId="1303" w:customStyle="1">
    <w:name w:val="样式 加粗"/>
    <w:uiPriority w:val="0"/>
    <w:qFormat/>
    <w:rPr>
      <w:rFonts w:ascii="宋体" w:hAnsi="宋体" w:eastAsia="宋体"/>
      <w:b/>
      <w:bCs/>
      <w:lang w:val="en-US" w:eastAsia="zh-CN" w:bidi="ar-SA"/>
    </w:rPr>
  </w:style>
  <w:style w:type="character" w:styleId="1304" w:customStyle="1">
    <w:name w:val="WW8Num18z2"/>
    <w:uiPriority w:val="0"/>
    <w:qFormat/>
    <w:rPr>
      <w:rFonts w:ascii="StarSymbol" w:hAnsi="StarSymbol" w:cs="StarSymbol"/>
      <w:sz w:val="18"/>
      <w:szCs w:val="18"/>
    </w:rPr>
  </w:style>
  <w:style w:type="character" w:styleId="1305" w:customStyle="1">
    <w:name w:val="myp112"/>
    <w:uiPriority w:val="0"/>
    <w:qFormat/>
    <w:rPr>
      <w:color w:val="000000"/>
      <w:sz w:val="22"/>
      <w:szCs w:val="22"/>
      <w:u w:val="none"/>
    </w:rPr>
  </w:style>
  <w:style w:type="character" w:styleId="1306" w:customStyle="1">
    <w:name w:val="fontstyle21"/>
    <w:uiPriority w:val="0"/>
    <w:qFormat/>
    <w:rPr>
      <w:rFonts w:ascii="Arial" w:hAnsi="Arial" w:cs="Arial"/>
      <w:color w:val="000000"/>
      <w:sz w:val="24"/>
      <w:szCs w:val="24"/>
    </w:rPr>
  </w:style>
  <w:style w:type="character" w:styleId="1307" w:customStyle="1">
    <w:name w:val="WW8Num2z1"/>
    <w:uiPriority w:val="0"/>
    <w:qFormat/>
    <w:rPr>
      <w:rFonts w:ascii="Wingdings 2" w:hAnsi="Wingdings 2" w:cs="StarSymbol"/>
      <w:sz w:val="18"/>
      <w:szCs w:val="18"/>
    </w:rPr>
  </w:style>
  <w:style w:type="character" w:styleId="1308" w:customStyle="1">
    <w:name w:val="日期 字符1"/>
    <w:uiPriority w:val="0"/>
    <w:qFormat/>
    <w:rPr>
      <w:rFonts w:ascii="Times New Roman" w:hAnsi="Times New Roman" w:eastAsia="方正仿宋_GBK" w:cs="Times New Roman"/>
      <w:szCs w:val="20"/>
    </w:rPr>
  </w:style>
  <w:style w:type="character" w:styleId="1309" w:customStyle="1">
    <w:name w:val="正文首行缩进 2 Char1"/>
    <w:uiPriority w:val="0"/>
    <w:qFormat/>
    <w:rPr>
      <w:rFonts w:ascii="方正仿宋_GBK" w:eastAsia="方正仿宋_GBK"/>
      <w:sz w:val="32"/>
      <w:szCs w:val="28"/>
    </w:rPr>
  </w:style>
  <w:style w:type="character" w:styleId="1310" w:customStyle="1">
    <w:name w:val="WW8Num35z0"/>
    <w:uiPriority w:val="0"/>
    <w:qFormat/>
    <w:rPr>
      <w:rFonts w:ascii="Wingdings" w:hAnsi="Wingdings" w:cs="StarSymbol"/>
      <w:sz w:val="18"/>
      <w:szCs w:val="18"/>
    </w:rPr>
  </w:style>
  <w:style w:type="character" w:styleId="1311" w:customStyle="1">
    <w:name w:val="WW8Num12z2"/>
    <w:uiPriority w:val="0"/>
    <w:qFormat/>
    <w:rPr>
      <w:rFonts w:ascii="StarSymbol" w:hAnsi="StarSymbol" w:cs="StarSymbol"/>
      <w:sz w:val="18"/>
      <w:szCs w:val="18"/>
    </w:rPr>
  </w:style>
  <w:style w:type="character" w:styleId="1312" w:customStyle="1">
    <w:name w:val="WW8Num16z0"/>
    <w:uiPriority w:val="0"/>
    <w:qFormat/>
    <w:rPr>
      <w:rFonts w:ascii="Wingdings" w:hAnsi="Wingdings" w:cs="StarSymbol"/>
      <w:sz w:val="18"/>
      <w:szCs w:val="18"/>
    </w:rPr>
  </w:style>
  <w:style w:type="character" w:styleId="1313" w:customStyle="1">
    <w:name w:val="Bid_正文 Char"/>
    <w:uiPriority w:val="0"/>
    <w:qFormat/>
    <w:rPr>
      <w:sz w:val="24"/>
    </w:rPr>
  </w:style>
  <w:style w:type="character" w:styleId="1314" w:customStyle="1">
    <w:name w:val="WW8Num13z0"/>
    <w:uiPriority w:val="0"/>
    <w:qFormat/>
    <w:rPr>
      <w:rFonts w:ascii="Wingdings" w:hAnsi="Wingdings" w:cs="StarSymbol"/>
      <w:sz w:val="18"/>
      <w:szCs w:val="18"/>
    </w:rPr>
  </w:style>
  <w:style w:type="character" w:styleId="1315" w:customStyle="1">
    <w:name w:val="WW8Num37z0"/>
    <w:uiPriority w:val="0"/>
    <w:qFormat/>
    <w:rPr>
      <w:rFonts w:ascii="Wingdings" w:hAnsi="Wingdings" w:cs="StarSymbol"/>
      <w:sz w:val="18"/>
      <w:szCs w:val="18"/>
    </w:rPr>
  </w:style>
  <w:style w:type="character" w:styleId="1316" w:customStyle="1">
    <w:name w:val="WW8Num37z1"/>
    <w:uiPriority w:val="0"/>
    <w:qFormat/>
    <w:rPr>
      <w:rFonts w:ascii="Wingdings 2" w:hAnsi="Wingdings 2" w:cs="StarSymbol"/>
      <w:sz w:val="18"/>
      <w:szCs w:val="18"/>
    </w:rPr>
  </w:style>
  <w:style w:type="character" w:styleId="1317" w:customStyle="1">
    <w:name w:val="WW8Num34z0"/>
    <w:uiPriority w:val="0"/>
    <w:qFormat/>
    <w:rPr>
      <w:rFonts w:ascii="Wingdings" w:hAnsi="Wingdings" w:cs="StarSymbol"/>
      <w:sz w:val="18"/>
      <w:szCs w:val="18"/>
    </w:rPr>
  </w:style>
  <w:style w:type="character" w:styleId="1318" w:customStyle="1">
    <w:name w:val="WW8Num17z0"/>
    <w:uiPriority w:val="0"/>
    <w:qFormat/>
    <w:rPr>
      <w:rFonts w:ascii="Wingdings" w:hAnsi="Wingdings"/>
    </w:rPr>
  </w:style>
  <w:style w:type="character" w:styleId="1319" w:customStyle="1">
    <w:name w:val="WW8Num15z0"/>
    <w:uiPriority w:val="0"/>
    <w:qFormat/>
    <w:rPr>
      <w:rFonts w:ascii="Wingdings" w:hAnsi="Wingdings" w:cs="StarSymbol"/>
      <w:sz w:val="18"/>
      <w:szCs w:val="18"/>
    </w:rPr>
  </w:style>
  <w:style w:type="character" w:styleId="1320" w:customStyle="1">
    <w:name w:val="WW8Num28z1"/>
    <w:uiPriority w:val="0"/>
    <w:qFormat/>
    <w:rPr>
      <w:rFonts w:ascii="Wingdings 2" w:hAnsi="Wingdings 2" w:cs="StarSymbol"/>
      <w:sz w:val="18"/>
      <w:szCs w:val="18"/>
    </w:rPr>
  </w:style>
  <w:style w:type="character" w:styleId="1321" w:customStyle="1">
    <w:name w:val="WW8Num4z0"/>
    <w:uiPriority w:val="0"/>
    <w:qFormat/>
    <w:rPr>
      <w:rFonts w:ascii="Wingdings" w:hAnsi="Wingdings" w:cs="StarSymbol"/>
      <w:sz w:val="18"/>
      <w:szCs w:val="18"/>
    </w:rPr>
  </w:style>
  <w:style w:type="character" w:styleId="1322" w:customStyle="1">
    <w:name w:val="style101"/>
    <w:uiPriority w:val="0"/>
    <w:qFormat/>
    <w:rPr>
      <w:rFonts w:ascii="宋体" w:hAnsi="宋体" w:eastAsia="宋体"/>
      <w:b/>
      <w:bCs/>
      <w:color w:val="ffffff"/>
      <w:sz w:val="21"/>
      <w:szCs w:val="21"/>
      <w:lang w:val="en-US" w:eastAsia="zh-CN" w:bidi="ar-SA"/>
    </w:rPr>
  </w:style>
  <w:style w:type="character" w:styleId="1323" w:customStyle="1">
    <w:name w:val="WW8Num5z0"/>
    <w:uiPriority w:val="0"/>
    <w:qFormat/>
    <w:rPr>
      <w:rFonts w:ascii="Wingdings" w:hAnsi="Wingdings" w:cs="StarSymbol"/>
      <w:sz w:val="18"/>
      <w:szCs w:val="18"/>
    </w:rPr>
  </w:style>
  <w:style w:type="character" w:styleId="1324" w:customStyle="1">
    <w:name w:val="无首行缩进正文 Char"/>
    <w:uiPriority w:val="0"/>
    <w:qFormat/>
  </w:style>
  <w:style w:type="character" w:styleId="1325" w:customStyle="1">
    <w:name w:val="批注框文本 Char2"/>
    <w:uiPriority w:val="0"/>
    <w:qFormat/>
    <w:rPr>
      <w:rFonts w:ascii="Times New Roman" w:hAnsi="Times New Roman" w:eastAsia="方正仿宋_GBK" w:cs="Times New Roman"/>
      <w:sz w:val="18"/>
      <w:szCs w:val="18"/>
    </w:rPr>
  </w:style>
  <w:style w:type="character" w:styleId="1326" w:customStyle="1">
    <w:name w:val="WW8Num29z2"/>
    <w:uiPriority w:val="0"/>
    <w:qFormat/>
    <w:rPr>
      <w:rFonts w:ascii="StarSymbol" w:hAnsi="StarSymbol" w:cs="StarSymbol"/>
      <w:sz w:val="18"/>
      <w:szCs w:val="18"/>
    </w:rPr>
  </w:style>
  <w:style w:type="character" w:styleId="1327" w:customStyle="1">
    <w:name w:val="WW8Num23z2"/>
    <w:uiPriority w:val="0"/>
    <w:qFormat/>
    <w:rPr>
      <w:rFonts w:ascii="StarSymbol" w:hAnsi="StarSymbol" w:cs="StarSymbol"/>
      <w:sz w:val="18"/>
      <w:szCs w:val="18"/>
    </w:rPr>
  </w:style>
  <w:style w:type="character" w:styleId="1328" w:customStyle="1">
    <w:name w:val="WW8Num19z0"/>
    <w:uiPriority w:val="0"/>
    <w:qFormat/>
    <w:rPr>
      <w:rFonts w:ascii="Wingdings" w:hAnsi="Wingdings" w:cs="StarSymbol"/>
      <w:sz w:val="18"/>
      <w:szCs w:val="18"/>
    </w:rPr>
  </w:style>
  <w:style w:type="character" w:styleId="1329" w:customStyle="1">
    <w:name w:val="WW8Num22z2"/>
    <w:uiPriority w:val="0"/>
    <w:qFormat/>
    <w:rPr>
      <w:rFonts w:ascii="StarSymbol" w:hAnsi="StarSymbol" w:cs="StarSymbol"/>
      <w:sz w:val="18"/>
      <w:szCs w:val="18"/>
    </w:rPr>
  </w:style>
  <w:style w:type="character" w:styleId="1330" w:customStyle="1">
    <w:name w:val="WW8Num24z1"/>
    <w:uiPriority w:val="0"/>
    <w:qFormat/>
    <w:rPr>
      <w:rFonts w:ascii="Wingdings 2" w:hAnsi="Wingdings 2" w:cs="StarSymbol"/>
      <w:sz w:val="18"/>
      <w:szCs w:val="18"/>
    </w:rPr>
  </w:style>
  <w:style w:type="character" w:styleId="1331" w:customStyle="1">
    <w:name w:val="标题 7 字符1"/>
    <w:uiPriority w:val="0"/>
    <w:qFormat/>
    <w:rPr>
      <w:rFonts w:ascii="Times New Roman" w:hAnsi="Times New Roman" w:eastAsia="方正仿宋_GBK" w:cs="Times New Roman"/>
      <w:b/>
      <w:bCs/>
      <w:sz w:val="24"/>
      <w:szCs w:val="24"/>
    </w:rPr>
  </w:style>
  <w:style w:type="character" w:styleId="1332" w:customStyle="1">
    <w:name w:val="标题 6 字符1"/>
    <w:uiPriority w:val="0"/>
    <w:qFormat/>
    <w:rPr>
      <w:rFonts w:ascii="仿宋" w:hAnsi="仿宋" w:eastAsia="仿宋"/>
      <w:bCs/>
      <w:sz w:val="32"/>
      <w:szCs w:val="32"/>
    </w:rPr>
  </w:style>
  <w:style w:type="character" w:styleId="1333" w:customStyle="1">
    <w:name w:val="WW8Num39z1"/>
    <w:uiPriority w:val="0"/>
    <w:qFormat/>
    <w:rPr>
      <w:rFonts w:ascii="Wingdings 2" w:hAnsi="Wingdings 2" w:cs="StarSymbol"/>
      <w:sz w:val="18"/>
      <w:szCs w:val="18"/>
    </w:rPr>
  </w:style>
  <w:style w:type="character" w:styleId="1334" w:customStyle="1">
    <w:name w:val="apple-style-span"/>
    <w:uiPriority w:val="0"/>
    <w:qFormat/>
  </w:style>
  <w:style w:type="paragraph" w:styleId="1335" w:customStyle="1">
    <w:name w:val="注×："/>
    <w:uiPriority w:val="0"/>
    <w:qFormat/>
    <w:pPr>
      <w:ind w:left="900" w:hanging="500"/>
      <w:jc w:val="both"/>
      <w:widowControl w:val="off"/>
      <w:tabs>
        <w:tab w:val="left" w:pos="630" w:leader="none"/>
        <w:tab w:val="left" w:pos="900" w:leader="none"/>
      </w:tabs>
    </w:pPr>
    <w:rPr>
      <w:rFonts w:ascii="宋体" w:hAnsi="等线" w:eastAsia="宋体" w:cs="Arial"/>
      <w:sz w:val="18"/>
      <w:szCs w:val="22"/>
      <w:lang w:val="en-US" w:eastAsia="zh-CN" w:bidi="ar-SA"/>
    </w:rPr>
  </w:style>
  <w:style w:type="paragraph" w:styleId="1336" w:customStyle="1">
    <w:name w:val="附录公式"/>
    <w:basedOn w:val="928"/>
    <w:next w:val="928"/>
    <w:uiPriority w:val="0"/>
    <w:qFormat/>
    <w:pPr>
      <w:ind w:firstLine="420"/>
      <w:tabs>
        <w:tab w:val="center" w:pos="4201" w:leader="none"/>
        <w:tab w:val="right" w:pos="9298" w:leader="dot"/>
      </w:tabs>
    </w:pPr>
    <w:rPr>
      <w:rFonts w:hAnsi="等线" w:cs="Arial"/>
      <w:szCs w:val="22"/>
    </w:rPr>
  </w:style>
  <w:style w:type="paragraph" w:styleId="1337" w:customStyle="1">
    <w:name w:val="附录图标题"/>
    <w:next w:val="928"/>
    <w:uiPriority w:val="0"/>
    <w:qFormat/>
    <w:pPr>
      <w:jc w:val="center"/>
    </w:pPr>
    <w:rPr>
      <w:rFonts w:ascii="黑体" w:hAnsi="等线" w:eastAsia="黑体" w:cs="Arial"/>
      <w:sz w:val="21"/>
      <w:szCs w:val="22"/>
      <w:lang w:val="en-US" w:eastAsia="zh-CN" w:bidi="ar-SA"/>
    </w:rPr>
  </w:style>
  <w:style w:type="paragraph" w:styleId="1338" w:customStyle="1">
    <w:name w:val="附录章标题"/>
    <w:next w:val="928"/>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paragraph" w:styleId="1339" w:customStyle="1">
    <w:name w:val="附录一级条标题"/>
    <w:basedOn w:val="1338"/>
    <w:next w:val="928"/>
    <w:uiPriority w:val="0"/>
    <w:qFormat/>
    <w:pPr>
      <w:ind w:left="0" w:firstLine="0"/>
      <w:outlineLvl w:val="2"/>
    </w:pPr>
  </w:style>
  <w:style w:type="paragraph" w:styleId="1340" w:customStyle="1">
    <w:name w:val="首示例"/>
    <w:next w:val="928"/>
    <w:uiPriority w:val="0"/>
    <w:qFormat/>
    <w:pPr>
      <w:ind w:left="900"/>
      <w:tabs>
        <w:tab w:val="left" w:pos="360" w:leader="none"/>
      </w:tabs>
    </w:pPr>
    <w:rPr>
      <w:rFonts w:ascii="宋体" w:hAnsi="宋体" w:eastAsia="宋体" w:cs="Arial"/>
      <w:sz w:val="18"/>
      <w:szCs w:val="18"/>
      <w:lang w:val="en-US" w:eastAsia="zh-CN" w:bidi="ar-SA"/>
    </w:rPr>
  </w:style>
  <w:style w:type="paragraph" w:styleId="1341" w:customStyle="1">
    <w:name w:val="无间隔1"/>
    <w:uiPriority w:val="0"/>
    <w:qFormat/>
    <w:pPr>
      <w:jc w:val="both"/>
      <w:widowControl w:val="off"/>
    </w:pPr>
    <w:rPr>
      <w:rFonts w:ascii="Calibri" w:hAnsi="Calibri" w:eastAsia="宋体" w:cs="Arial"/>
      <w:sz w:val="21"/>
      <w:szCs w:val="22"/>
      <w:lang w:val="en-US" w:eastAsia="zh-CN" w:bidi="ar-SA"/>
    </w:rPr>
  </w:style>
  <w:style w:type="paragraph" w:styleId="1342" w:customStyle="1">
    <w:name w:val="xl19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3" w:customStyle="1">
    <w:name w:val="xl19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4" w:customStyle="1">
    <w:name w:val="标准书眉一"/>
    <w:uiPriority w:val="0"/>
    <w:qFormat/>
    <w:pPr>
      <w:jc w:val="both"/>
    </w:pPr>
    <w:rPr>
      <w:rFonts w:ascii="Times New Roman" w:hAnsi="Times New Roman" w:eastAsia="宋体" w:cs="Times New Roman"/>
      <w:sz w:val="20"/>
      <w:szCs w:val="20"/>
      <w:lang w:val="en-US" w:eastAsia="zh-CN" w:bidi="ar-SA"/>
    </w:rPr>
  </w:style>
  <w:style w:type="paragraph" w:styleId="1345" w:customStyle="1">
    <w:name w:val="xl25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6" w:customStyle="1">
    <w:name w:val="hands-on正文"/>
    <w:basedOn w:val="740"/>
    <w:uiPriority w:val="0"/>
    <w:qFormat/>
    <w:pPr>
      <w:ind w:firstLine="420"/>
      <w:jc w:val="left"/>
      <w:spacing w:before="40" w:after="80" w:line="320" w:lineRule="exact"/>
    </w:pPr>
    <w:rPr>
      <w:rFonts w:ascii="宋体" w:hAnsi="宋体" w:cs="宋体"/>
      <w:color w:val="000000"/>
      <w:szCs w:val="20"/>
    </w:rPr>
  </w:style>
  <w:style w:type="paragraph" w:styleId="1347" w:customStyle="1">
    <w:name w:val="标题3"/>
    <w:basedOn w:val="855"/>
    <w:uiPriority w:val="0"/>
    <w:qFormat/>
    <w:pPr>
      <w:keepLines w:val="0"/>
      <w:keepNext w:val="0"/>
      <w:spacing w:before="0" w:after="0" w:line="360" w:lineRule="auto"/>
      <w:widowControl w:val="off"/>
    </w:pPr>
    <w:rPr>
      <w:rFonts w:eastAsia="仿宋_GB2312"/>
      <w:b w:val="0"/>
      <w:bCs/>
      <w:sz w:val="30"/>
      <w:szCs w:val="32"/>
    </w:rPr>
  </w:style>
  <w:style w:type="paragraph" w:styleId="1348" w:customStyle="1">
    <w:name w:val="xl19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9" w:customStyle="1">
    <w:name w:val="三级无标题条"/>
    <w:basedOn w:val="740"/>
    <w:uiPriority w:val="0"/>
    <w:qFormat/>
    <w:pPr>
      <w:ind w:left="0" w:hanging="420"/>
    </w:pPr>
  </w:style>
  <w:style w:type="paragraph" w:styleId="1350" w:customStyle="1">
    <w:name w:val="列出段落3"/>
    <w:basedOn w:val="740"/>
    <w:uiPriority w:val="0"/>
    <w:qFormat/>
    <w:pPr>
      <w:ind w:firstLine="420"/>
    </w:pPr>
    <w:rPr>
      <w:rFonts w:ascii="Calibri" w:hAnsi="Calibri"/>
      <w:szCs w:val="22"/>
    </w:rPr>
  </w:style>
  <w:style w:type="paragraph" w:styleId="1351" w:customStyle="1">
    <w:name w:val="前言、引言标题"/>
    <w:next w:val="74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szCs w:val="20"/>
      <w:lang w:val="en-US" w:eastAsia="zh-CN" w:bidi="ar-SA"/>
    </w:rPr>
  </w:style>
  <w:style w:type="paragraph" w:styleId="1352" w:customStyle="1">
    <w:name w:val="参考文献、索引标题"/>
    <w:basedOn w:val="1351"/>
    <w:next w:val="740"/>
    <w:uiPriority w:val="0"/>
    <w:qFormat/>
    <w:pPr>
      <w:spacing w:after="200"/>
    </w:pPr>
    <w:rPr>
      <w:sz w:val="21"/>
    </w:rPr>
  </w:style>
  <w:style w:type="paragraph" w:styleId="1353" w:customStyle="1">
    <w:name w:val="xl28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4" w:customStyle="1">
    <w:name w:val="小四缩进"/>
    <w:basedOn w:val="740"/>
    <w:uiPriority w:val="0"/>
    <w:qFormat/>
    <w:pPr>
      <w:ind w:firstLine="480"/>
      <w:spacing w:line="360" w:lineRule="auto"/>
    </w:pPr>
    <w:rPr>
      <w:sz w:val="24"/>
    </w:rPr>
  </w:style>
  <w:style w:type="paragraph" w:styleId="1355" w:customStyle="1">
    <w:name w:val="xl15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6" w:customStyle="1">
    <w:name w:val="示例"/>
    <w:next w:val="928"/>
    <w:uiPriority w:val="0"/>
    <w:qFormat/>
    <w:pPr>
      <w:ind w:left="425" w:firstLine="419"/>
      <w:jc w:val="both"/>
      <w:tabs>
        <w:tab w:val="left" w:pos="425" w:leader="none"/>
        <w:tab w:val="left" w:pos="816" w:leader="none"/>
      </w:tabs>
    </w:pPr>
    <w:rPr>
      <w:rFonts w:ascii="宋体" w:hAnsi="Times New Roman" w:eastAsia="宋体" w:cs="Times New Roman"/>
      <w:sz w:val="18"/>
      <w:szCs w:val="20"/>
      <w:lang w:val="en-US" w:eastAsia="zh-CN" w:bidi="ar-SA"/>
    </w:rPr>
  </w:style>
  <w:style w:type="paragraph" w:styleId="1357" w:customStyle="1">
    <w:name w:val="xl47"/>
    <w:basedOn w:val="740"/>
    <w:uiPriority w:val="0"/>
    <w:qFormat/>
    <w:pPr>
      <w:jc w:val="center"/>
      <w:spacing w:before="100" w:beforeAutospacing="1" w:after="100" w:afterAutospacing="1"/>
      <w:widowControl/>
    </w:pPr>
    <w:rPr>
      <w:rFonts w:ascii="黑体" w:hAnsi="Arial Unicode MS" w:eastAsia="黑体"/>
      <w:b/>
      <w:bCs/>
      <w:sz w:val="24"/>
    </w:rPr>
  </w:style>
  <w:style w:type="paragraph" w:styleId="1358" w:customStyle="1">
    <w:name w:val="xl16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9" w:customStyle="1">
    <w:name w:val="xl18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0" w:customStyle="1">
    <w:name w:val="xl5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361" w:customStyle="1">
    <w:name w:val="xl21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2" w:customStyle="1">
    <w:name w:val="可研正文"/>
    <w:basedOn w:val="740"/>
    <w:uiPriority w:val="0"/>
    <w:qFormat/>
    <w:pPr>
      <w:ind w:left="750" w:hanging="750"/>
      <w:spacing w:line="360" w:lineRule="auto"/>
      <w:tabs>
        <w:tab w:val="left" w:pos="987" w:leader="none"/>
      </w:tabs>
    </w:pPr>
    <w:rPr>
      <w:rFonts w:ascii="仿宋_GB2312" w:hAnsi="宋体" w:eastAsia="仿宋_GB2312"/>
      <w:bCs/>
      <w:sz w:val="28"/>
      <w:szCs w:val="28"/>
    </w:rPr>
  </w:style>
  <w:style w:type="paragraph" w:styleId="1363" w:customStyle="1">
    <w:name w:val="正文文本 31"/>
    <w:basedOn w:val="740"/>
    <w:uiPriority w:val="0"/>
    <w:qFormat/>
    <w:rPr>
      <w:rFonts w:ascii="仿宋_GB2312" w:hAnsi="Arial" w:eastAsia="仿宋_GB2312"/>
      <w:sz w:val="32"/>
      <w:szCs w:val="20"/>
    </w:rPr>
  </w:style>
  <w:style w:type="paragraph" w:styleId="1364" w:customStyle="1">
    <w:name w:val="xl17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5"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szCs w:val="20"/>
      <w:lang w:val="en-US" w:eastAsia="zh-CN" w:bidi="ar-SA"/>
    </w:rPr>
  </w:style>
  <w:style w:type="paragraph" w:styleId="1366" w:customStyle="1">
    <w:name w:val="实施日期"/>
    <w:basedOn w:val="1365"/>
    <w:uiPriority w:val="0"/>
    <w:qFormat/>
    <w:pPr>
      <w:ind w:left="2580" w:hanging="420"/>
      <w:jc w:val="right"/>
      <w:framePr w:wrap="around" w:xAlign="right"/>
    </w:pPr>
  </w:style>
  <w:style w:type="paragraph" w:styleId="1367" w:customStyle="1">
    <w:name w:val="xl30"/>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368" w:customStyle="1">
    <w:name w:val="xl309"/>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369" w:customStyle="1">
    <w:name w:val="xl28"/>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370" w:customStyle="1">
    <w:name w:val="xl28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71" w:customStyle="1">
    <w:name w:val="我的标题1"/>
    <w:basedOn w:val="740"/>
    <w:uiPriority w:val="0"/>
    <w:qFormat/>
    <w:pPr>
      <w:ind w:left="425" w:right="80" w:hanging="425"/>
      <w:jc w:val="left"/>
      <w:spacing w:before="20" w:after="20"/>
      <w:tabs>
        <w:tab w:val="left" w:pos="425" w:leader="none"/>
      </w:tabs>
    </w:pPr>
    <w:rPr>
      <w:rFonts w:ascii="宋体" w:hAnsi="宋体" w:cs="Microsoft Sans Serif"/>
      <w:b/>
      <w:bCs/>
      <w:sz w:val="24"/>
    </w:rPr>
  </w:style>
  <w:style w:type="paragraph" w:styleId="1372" w:customStyle="1">
    <w:name w:val="无间隔11"/>
    <w:next w:val="1341"/>
    <w:uiPriority w:val="0"/>
    <w:qFormat/>
    <w:rPr>
      <w:rFonts w:ascii="Calibri" w:hAnsi="Calibri" w:eastAsia="宋体" w:cs="Times New Roman"/>
      <w:sz w:val="22"/>
      <w:szCs w:val="22"/>
      <w:lang w:val="en-US" w:eastAsia="zh-CN" w:bidi="ar-SA"/>
    </w:rPr>
  </w:style>
  <w:style w:type="paragraph" w:styleId="1373" w:customStyle="1">
    <w:name w:val="标准"/>
    <w:basedOn w:val="740"/>
    <w:uiPriority w:val="0"/>
    <w:qFormat/>
    <w:pPr>
      <w:spacing w:line="240" w:lineRule="atLeast"/>
    </w:pPr>
    <w:rPr>
      <w:rFonts w:eastAsia="楷体_GB2312"/>
      <w:sz w:val="24"/>
      <w:szCs w:val="20"/>
    </w:rPr>
  </w:style>
  <w:style w:type="paragraph" w:styleId="1374" w:customStyle="1">
    <w:name w:val="xl18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5" w:customStyle="1">
    <w:name w:val="四级条标题"/>
    <w:basedOn w:val="1242"/>
    <w:next w:val="928"/>
    <w:uiPriority w:val="0"/>
    <w:qFormat/>
    <w:pPr>
      <w:ind w:left="2520" w:hanging="420"/>
      <w:outlineLvl w:val="5"/>
    </w:pPr>
  </w:style>
  <w:style w:type="paragraph" w:styleId="1376" w:customStyle="1">
    <w:name w:val="正文首行缩进两字"/>
    <w:uiPriority w:val="0"/>
    <w:qFormat/>
    <w:pPr>
      <w:ind w:left="710"/>
      <w:jc w:val="both"/>
      <w:spacing w:line="300" w:lineRule="auto"/>
    </w:pPr>
    <w:rPr>
      <w:rFonts w:ascii="Times New Roman" w:hAnsi="Times New Roman" w:eastAsia="宋体" w:cs="Times New Roman"/>
      <w:sz w:val="20"/>
      <w:szCs w:val="21"/>
      <w:lang w:val="en-US" w:eastAsia="zh-CN" w:bidi="ar-SA"/>
    </w:rPr>
  </w:style>
  <w:style w:type="paragraph" w:styleId="1377" w:customStyle="1">
    <w:name w:val="xl27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8" w:customStyle="1">
    <w:name w:val="xl31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9" w:customStyle="1">
    <w:name w:val="xl7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380" w:customStyle="1">
    <w:name w:val="xl24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81" w:customStyle="1">
    <w:name w:val="xl4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382" w:customStyle="1">
    <w:name w:val="数字编号列项（二级）"/>
    <w:uiPriority w:val="0"/>
    <w:qFormat/>
    <w:pPr>
      <w:ind w:left="1260" w:hanging="420"/>
      <w:jc w:val="both"/>
      <w:tabs>
        <w:tab w:val="left" w:pos="360" w:leader="none"/>
      </w:tabs>
    </w:pPr>
    <w:rPr>
      <w:rFonts w:ascii="宋体" w:hAnsi="Times New Roman" w:eastAsia="宋体" w:cs="Times New Roman"/>
      <w:sz w:val="21"/>
      <w:szCs w:val="20"/>
      <w:lang w:val="en-US" w:eastAsia="zh-CN" w:bidi="ar-SA"/>
    </w:rPr>
  </w:style>
  <w:style w:type="paragraph" w:styleId="1383" w:customStyle="1">
    <w:name w:val="正文(首行缩进)"/>
    <w:basedOn w:val="740"/>
    <w:uiPriority w:val="0"/>
    <w:qFormat/>
    <w:pPr>
      <w:ind w:firstLine="480"/>
      <w:jc w:val="left"/>
      <w:spacing w:line="360" w:lineRule="auto"/>
    </w:pPr>
    <w:rPr>
      <w:rFonts w:ascii="楷体_GB2312" w:hAnsi="宋体" w:eastAsia="楷体_GB2312"/>
      <w:color w:val="000000"/>
      <w:sz w:val="24"/>
    </w:rPr>
  </w:style>
  <w:style w:type="paragraph" w:styleId="1384" w:customStyle="1">
    <w:name w:val="批注主题2"/>
    <w:basedOn w:val="763"/>
    <w:next w:val="763"/>
    <w:uiPriority w:val="0"/>
    <w:qFormat/>
    <w:rPr>
      <w:b/>
      <w:bCs/>
    </w:rPr>
  </w:style>
  <w:style w:type="paragraph" w:styleId="1385" w:customStyle="1">
    <w:name w:val="xl32"/>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386" w:customStyle="1">
    <w:name w:val="普通(网站)2"/>
    <w:basedOn w:val="740"/>
    <w:uiPriority w:val="0"/>
    <w:qFormat/>
    <w:pPr>
      <w:jc w:val="left"/>
      <w:spacing w:before="100" w:beforeAutospacing="1" w:after="100" w:afterAutospacing="1"/>
      <w:widowControl/>
    </w:pPr>
    <w:rPr>
      <w:rFonts w:ascii="宋体" w:hAnsi="宋体" w:cs="宋体"/>
      <w:color w:val="000000"/>
      <w:sz w:val="24"/>
    </w:rPr>
  </w:style>
  <w:style w:type="paragraph" w:styleId="1387" w:customStyle="1">
    <w:name w:val="xl22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8" w:customStyle="1">
    <w:name w:val="条文脚注"/>
    <w:basedOn w:val="797"/>
    <w:uiPriority w:val="0"/>
    <w:qFormat/>
    <w:pPr>
      <w:ind w:left="780" w:hanging="360"/>
      <w:jc w:val="both"/>
    </w:pPr>
    <w:rPr>
      <w:rFonts w:ascii="宋体" w:hAnsi="Times New Roman"/>
    </w:rPr>
  </w:style>
  <w:style w:type="paragraph" w:styleId="1389" w:customStyle="1">
    <w:name w:val="22h222heading2hiddenhead"/>
    <w:basedOn w:val="740"/>
    <w:uiPriority w:val="0"/>
    <w:qFormat/>
    <w:pPr>
      <w:jc w:val="left"/>
      <w:spacing w:before="100" w:beforeAutospacing="1" w:after="100" w:afterAutospacing="1"/>
      <w:widowControl/>
    </w:pPr>
    <w:rPr>
      <w:rFonts w:ascii="宋体" w:hAnsi="宋体" w:cs="宋体"/>
      <w:sz w:val="24"/>
    </w:rPr>
  </w:style>
  <w:style w:type="paragraph" w:styleId="1390" w:customStyle="1">
    <w:name w:val="xl24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1" w:customStyle="1">
    <w:name w:val="xl28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2" w:customStyle="1">
    <w:name w:val="xl23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3" w:customStyle="1">
    <w:name w:val="正文·"/>
    <w:basedOn w:val="740"/>
    <w:uiPriority w:val="0"/>
    <w:qFormat/>
    <w:pPr>
      <w:ind w:left="1679"/>
      <w:keepLines/>
      <w:keepNext/>
      <w:spacing w:after="290" w:line="0" w:lineRule="atLeast"/>
      <w:widowControl w:val="off"/>
      <w:tabs>
        <w:tab w:val="left" w:pos="360" w:leader="none"/>
        <w:tab w:val="left" w:pos="1140" w:leader="none"/>
        <w:tab w:val="left" w:pos="1200" w:leader="none"/>
        <w:tab w:val="left" w:pos="1680" w:leader="none"/>
      </w:tabs>
    </w:pPr>
    <w:rPr>
      <w:color w:val="000000"/>
      <w:sz w:val="24"/>
      <w:szCs w:val="20"/>
    </w:rPr>
  </w:style>
  <w:style w:type="paragraph" w:styleId="1394" w:customStyle="1">
    <w:name w:val="标题4"/>
    <w:basedOn w:val="855"/>
    <w:uiPriority w:val="0"/>
    <w:qFormat/>
    <w:pPr>
      <w:jc w:val="center"/>
      <w:spacing w:before="120" w:after="120" w:line="415" w:lineRule="auto"/>
    </w:pPr>
    <w:rPr>
      <w:rFonts w:eastAsia="仿宋_GB2312"/>
    </w:rPr>
  </w:style>
  <w:style w:type="paragraph" w:styleId="1395" w:customStyle="1">
    <w:name w:val="xl16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6" w:customStyle="1">
    <w:name w:val="font0"/>
    <w:basedOn w:val="740"/>
    <w:uiPriority w:val="0"/>
    <w:qFormat/>
    <w:pPr>
      <w:jc w:val="left"/>
      <w:spacing w:before="100" w:beforeAutospacing="1" w:after="100" w:afterAutospacing="1"/>
      <w:widowControl/>
    </w:pPr>
    <w:rPr>
      <w:rFonts w:ascii="宋体" w:hAnsi="宋体"/>
      <w:sz w:val="24"/>
    </w:rPr>
  </w:style>
  <w:style w:type="paragraph" w:styleId="1397"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szCs w:val="20"/>
      <w:lang w:val="en-US" w:eastAsia="zh-CN" w:bidi="ar-SA"/>
    </w:rPr>
  </w:style>
  <w:style w:type="paragraph" w:styleId="1398" w:customStyle="1">
    <w:name w:val="xl23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9" w:customStyle="1">
    <w:name w:val="xl16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0" w:customStyle="1">
    <w:name w:val="封面标准号1"/>
    <w:uiPriority w:val="0"/>
    <w:qFormat/>
    <w:pPr>
      <w:jc w:val="right"/>
      <w:spacing w:before="308"/>
      <w:widowControl w:val="off"/>
    </w:pPr>
    <w:rPr>
      <w:rFonts w:ascii="Times New Roman" w:hAnsi="Times New Roman" w:eastAsia="宋体" w:cs="Times New Roman"/>
      <w:sz w:val="28"/>
      <w:szCs w:val="20"/>
      <w:lang w:val="en-US" w:eastAsia="zh-CN" w:bidi="ar-SA"/>
    </w:rPr>
  </w:style>
  <w:style w:type="paragraph" w:styleId="1401" w:customStyle="1">
    <w:name w:val="font13"/>
    <w:basedOn w:val="740"/>
    <w:uiPriority w:val="0"/>
    <w:qFormat/>
    <w:pPr>
      <w:jc w:val="left"/>
      <w:spacing w:before="100" w:beforeAutospacing="1" w:after="100" w:afterAutospacing="1"/>
      <w:widowControl/>
    </w:pPr>
    <w:rPr>
      <w:rFonts w:ascii="宋体" w:hAnsi="宋体"/>
      <w:b/>
      <w:bCs/>
      <w:sz w:val="20"/>
      <w:szCs w:val="20"/>
    </w:rPr>
  </w:style>
  <w:style w:type="paragraph" w:styleId="1402" w:customStyle="1">
    <w:name w:val="样式4"/>
    <w:basedOn w:val="740"/>
    <w:uiPriority w:val="0"/>
    <w:qFormat/>
    <w:pPr>
      <w:ind w:left="-2"/>
      <w:spacing w:line="440" w:lineRule="exact"/>
    </w:pPr>
    <w:rPr>
      <w:rFonts w:ascii="宋体" w:hAnsi="宋体"/>
      <w:sz w:val="28"/>
    </w:rPr>
  </w:style>
  <w:style w:type="paragraph" w:styleId="1403" w:customStyle="1">
    <w:name w:val="Char2"/>
    <w:basedOn w:val="740"/>
    <w:uiPriority w:val="0"/>
    <w:qFormat/>
    <w:pPr>
      <w:tabs>
        <w:tab w:val="left" w:pos="360" w:leader="none"/>
      </w:tabs>
    </w:pPr>
    <w:rPr>
      <w:sz w:val="24"/>
    </w:rPr>
  </w:style>
  <w:style w:type="paragraph" w:styleId="1404" w:customStyle="1">
    <w:name w:val="正文文本缩进1"/>
    <w:basedOn w:val="740"/>
    <w:uiPriority w:val="0"/>
    <w:qFormat/>
    <w:pPr>
      <w:ind w:firstLine="645"/>
    </w:pPr>
    <w:rPr>
      <w:rFonts w:ascii="楷体_GB2312" w:eastAsia="楷体_GB2312"/>
      <w:sz w:val="32"/>
      <w:szCs w:val="20"/>
    </w:rPr>
  </w:style>
  <w:style w:type="paragraph" w:styleId="1405" w:customStyle="1">
    <w:name w:val="xl25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6" w:customStyle="1">
    <w:name w:val="xl24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7" w:customStyle="1">
    <w:name w:val="列表2"/>
    <w:basedOn w:val="740"/>
    <w:uiPriority w:val="0"/>
    <w:qFormat/>
    <w:pPr>
      <w:ind w:left="200" w:hanging="200"/>
    </w:pPr>
  </w:style>
  <w:style w:type="paragraph" w:styleId="1408" w:customStyle="1">
    <w:name w:val="Char Char1 Char Char Char Char Char Char Char Char"/>
    <w:basedOn w:val="740"/>
    <w:uiPriority w:val="0"/>
    <w:qFormat/>
    <w:pPr>
      <w:spacing w:line="360" w:lineRule="auto"/>
    </w:pPr>
  </w:style>
  <w:style w:type="paragraph" w:styleId="1409" w:customStyle="1">
    <w:name w:val="正文4"/>
    <w:basedOn w:val="740"/>
    <w:uiPriority w:val="0"/>
    <w:qFormat/>
    <w:pPr>
      <w:ind w:firstLine="480"/>
      <w:spacing w:line="360" w:lineRule="auto"/>
    </w:pPr>
    <w:rPr>
      <w:rFonts w:ascii="楷体_GB2312" w:hAnsi="宋体" w:eastAsia="楷体_GB2312"/>
      <w:sz w:val="24"/>
      <w:szCs w:val="20"/>
    </w:rPr>
  </w:style>
  <w:style w:type="paragraph" w:styleId="1410" w:customStyle="1">
    <w:name w:val="封面标准号2"/>
    <w:basedOn w:val="1400"/>
    <w:uiPriority w:val="0"/>
    <w:qFormat/>
    <w:pPr>
      <w:spacing w:before="357" w:line="280" w:lineRule="exact"/>
      <w:framePr w:w="9138" w:h="1244" w:wrap="around" w:vAnchor="page" w:hAnchor="margin" w:y="2908" w:hRule="exact"/>
    </w:pPr>
  </w:style>
  <w:style w:type="paragraph" w:styleId="1411" w:customStyle="1">
    <w:name w:val="xl26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2" w:customStyle="1">
    <w:name w:val="日期3"/>
    <w:basedOn w:val="740"/>
    <w:next w:val="740"/>
    <w:uiPriority w:val="0"/>
    <w:qFormat/>
    <w:pPr>
      <w:ind w:left="100"/>
    </w:pPr>
    <w:rPr>
      <w:rFonts w:ascii="仿宋_GB2312" w:eastAsia="仿宋_GB2312"/>
      <w:b/>
      <w:sz w:val="36"/>
    </w:rPr>
  </w:style>
  <w:style w:type="paragraph" w:styleId="1413" w:customStyle="1">
    <w:name w:val="xl21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4" w:customStyle="1">
    <w:name w:val="xl26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5" w:customStyle="1">
    <w:name w:val="批注主题1"/>
    <w:basedOn w:val="763"/>
    <w:next w:val="763"/>
    <w:uiPriority w:val="0"/>
    <w:qFormat/>
    <w:rPr>
      <w:b/>
      <w:bCs/>
    </w:rPr>
  </w:style>
  <w:style w:type="paragraph" w:styleId="1416" w:customStyle="1">
    <w:name w:val="xl77"/>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17" w:customStyle="1">
    <w:name w:val="封面标准英文名称"/>
    <w:uiPriority w:val="0"/>
    <w:qFormat/>
    <w:pPr>
      <w:jc w:val="center"/>
      <w:spacing w:before="370" w:line="400" w:lineRule="exact"/>
      <w:widowControl w:val="off"/>
    </w:pPr>
    <w:rPr>
      <w:rFonts w:ascii="Times New Roman" w:hAnsi="Times New Roman" w:eastAsia="宋体" w:cs="Times New Roman"/>
      <w:sz w:val="28"/>
      <w:szCs w:val="20"/>
      <w:lang w:val="en-US" w:eastAsia="zh-CN" w:bidi="ar-SA"/>
    </w:rPr>
  </w:style>
  <w:style w:type="paragraph" w:styleId="1418" w:customStyle="1">
    <w:name w:val="xl64"/>
    <w:basedOn w:val="74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19" w:customStyle="1">
    <w:name w:val="xl22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0" w:customStyle="1">
    <w:name w:val="列出段落11"/>
    <w:basedOn w:val="740"/>
    <w:uiPriority w:val="0"/>
    <w:qFormat/>
    <w:pPr>
      <w:ind w:firstLine="420"/>
    </w:pPr>
  </w:style>
  <w:style w:type="paragraph" w:styleId="1421" w:customStyle="1">
    <w:name w:val="Heading 2 节"/>
    <w:next w:val="74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422" w:customStyle="1">
    <w:name w:val="Style Heading 2 节 + Before:  0.35 line After:  0.35 line"/>
    <w:basedOn w:val="1421"/>
    <w:uiPriority w:val="0"/>
    <w:qFormat/>
    <w:pPr>
      <w:ind w:left="0" w:firstLine="0"/>
    </w:pPr>
    <w:rPr>
      <w:szCs w:val="20"/>
    </w:rPr>
  </w:style>
  <w:style w:type="paragraph" w:styleId="1423" w:customStyle="1">
    <w:name w:val="正文文本 32"/>
    <w:basedOn w:val="740"/>
    <w:uiPriority w:val="0"/>
    <w:qFormat/>
    <w:rPr>
      <w:rFonts w:ascii="仿宋_GB2312" w:hAnsi="Arial" w:eastAsia="仿宋_GB2312"/>
      <w:sz w:val="32"/>
      <w:szCs w:val="20"/>
    </w:rPr>
  </w:style>
  <w:style w:type="paragraph" w:styleId="1424" w:customStyle="1">
    <w:name w:val="xl18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5" w:customStyle="1">
    <w:name w:val="xl27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6" w:customStyle="1">
    <w:name w:val="xl5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27" w:customStyle="1">
    <w:name w:val="xl16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8" w:customStyle="1">
    <w:name w:val="TOC 标题11"/>
    <w:basedOn w:val="854"/>
    <w:next w:val="740"/>
    <w:uiPriority w:val="0"/>
    <w:qFormat/>
    <w:pPr>
      <w:jc w:val="left"/>
      <w:keepLines/>
      <w:keepNext/>
      <w:spacing w:before="480" w:line="276" w:lineRule="auto"/>
      <w:widowControl/>
      <w:tabs>
        <w:tab w:val="left" w:pos="0" w:leader="none"/>
      </w:tabs>
      <w:outlineLvl w:val="9"/>
    </w:pPr>
    <w:rPr>
      <w:rFonts w:ascii="Cambria" w:hAnsi="Cambria" w:eastAsia="宋体"/>
      <w:b/>
      <w:bCs/>
      <w:color w:val="365f91"/>
      <w:szCs w:val="28"/>
    </w:rPr>
  </w:style>
  <w:style w:type="paragraph" w:styleId="1429" w:customStyle="1">
    <w:name w:val="xl14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0" w:customStyle="1">
    <w:name w:val="xl20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1" w:customStyle="1">
    <w:name w:val="GP正文(首行缩进)"/>
    <w:basedOn w:val="740"/>
    <w:uiPriority w:val="0"/>
    <w:qFormat/>
    <w:pPr>
      <w:ind w:firstLine="200"/>
      <w:jc w:val="left"/>
      <w:spacing w:line="360" w:lineRule="auto"/>
    </w:pPr>
    <w:rPr>
      <w:sz w:val="24"/>
      <w:szCs w:val="21"/>
    </w:rPr>
  </w:style>
  <w:style w:type="paragraph" w:styleId="1432" w:customStyle="1">
    <w:name w:val="xl26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3" w:customStyle="1">
    <w:name w:val="xl5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34" w:customStyle="1">
    <w:name w:val="xl21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5" w:customStyle="1">
    <w:name w:val="font9"/>
    <w:basedOn w:val="740"/>
    <w:uiPriority w:val="0"/>
    <w:qFormat/>
    <w:pPr>
      <w:jc w:val="left"/>
      <w:spacing w:before="100" w:beforeAutospacing="1" w:after="100" w:afterAutospacing="1"/>
      <w:widowControl/>
    </w:pPr>
    <w:rPr>
      <w:rFonts w:eastAsia="Arial Unicode MS"/>
      <w:sz w:val="20"/>
      <w:szCs w:val="20"/>
    </w:rPr>
  </w:style>
  <w:style w:type="paragraph" w:styleId="1436" w:customStyle="1">
    <w:name w:val="xl3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37" w:customStyle="1">
    <w:name w:val="正文文本 21"/>
    <w:basedOn w:val="740"/>
    <w:uiPriority w:val="0"/>
    <w:qFormat/>
    <w:pPr>
      <w:spacing w:after="120" w:line="480" w:lineRule="auto"/>
    </w:pPr>
  </w:style>
  <w:style w:type="paragraph" w:styleId="1438" w:customStyle="1">
    <w:name w:val="五级条标题"/>
    <w:basedOn w:val="1375"/>
    <w:next w:val="928"/>
    <w:uiPriority w:val="0"/>
    <w:qFormat/>
    <w:pPr>
      <w:ind w:left="1276" w:hanging="1276"/>
      <w:tabs>
        <w:tab w:val="clear" w:pos="780" w:leader="none"/>
      </w:tabs>
      <w:outlineLvl w:val="6"/>
    </w:pPr>
  </w:style>
  <w:style w:type="paragraph" w:styleId="1439" w:customStyle="1">
    <w:name w:val="xl303"/>
    <w:basedOn w:val="74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40" w:customStyle="1">
    <w:name w:val="xl27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1" w:customStyle="1">
    <w:name w:val="正文编号"/>
    <w:basedOn w:val="74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442" w:customStyle="1">
    <w:name w:val="xl301"/>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43" w:customStyle="1">
    <w:name w:val="xl61"/>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44" w:customStyle="1">
    <w:name w:val="xl28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5" w:customStyle="1">
    <w:name w:val="xl28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6" w:customStyle="1">
    <w:name w:val="封面正文"/>
    <w:uiPriority w:val="0"/>
    <w:qFormat/>
    <w:pPr>
      <w:jc w:val="both"/>
    </w:pPr>
    <w:rPr>
      <w:rFonts w:ascii="Times New Roman" w:hAnsi="Times New Roman" w:eastAsia="宋体" w:cs="Times New Roman"/>
      <w:sz w:val="20"/>
      <w:szCs w:val="20"/>
      <w:lang w:val="en-US" w:eastAsia="zh-CN" w:bidi="ar-SA"/>
    </w:rPr>
  </w:style>
  <w:style w:type="paragraph" w:styleId="1447" w:customStyle="1">
    <w:name w:val="xl21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8" w:customStyle="1">
    <w:name w:val="制作人文字"/>
    <w:basedOn w:val="740"/>
    <w:uiPriority w:val="0"/>
    <w:qFormat/>
    <w:rPr>
      <w:rFonts w:ascii="Arial" w:hAnsi="Arial" w:eastAsia="仿宋_GB2312"/>
      <w:bCs/>
      <w:sz w:val="28"/>
      <w:szCs w:val="20"/>
    </w:rPr>
  </w:style>
  <w:style w:type="paragraph" w:styleId="1449" w:customStyle="1">
    <w:name w:val="xl5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50" w:customStyle="1">
    <w:name w:val="xl25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1" w:customStyle="1">
    <w:name w:val="xl3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452" w:customStyle="1">
    <w:name w:val="font10"/>
    <w:basedOn w:val="740"/>
    <w:uiPriority w:val="0"/>
    <w:qFormat/>
    <w:pPr>
      <w:jc w:val="left"/>
      <w:spacing w:before="100" w:beforeAutospacing="1" w:after="100" w:afterAutospacing="1"/>
      <w:widowControl/>
    </w:pPr>
    <w:rPr>
      <w:rFonts w:eastAsia="Arial Unicode MS"/>
      <w:color w:val="000000"/>
      <w:sz w:val="20"/>
      <w:szCs w:val="20"/>
    </w:rPr>
  </w:style>
  <w:style w:type="paragraph" w:styleId="1453" w:customStyle="1">
    <w:name w:val="纯文本2"/>
    <w:basedOn w:val="740"/>
    <w:uiPriority w:val="0"/>
    <w:qFormat/>
    <w:rPr>
      <w:rFonts w:ascii="宋体" w:hAnsi="Courier New"/>
      <w:szCs w:val="21"/>
    </w:rPr>
  </w:style>
  <w:style w:type="paragraph" w:styleId="1454" w:customStyle="1">
    <w:name w:val="font12"/>
    <w:basedOn w:val="740"/>
    <w:uiPriority w:val="0"/>
    <w:qFormat/>
    <w:pPr>
      <w:jc w:val="left"/>
      <w:spacing w:before="100" w:beforeAutospacing="1" w:after="100" w:afterAutospacing="1"/>
      <w:widowControl/>
    </w:pPr>
    <w:rPr>
      <w:rFonts w:eastAsia="Arial Unicode MS"/>
      <w:b/>
      <w:bCs/>
      <w:sz w:val="20"/>
      <w:szCs w:val="20"/>
    </w:rPr>
  </w:style>
  <w:style w:type="paragraph" w:styleId="1455" w:customStyle="1">
    <w:name w:val="xl31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6" w:customStyle="1">
    <w:name w:val="xl6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57" w:customStyle="1">
    <w:name w:val="xl31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8" w:customStyle="1">
    <w:name w:val="xl6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59" w:customStyle="1">
    <w:name w:val="xl29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0" w:customStyle="1">
    <w:name w:val="附录标识"/>
    <w:basedOn w:val="1351"/>
    <w:uiPriority w:val="0"/>
    <w:qFormat/>
    <w:pPr>
      <w:ind w:left="780" w:hanging="360"/>
      <w:spacing w:after="200"/>
      <w:tabs>
        <w:tab w:val="left" w:pos="780" w:leader="none"/>
        <w:tab w:val="left" w:pos="6405" w:leader="none"/>
      </w:tabs>
    </w:pPr>
    <w:rPr>
      <w:sz w:val="21"/>
    </w:rPr>
  </w:style>
  <w:style w:type="paragraph" w:styleId="1461" w:customStyle="1">
    <w:name w:val="xl3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62" w:customStyle="1">
    <w:name w:val="xl22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3" w:customStyle="1">
    <w:name w:val="正文文本1"/>
    <w:basedOn w:val="740"/>
    <w:uiPriority w:val="0"/>
    <w:qFormat/>
    <w:pPr>
      <w:jc w:val="left"/>
      <w:spacing w:after="120" w:line="288" w:lineRule="auto"/>
      <w:widowControl/>
    </w:pPr>
    <w:rPr>
      <w:rFonts w:ascii="Verdana" w:hAnsi="Verdana"/>
      <w:sz w:val="24"/>
      <w:szCs w:val="20"/>
    </w:rPr>
  </w:style>
  <w:style w:type="paragraph" w:styleId="1464" w:customStyle="1">
    <w:name w:val="font5"/>
    <w:basedOn w:val="740"/>
    <w:uiPriority w:val="0"/>
    <w:qFormat/>
    <w:pPr>
      <w:jc w:val="left"/>
      <w:spacing w:before="100" w:beforeAutospacing="1" w:after="100" w:afterAutospacing="1"/>
      <w:widowControl/>
    </w:pPr>
    <w:rPr>
      <w:rFonts w:ascii="Tahoma" w:hAnsi="Tahoma" w:eastAsia="Arial Unicode MS" w:cs="Tahoma"/>
      <w:sz w:val="20"/>
      <w:szCs w:val="20"/>
    </w:rPr>
  </w:style>
  <w:style w:type="paragraph" w:styleId="1465" w:customStyle="1">
    <w:name w:val="xl19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6" w:customStyle="1">
    <w:name w:val="xl7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7" w:customStyle="1">
    <w:name w:val="_Style 5"/>
    <w:basedOn w:val="740"/>
    <w:uiPriority w:val="0"/>
    <w:qFormat/>
  </w:style>
  <w:style w:type="paragraph" w:styleId="1468" w:customStyle="1">
    <w:name w:val="xl21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9" w:customStyle="1">
    <w:name w:val="font6"/>
    <w:basedOn w:val="740"/>
    <w:uiPriority w:val="0"/>
    <w:qFormat/>
    <w:pPr>
      <w:jc w:val="left"/>
      <w:spacing w:before="100" w:beforeAutospacing="1" w:after="100" w:afterAutospacing="1"/>
      <w:widowControl/>
    </w:pPr>
    <w:rPr>
      <w:rFonts w:ascii="黑体" w:hAnsi="Arial Unicode MS" w:eastAsia="黑体"/>
      <w:b/>
      <w:bCs/>
      <w:sz w:val="20"/>
      <w:szCs w:val="20"/>
    </w:rPr>
  </w:style>
  <w:style w:type="paragraph" w:styleId="1470" w:customStyle="1">
    <w:name w:val="xl300"/>
    <w:basedOn w:val="74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71" w:customStyle="1">
    <w:name w:val="样式1111"/>
    <w:basedOn w:val="740"/>
    <w:uiPriority w:val="0"/>
    <w:qFormat/>
    <w:pPr>
      <w:ind w:firstLine="200"/>
      <w:jc w:val="left"/>
      <w:spacing w:line="360" w:lineRule="auto"/>
    </w:pPr>
    <w:rPr>
      <w:sz w:val="24"/>
    </w:rPr>
  </w:style>
  <w:style w:type="paragraph" w:styleId="1472" w:customStyle="1">
    <w:name w:val="xl7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73" w:customStyle="1">
    <w:name w:val="xl31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74" w:customStyle="1">
    <w:name w:val="xl24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5" w:customStyle="1">
    <w:name w:val="xl3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76" w:customStyle="1">
    <w:name w:val="TOC 标题2"/>
    <w:basedOn w:val="854"/>
    <w:next w:val="740"/>
    <w:uiPriority w:val="0"/>
    <w:qFormat/>
    <w:pPr>
      <w:jc w:val="left"/>
      <w:keepLines/>
      <w:keepNext/>
      <w:spacing w:before="240" w:line="259" w:lineRule="auto"/>
      <w:widowControl/>
      <w:outlineLvl w:val="9"/>
    </w:pPr>
    <w:rPr>
      <w:rFonts w:ascii="Cambria" w:hAnsi="Cambria" w:eastAsia="宋体" w:cs="黑体"/>
      <w:color w:val="365f90"/>
      <w:sz w:val="32"/>
      <w:szCs w:val="32"/>
    </w:rPr>
  </w:style>
  <w:style w:type="paragraph" w:styleId="1477" w:customStyle="1">
    <w:name w:val="样式 样式 标题 3H3Heading 3 - oldh3sect1.2.3BOD 0level_3PIM 3Leve... +..."/>
    <w:basedOn w:val="740"/>
    <w:uiPriority w:val="0"/>
    <w:qFormat/>
    <w:pPr>
      <w:ind w:left="709" w:hanging="709"/>
      <w:spacing w:line="300" w:lineRule="auto"/>
      <w:tabs>
        <w:tab w:val="left" w:pos="709" w:leader="none"/>
      </w:tabs>
    </w:pPr>
  </w:style>
  <w:style w:type="paragraph" w:styleId="1478" w:customStyle="1">
    <w:name w:val="Char11"/>
    <w:basedOn w:val="740"/>
    <w:uiPriority w:val="0"/>
    <w:qFormat/>
    <w:rPr>
      <w:rFonts w:ascii="Tahoma" w:hAnsi="Tahoma"/>
      <w:sz w:val="24"/>
      <w:szCs w:val="20"/>
    </w:rPr>
  </w:style>
  <w:style w:type="paragraph" w:styleId="1479" w:customStyle="1">
    <w:name w:val="xl17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0" w:customStyle="1">
    <w:name w:val="xl20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1" w:customStyle="1">
    <w:name w:val="我的表格文字"/>
    <w:basedOn w:val="740"/>
    <w:uiPriority w:val="0"/>
    <w:qFormat/>
    <w:pPr>
      <w:jc w:val="left"/>
      <w:widowControl/>
    </w:pPr>
    <w:rPr>
      <w:rFonts w:ascii="Arial" w:hAnsi="Arial" w:cs="Microsoft Sans Serif"/>
      <w:sz w:val="24"/>
      <w:szCs w:val="18"/>
    </w:rPr>
  </w:style>
  <w:style w:type="paragraph" w:styleId="1482" w:customStyle="1">
    <w:name w:val="xl24"/>
    <w:basedOn w:val="74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83" w:customStyle="1">
    <w:name w:val="正文文本 22"/>
    <w:basedOn w:val="740"/>
    <w:uiPriority w:val="0"/>
    <w:qFormat/>
    <w:pPr>
      <w:spacing w:after="120" w:line="480" w:lineRule="auto"/>
    </w:pPr>
  </w:style>
  <w:style w:type="paragraph" w:styleId="1484" w:customStyle="1">
    <w:name w:val="xl3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85" w:customStyle="1">
    <w:name w:val="xl29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6" w:customStyle="1">
    <w:name w:val="xl29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87" w:customStyle="1">
    <w:name w:val="附录二级条标题"/>
    <w:basedOn w:val="1339"/>
    <w:next w:val="928"/>
    <w:uiPriority w:val="0"/>
    <w:qFormat/>
    <w:pPr>
      <w:ind w:left="1778" w:hanging="1069"/>
      <w:outlineLvl w:val="3"/>
    </w:pPr>
  </w:style>
  <w:style w:type="paragraph" w:styleId="1488" w:customStyle="1">
    <w:name w:val="xl6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489" w:customStyle="1">
    <w:name w:val="xl18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0" w:customStyle="1">
    <w:name w:val="FA正文+标号"/>
    <w:basedOn w:val="74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91" w:customStyle="1">
    <w:name w:val="xl6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492" w:customStyle="1">
    <w:name w:val="xl15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3" w:customStyle="1">
    <w:name w:val="附录三级条标题"/>
    <w:basedOn w:val="1487"/>
    <w:next w:val="928"/>
    <w:uiPriority w:val="0"/>
    <w:qFormat/>
    <w:pPr>
      <w:ind w:left="851" w:hanging="851"/>
      <w:outlineLvl w:val="4"/>
    </w:pPr>
  </w:style>
  <w:style w:type="paragraph" w:styleId="1494" w:customStyle="1">
    <w:name w:val="xl29"/>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495" w:customStyle="1">
    <w:name w:val="文档结构图2"/>
    <w:basedOn w:val="740"/>
    <w:uiPriority w:val="0"/>
    <w:qFormat/>
    <w:rPr>
      <w:rFonts w:ascii="宋体"/>
      <w:sz w:val="18"/>
      <w:szCs w:val="18"/>
    </w:rPr>
  </w:style>
  <w:style w:type="paragraph" w:styleId="1496" w:customStyle="1">
    <w:name w:val="xl5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7" w:customStyle="1">
    <w:name w:val="xl206"/>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498" w:customStyle="1">
    <w:name w:val="xl32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9" w:customStyle="1">
    <w:name w:val="xl3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00" w:customStyle="1">
    <w:name w:val="附录四级条标题"/>
    <w:basedOn w:val="1493"/>
    <w:next w:val="928"/>
    <w:uiPriority w:val="0"/>
    <w:qFormat/>
    <w:pPr>
      <w:ind w:left="992" w:hanging="992"/>
      <w:outlineLvl w:val="5"/>
    </w:pPr>
  </w:style>
  <w:style w:type="paragraph" w:styleId="1501" w:customStyle="1">
    <w:name w:val="font8"/>
    <w:basedOn w:val="740"/>
    <w:uiPriority w:val="0"/>
    <w:qFormat/>
    <w:pPr>
      <w:jc w:val="left"/>
      <w:spacing w:before="100" w:beforeAutospacing="1" w:after="100" w:afterAutospacing="1"/>
      <w:widowControl/>
    </w:pPr>
    <w:rPr>
      <w:rFonts w:ascii="宋体" w:hAnsi="宋体"/>
      <w:color w:val="000000"/>
      <w:sz w:val="20"/>
      <w:szCs w:val="20"/>
    </w:rPr>
  </w:style>
  <w:style w:type="paragraph" w:styleId="1502" w:customStyle="1">
    <w:name w:val="xl18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3" w:customStyle="1">
    <w:name w:val="xl28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4" w:customStyle="1">
    <w:name w:val="正文符号编号"/>
    <w:basedOn w:val="740"/>
    <w:uiPriority w:val="0"/>
    <w:qFormat/>
    <w:pPr>
      <w:ind w:left="1395" w:hanging="600"/>
      <w:spacing w:line="360" w:lineRule="auto"/>
      <w:tabs>
        <w:tab w:val="left" w:pos="1395" w:leader="none"/>
      </w:tabs>
    </w:pPr>
    <w:rPr>
      <w:sz w:val="24"/>
      <w:szCs w:val="20"/>
    </w:rPr>
  </w:style>
  <w:style w:type="paragraph" w:styleId="1505" w:customStyle="1">
    <w:name w:val="xl31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6" w:customStyle="1">
    <w:name w:val="xl25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7" w:customStyle="1">
    <w:name w:val="正文 + 四号"/>
    <w:basedOn w:val="740"/>
    <w:uiPriority w:val="0"/>
    <w:qFormat/>
    <w:pPr>
      <w:spacing w:line="480" w:lineRule="exact"/>
    </w:pPr>
    <w:rPr>
      <w:sz w:val="28"/>
      <w:szCs w:val="20"/>
    </w:rPr>
  </w:style>
  <w:style w:type="paragraph" w:styleId="1508" w:customStyle="1">
    <w:name w:val="xl15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9" w:customStyle="1">
    <w:name w:val="Char1 Char Char Char"/>
    <w:basedOn w:val="740"/>
    <w:uiPriority w:val="0"/>
    <w:qFormat/>
    <w:rPr>
      <w:rFonts w:ascii="Tahoma" w:hAnsi="Tahoma"/>
      <w:sz w:val="24"/>
      <w:szCs w:val="20"/>
    </w:rPr>
  </w:style>
  <w:style w:type="paragraph" w:styleId="1510" w:customStyle="1">
    <w:name w:val="xl5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11" w:customStyle="1">
    <w:name w:val="xl29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2" w:customStyle="1">
    <w:name w:val="附录五级条标题"/>
    <w:basedOn w:val="1500"/>
    <w:next w:val="928"/>
    <w:uiPriority w:val="0"/>
    <w:qFormat/>
    <w:pPr>
      <w:ind w:left="2940" w:hanging="420"/>
      <w:tabs>
        <w:tab w:val="left" w:pos="780" w:leader="none"/>
        <w:tab w:val="left" w:pos="1800" w:leader="none"/>
      </w:tabs>
      <w:outlineLvl w:val="6"/>
    </w:pPr>
  </w:style>
  <w:style w:type="paragraph" w:styleId="1513" w:customStyle="1">
    <w:name w:val="font11"/>
    <w:basedOn w:val="740"/>
    <w:uiPriority w:val="0"/>
    <w:qFormat/>
    <w:pPr>
      <w:jc w:val="left"/>
      <w:spacing w:before="100" w:beforeAutospacing="1" w:after="100" w:afterAutospacing="1"/>
      <w:widowControl/>
    </w:pPr>
    <w:rPr>
      <w:rFonts w:ascii="宋体" w:hAnsi="宋体"/>
      <w:sz w:val="20"/>
      <w:szCs w:val="20"/>
    </w:rPr>
  </w:style>
  <w:style w:type="paragraph" w:styleId="1514" w:customStyle="1">
    <w:name w:val="xl173"/>
    <w:basedOn w:val="74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5" w:customStyle="1">
    <w:name w:val="正文首行缩进1"/>
    <w:basedOn w:val="740"/>
    <w:uiPriority w:val="0"/>
    <w:qFormat/>
    <w:pPr>
      <w:ind w:firstLine="420"/>
      <w:spacing w:line="360" w:lineRule="auto"/>
    </w:pPr>
    <w:rPr>
      <w:rFonts w:ascii="Arial" w:hAnsi="Arial"/>
      <w:sz w:val="20"/>
      <w:szCs w:val="21"/>
    </w:rPr>
  </w:style>
  <w:style w:type="paragraph" w:styleId="1516" w:customStyle="1">
    <w:name w:val="图表目录1"/>
    <w:basedOn w:val="780"/>
    <w:uiPriority w:val="0"/>
    <w:qFormat/>
    <w:pPr>
      <w:jc w:val="center"/>
      <w:spacing w:after="120" w:line="360" w:lineRule="auto"/>
    </w:pPr>
    <w:rPr>
      <w:rFonts w:ascii="楷体" w:hAnsi="楷体"/>
      <w:sz w:val="28"/>
    </w:rPr>
  </w:style>
  <w:style w:type="paragraph" w:styleId="1517" w:customStyle="1">
    <w:name w:val="xl29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18" w:customStyle="1">
    <w:name w:val="xl25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9" w:customStyle="1">
    <w:name w:val="xl46"/>
    <w:basedOn w:val="740"/>
    <w:uiPriority w:val="0"/>
    <w:qFormat/>
    <w:pPr>
      <w:jc w:val="left"/>
      <w:spacing w:before="100" w:beforeAutospacing="1" w:after="100" w:afterAutospacing="1"/>
      <w:widowControl/>
    </w:pPr>
    <w:rPr>
      <w:rFonts w:ascii="Arial Unicode MS" w:hAnsi="Arial Unicode MS" w:eastAsia="Arial Unicode MS"/>
      <w:sz w:val="24"/>
    </w:rPr>
  </w:style>
  <w:style w:type="paragraph" w:styleId="1520" w:customStyle="1">
    <w:name w:val="xl7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b/>
      <w:bCs/>
      <w:sz w:val="20"/>
      <w:szCs w:val="20"/>
    </w:rPr>
  </w:style>
  <w:style w:type="paragraph" w:styleId="1521" w:customStyle="1">
    <w:name w:val="xl22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xl21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表格1"/>
    <w:basedOn w:val="740"/>
    <w:uiPriority w:val="0"/>
    <w:qFormat/>
    <w:rPr>
      <w:rFonts w:ascii="宋体"/>
      <w:szCs w:val="21"/>
    </w:rPr>
  </w:style>
  <w:style w:type="paragraph" w:styleId="1524" w:customStyle="1">
    <w:name w:val="TOC 51"/>
    <w:basedOn w:val="740"/>
    <w:next w:val="740"/>
    <w:uiPriority w:val="0"/>
    <w:qFormat/>
    <w:pPr>
      <w:ind w:left="1680"/>
    </w:pPr>
    <w:rPr>
      <w:rFonts w:ascii="Calibri" w:hAnsi="Calibri"/>
      <w:szCs w:val="22"/>
    </w:rPr>
  </w:style>
  <w:style w:type="paragraph" w:styleId="1525" w:customStyle="1">
    <w:name w:val="xl17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Style Heading 3H31.1.1标题 3Level 3 Headlevel_3PIM 3h3sect1.2...."/>
    <w:basedOn w:val="855"/>
    <w:uiPriority w:val="0"/>
    <w:qFormat/>
    <w:pPr>
      <w:ind w:left="720" w:hanging="720"/>
      <w:spacing w:before="120" w:after="120" w:line="360" w:lineRule="auto"/>
    </w:pPr>
    <w:rPr>
      <w:rFonts w:eastAsia="黑体"/>
      <w:bCs/>
      <w:sz w:val="24"/>
    </w:rPr>
  </w:style>
  <w:style w:type="paragraph" w:styleId="1527" w:customStyle="1">
    <w:name w:val="xl25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xl26"/>
    <w:basedOn w:val="74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29" w:customStyle="1">
    <w:name w:val="xl30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30" w:customStyle="1">
    <w:name w:val="列项——"/>
    <w:uiPriority w:val="0"/>
    <w:qFormat/>
    <w:pPr>
      <w:ind w:left="840" w:hanging="420"/>
      <w:jc w:val="both"/>
      <w:widowControl w:val="off"/>
      <w:tabs>
        <w:tab w:val="left" w:pos="1140" w:leader="none"/>
      </w:tabs>
    </w:pPr>
    <w:rPr>
      <w:rFonts w:ascii="宋体" w:hAnsi="Times New Roman" w:eastAsia="宋体" w:cs="Times New Roman"/>
      <w:sz w:val="21"/>
      <w:szCs w:val="20"/>
      <w:lang w:val="en-US" w:eastAsia="zh-CN" w:bidi="ar-SA"/>
    </w:rPr>
  </w:style>
  <w:style w:type="paragraph" w:styleId="1531" w:customStyle="1">
    <w:name w:val="Char1"/>
    <w:basedOn w:val="740"/>
    <w:uiPriority w:val="0"/>
    <w:qFormat/>
    <w:pPr>
      <w:ind w:left="840" w:hanging="420"/>
      <w:tabs>
        <w:tab w:val="left" w:pos="840" w:leader="none"/>
      </w:tabs>
    </w:pPr>
    <w:rPr>
      <w:sz w:val="24"/>
    </w:rPr>
  </w:style>
  <w:style w:type="paragraph" w:styleId="1532" w:customStyle="1">
    <w:name w:val="xl25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3" w:customStyle="1">
    <w:name w:val="font14"/>
    <w:basedOn w:val="740"/>
    <w:uiPriority w:val="0"/>
    <w:qFormat/>
    <w:pPr>
      <w:jc w:val="left"/>
      <w:spacing w:before="100" w:beforeAutospacing="1" w:after="100" w:afterAutospacing="1"/>
      <w:widowControl/>
    </w:pPr>
    <w:rPr>
      <w:rFonts w:ascii="宋体" w:hAnsi="宋体" w:cs="宋体"/>
      <w:sz w:val="20"/>
      <w:szCs w:val="20"/>
    </w:rPr>
  </w:style>
  <w:style w:type="paragraph" w:styleId="1534" w:customStyle="1">
    <w:name w:val="font7"/>
    <w:basedOn w:val="740"/>
    <w:uiPriority w:val="0"/>
    <w:qFormat/>
    <w:pPr>
      <w:jc w:val="left"/>
      <w:spacing w:before="100" w:beforeAutospacing="1" w:after="100" w:afterAutospacing="1"/>
      <w:widowControl/>
    </w:pPr>
    <w:rPr>
      <w:rFonts w:eastAsia="Arial Unicode MS"/>
      <w:b/>
      <w:bCs/>
      <w:color w:val="000000"/>
      <w:sz w:val="20"/>
      <w:szCs w:val="20"/>
    </w:rPr>
  </w:style>
  <w:style w:type="paragraph" w:styleId="1535" w:customStyle="1">
    <w:name w:val="xl22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xl23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TOC 81"/>
    <w:basedOn w:val="740"/>
    <w:next w:val="740"/>
    <w:uiPriority w:val="0"/>
    <w:qFormat/>
    <w:pPr>
      <w:ind w:left="2940"/>
    </w:pPr>
    <w:rPr>
      <w:rFonts w:ascii="Calibri" w:hAnsi="Calibri"/>
      <w:szCs w:val="22"/>
    </w:rPr>
  </w:style>
  <w:style w:type="paragraph" w:styleId="1538" w:customStyle="1">
    <w:name w:val="xl29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9" w:customStyle="1">
    <w:name w:val="标准标志"/>
    <w:next w:val="74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szCs w:val="20"/>
      <w:lang w:val="en-US" w:eastAsia="zh-CN" w:bidi="ar-SA"/>
    </w:rPr>
  </w:style>
  <w:style w:type="paragraph" w:styleId="1540" w:customStyle="1">
    <w:name w:val="xl45"/>
    <w:basedOn w:val="740"/>
    <w:uiPriority w:val="0"/>
    <w:qFormat/>
    <w:pPr>
      <w:jc w:val="left"/>
      <w:spacing w:before="100" w:beforeAutospacing="1" w:after="100" w:afterAutospacing="1"/>
      <w:widowControl/>
    </w:pPr>
    <w:rPr>
      <w:rFonts w:ascii="黑体" w:hAnsi="Arial Unicode MS" w:eastAsia="黑体"/>
      <w:b/>
      <w:bCs/>
      <w:sz w:val="24"/>
    </w:rPr>
  </w:style>
  <w:style w:type="paragraph" w:styleId="1541" w:customStyle="1">
    <w:name w:val="xl19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szCs w:val="20"/>
      <w:lang w:val="en-US" w:eastAsia="zh-CN" w:bidi="ar-SA"/>
    </w:rPr>
  </w:style>
  <w:style w:type="paragraph" w:styleId="1543" w:customStyle="1">
    <w:name w:val="xl15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TOC 标题121"/>
    <w:basedOn w:val="854"/>
    <w:next w:val="740"/>
    <w:uiPriority w:val="0"/>
    <w:qFormat/>
    <w:pPr>
      <w:jc w:val="left"/>
      <w:keepLines/>
      <w:keepNext/>
      <w:spacing w:before="240" w:line="259" w:lineRule="auto"/>
      <w:widowControl/>
      <w:outlineLvl w:val="9"/>
    </w:pPr>
    <w:rPr>
      <w:rFonts w:ascii="Cambria" w:hAnsi="Cambria" w:eastAsia="宋体"/>
      <w:color w:val="365f91"/>
      <w:sz w:val="32"/>
      <w:szCs w:val="32"/>
    </w:rPr>
  </w:style>
  <w:style w:type="paragraph" w:styleId="1545" w:customStyle="1">
    <w:name w:val="标准称谓"/>
    <w:next w:val="74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szCs w:val="20"/>
      <w:lang w:val="en-US" w:eastAsia="zh-CN" w:bidi="ar-SA"/>
    </w:rPr>
  </w:style>
  <w:style w:type="paragraph" w:styleId="1546" w:customStyle="1">
    <w:name w:val="xl17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文本块2"/>
    <w:basedOn w:val="740"/>
    <w:uiPriority w:val="0"/>
    <w:qFormat/>
    <w:pPr>
      <w:ind w:left="630" w:right="630"/>
      <w:jc w:val="center"/>
    </w:pPr>
    <w:rPr>
      <w:rFonts w:ascii="宋体"/>
      <w:b/>
      <w:sz w:val="32"/>
    </w:rPr>
  </w:style>
  <w:style w:type="paragraph" w:styleId="1548" w:customStyle="1">
    <w:name w:val="正文格式"/>
    <w:basedOn w:val="740"/>
    <w:uiPriority w:val="0"/>
    <w:qFormat/>
    <w:pPr>
      <w:ind w:firstLine="482"/>
      <w:spacing w:line="400" w:lineRule="exact"/>
      <w:widowControl/>
    </w:pPr>
    <w:rPr>
      <w:rFonts w:ascii="Arial" w:hAnsi="Arial" w:eastAsia="新宋体"/>
      <w:sz w:val="24"/>
      <w:szCs w:val="20"/>
    </w:rPr>
  </w:style>
  <w:style w:type="paragraph" w:styleId="1549" w:customStyle="1">
    <w:name w:val="xl191"/>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xl19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TOC 41"/>
    <w:basedOn w:val="740"/>
    <w:next w:val="740"/>
    <w:uiPriority w:val="0"/>
    <w:qFormat/>
    <w:pPr>
      <w:ind w:left="1260"/>
    </w:pPr>
    <w:rPr>
      <w:rFonts w:ascii="Calibri" w:hAnsi="Calibri"/>
      <w:szCs w:val="22"/>
    </w:rPr>
  </w:style>
  <w:style w:type="paragraph" w:styleId="1552" w:customStyle="1">
    <w:name w:val="xl26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3" w:customStyle="1">
    <w:name w:val="目次、标准名称标题"/>
    <w:basedOn w:val="1351"/>
    <w:next w:val="928"/>
    <w:uiPriority w:val="0"/>
    <w:qFormat/>
    <w:pPr>
      <w:spacing w:line="460" w:lineRule="exact"/>
    </w:pPr>
  </w:style>
  <w:style w:type="paragraph" w:styleId="1554" w:customStyle="1">
    <w:name w:val="xl6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5" w:customStyle="1">
    <w:name w:val="xl16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xl18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段 Char"/>
    <w:uiPriority w:val="0"/>
    <w:qFormat/>
    <w:pPr>
      <w:ind w:firstLine="200"/>
      <w:jc w:val="both"/>
    </w:pPr>
    <w:rPr>
      <w:rFonts w:ascii="宋体" w:hAnsi="Times New Roman" w:eastAsia="宋体" w:cs="Times New Roman"/>
      <w:sz w:val="21"/>
      <w:szCs w:val="20"/>
      <w:lang w:val="en-US" w:eastAsia="zh-CN" w:bidi="ar-SA"/>
    </w:rPr>
  </w:style>
  <w:style w:type="paragraph" w:styleId="1558" w:customStyle="1">
    <w:name w:val="xl4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559" w:customStyle="1">
    <w:name w:val="xl298"/>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60" w:customStyle="1">
    <w:name w:val="xl22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普通正文"/>
    <w:basedOn w:val="740"/>
    <w:uiPriority w:val="0"/>
    <w:qFormat/>
    <w:pPr>
      <w:ind w:firstLine="480"/>
      <w:jc w:val="left"/>
      <w:spacing w:before="120" w:after="120" w:line="360" w:lineRule="auto"/>
    </w:pPr>
    <w:rPr>
      <w:rFonts w:ascii="Arial" w:hAnsi="Arial"/>
      <w:sz w:val="24"/>
    </w:rPr>
  </w:style>
  <w:style w:type="paragraph" w:styleId="1562" w:customStyle="1">
    <w:name w:val="TOC 61"/>
    <w:basedOn w:val="740"/>
    <w:next w:val="740"/>
    <w:uiPriority w:val="0"/>
    <w:qFormat/>
    <w:pPr>
      <w:ind w:left="2100"/>
    </w:pPr>
    <w:rPr>
      <w:rFonts w:ascii="Calibri" w:hAnsi="Calibri"/>
      <w:szCs w:val="22"/>
    </w:rPr>
  </w:style>
  <w:style w:type="paragraph" w:styleId="1563" w:customStyle="1">
    <w:name w:val="xl23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4" w:customStyle="1">
    <w:name w:val="标准书脚_偶数页"/>
    <w:uiPriority w:val="0"/>
    <w:qFormat/>
    <w:pPr>
      <w:spacing w:before="120"/>
    </w:pPr>
    <w:rPr>
      <w:rFonts w:ascii="Times New Roman" w:hAnsi="Times New Roman" w:eastAsia="宋体" w:cs="Times New Roman"/>
      <w:sz w:val="18"/>
      <w:szCs w:val="20"/>
      <w:lang w:val="en-US" w:eastAsia="zh-CN" w:bidi="ar-SA"/>
    </w:rPr>
  </w:style>
  <w:style w:type="paragraph" w:styleId="1565" w:customStyle="1">
    <w:name w:val="样式 标题 2市检方案标题2第一层条h22章标题节标题第一章 标题 2Heading 2 HiddenHead..."/>
    <w:basedOn w:val="833"/>
    <w:uiPriority w:val="0"/>
    <w:qFormat/>
    <w:pPr>
      <w:jc w:val="left"/>
      <w:spacing w:before="120" w:after="120" w:line="264" w:lineRule="auto"/>
    </w:pPr>
    <w:rPr>
      <w:rFonts w:ascii="楷体_GB2312" w:hAnsi="楷体" w:cs="宋体"/>
      <w:color w:val="000000"/>
      <w:sz w:val="28"/>
      <w:szCs w:val="28"/>
    </w:rPr>
  </w:style>
  <w:style w:type="paragraph" w:styleId="1566" w:customStyle="1">
    <w:name w:val="xl28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Item List in Table"/>
    <w:basedOn w:val="740"/>
    <w:uiPriority w:val="0"/>
    <w:qFormat/>
    <w:pPr>
      <w:ind w:left="885" w:hanging="885"/>
      <w:jc w:val="left"/>
      <w:spacing w:before="80" w:after="80" w:line="240" w:lineRule="atLeast"/>
      <w:widowControl/>
      <w:tabs>
        <w:tab w:val="left" w:pos="284" w:leader="none"/>
        <w:tab w:val="left" w:pos="885" w:leader="none"/>
      </w:tabs>
    </w:pPr>
    <w:rPr>
      <w:rFonts w:cs="Arial"/>
      <w:szCs w:val="21"/>
    </w:rPr>
  </w:style>
  <w:style w:type="paragraph" w:styleId="1568" w:customStyle="1">
    <w:name w:val="Char Char1"/>
    <w:basedOn w:val="740"/>
    <w:uiPriority w:val="0"/>
    <w:qFormat/>
    <w:pPr>
      <w:jc w:val="left"/>
      <w:spacing w:after="160" w:line="240" w:lineRule="exact"/>
      <w:widowControl/>
    </w:pPr>
    <w:rPr>
      <w:rFonts w:ascii="Verdana" w:hAnsi="Verdana"/>
      <w:sz w:val="20"/>
    </w:rPr>
  </w:style>
  <w:style w:type="paragraph" w:styleId="1569" w:customStyle="1">
    <w:name w:val="xl6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570" w:customStyle="1">
    <w:name w:val="日期2"/>
    <w:basedOn w:val="740"/>
    <w:next w:val="740"/>
    <w:uiPriority w:val="0"/>
    <w:qFormat/>
    <w:pPr>
      <w:ind w:left="100"/>
    </w:pPr>
    <w:rPr>
      <w:rFonts w:ascii="仿宋_GB2312" w:eastAsia="仿宋_GB2312"/>
      <w:b/>
      <w:sz w:val="36"/>
    </w:rPr>
  </w:style>
  <w:style w:type="paragraph" w:styleId="1571" w:customStyle="1">
    <w:name w:val="xl3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2" w:customStyle="1">
    <w:name w:val="xl20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xl27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4" w:customStyle="1">
    <w:name w:val="样式4 Char"/>
    <w:basedOn w:val="740"/>
    <w:uiPriority w:val="0"/>
    <w:qFormat/>
    <w:pPr>
      <w:ind w:firstLine="480"/>
      <w:jc w:val="left"/>
      <w:spacing w:line="360" w:lineRule="auto"/>
      <w:widowControl/>
    </w:pPr>
    <w:rPr>
      <w:color w:val="000000"/>
      <w:sz w:val="24"/>
    </w:rPr>
  </w:style>
  <w:style w:type="paragraph" w:styleId="1575" w:customStyle="1">
    <w:name w:val="xl5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6" w:customStyle="1">
    <w:name w:val="xl20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xl31"/>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578" w:customStyle="1">
    <w:name w:val="xl297"/>
    <w:basedOn w:val="74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79" w:customStyle="1">
    <w:name w:val="xl15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xl22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1" w:customStyle="1">
    <w:name w:val="xl27"/>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582" w:customStyle="1">
    <w:name w:val="xl26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306"/>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标准书眉_奇数页"/>
    <w:next w:val="740"/>
    <w:uiPriority w:val="0"/>
    <w:qFormat/>
    <w:pPr>
      <w:jc w:val="right"/>
      <w:spacing w:after="120"/>
      <w:tabs>
        <w:tab w:val="center" w:pos="4154" w:leader="none"/>
        <w:tab w:val="right" w:pos="8306" w:leader="none"/>
      </w:tabs>
    </w:pPr>
    <w:rPr>
      <w:rFonts w:ascii="Times New Roman" w:hAnsi="Times New Roman" w:eastAsia="宋体" w:cs="Times New Roman"/>
      <w:sz w:val="21"/>
      <w:szCs w:val="20"/>
      <w:lang w:val="en-US" w:eastAsia="zh-CN" w:bidi="ar-SA"/>
    </w:rPr>
  </w:style>
  <w:style w:type="paragraph" w:styleId="1585" w:customStyle="1">
    <w:name w:val="标准书眉_偶数页"/>
    <w:basedOn w:val="1584"/>
    <w:next w:val="740"/>
    <w:uiPriority w:val="0"/>
    <w:qFormat/>
    <w:pPr>
      <w:jc w:val="left"/>
    </w:pPr>
  </w:style>
  <w:style w:type="paragraph" w:styleId="1586" w:customStyle="1">
    <w:name w:val="xl5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87" w:customStyle="1">
    <w:name w:val="xl19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xl15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内容标题"/>
    <w:basedOn w:val="740"/>
    <w:uiPriority w:val="0"/>
    <w:qFormat/>
    <w:pPr>
      <w:shd w:val="clear" w:color="auto" w:fill="000080"/>
    </w:pPr>
    <w:rPr>
      <w:rFonts w:ascii="Tahoma" w:hAnsi="Tahoma"/>
      <w:sz w:val="24"/>
      <w:shd w:val="clear" w:color="auto" w:fill="000080"/>
    </w:rPr>
  </w:style>
  <w:style w:type="paragraph" w:styleId="1590" w:customStyle="1">
    <w:name w:val="xl19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xl23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样式2"/>
    <w:basedOn w:val="740"/>
    <w:uiPriority w:val="0"/>
    <w:qFormat/>
    <w:pPr>
      <w:ind w:left="625" w:hanging="720"/>
    </w:pPr>
    <w:rPr>
      <w:rFonts w:ascii="黑体" w:eastAsia="黑体"/>
      <w:b/>
      <w:sz w:val="30"/>
    </w:rPr>
  </w:style>
  <w:style w:type="paragraph" w:styleId="1593" w:customStyle="1">
    <w:name w:val="xl16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xl14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默认段落字体 Para Char Char Char Char Char Char Char"/>
    <w:basedOn w:val="740"/>
    <w:uiPriority w:val="0"/>
    <w:qFormat/>
    <w:pPr>
      <w:ind w:left="200"/>
      <w:jc w:val="left"/>
      <w:spacing w:line="360" w:lineRule="auto"/>
    </w:pPr>
    <w:rPr>
      <w:rFonts w:ascii="宋体" w:hAnsi="宋体"/>
      <w:color w:val="000000"/>
      <w:sz w:val="24"/>
      <w:szCs w:val="20"/>
    </w:rPr>
  </w:style>
  <w:style w:type="paragraph" w:styleId="1596" w:customStyle="1">
    <w:name w:val="xl14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76"/>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8" w:customStyle="1">
    <w:name w:val="xl18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表格文字"/>
    <w:basedOn w:val="740"/>
    <w:uiPriority w:val="0"/>
    <w:qFormat/>
    <w:pPr>
      <w:jc w:val="center"/>
      <w:tabs>
        <w:tab w:val="left" w:pos="7740" w:leader="none"/>
      </w:tabs>
    </w:pPr>
    <w:rPr>
      <w:rFonts w:ascii="宋体" w:hAnsi="宋体"/>
      <w:sz w:val="24"/>
      <w:szCs w:val="20"/>
    </w:rPr>
  </w:style>
  <w:style w:type="paragraph" w:styleId="1600" w:customStyle="1">
    <w:name w:val="xl21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xl19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表格文本"/>
    <w:basedOn w:val="740"/>
    <w:uiPriority w:val="0"/>
    <w:qFormat/>
    <w:pPr>
      <w:jc w:val="left"/>
      <w:tabs>
        <w:tab w:val="decimal" w:pos="0" w:leader="none"/>
      </w:tabs>
    </w:pPr>
    <w:rPr>
      <w:rFonts w:ascii="Arial" w:hAnsi="Arial"/>
      <w:szCs w:val="21"/>
    </w:rPr>
  </w:style>
  <w:style w:type="paragraph" w:styleId="1603" w:customStyle="1">
    <w:name w:val="xl30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605" w:customStyle="1">
    <w:name w:val="xl17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tabletext"/>
    <w:basedOn w:val="740"/>
    <w:uiPriority w:val="0"/>
    <w:qFormat/>
    <w:pPr>
      <w:jc w:val="left"/>
      <w:spacing w:before="100" w:beforeAutospacing="1" w:after="100" w:afterAutospacing="1" w:line="284" w:lineRule="atLeast"/>
      <w:widowControl/>
    </w:pPr>
    <w:rPr>
      <w:rFonts w:ascii="宋体" w:hAnsi="宋体" w:cs="宋体"/>
      <w:szCs w:val="21"/>
    </w:rPr>
  </w:style>
  <w:style w:type="paragraph" w:styleId="1607" w:customStyle="1">
    <w:name w:val="xl24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Style First line:  2 ch"/>
    <w:basedOn w:val="740"/>
    <w:uiPriority w:val="0"/>
    <w:qFormat/>
    <w:pPr>
      <w:ind w:firstLine="200"/>
      <w:spacing w:line="440" w:lineRule="exact"/>
    </w:pPr>
    <w:rPr>
      <w:sz w:val="24"/>
    </w:rPr>
  </w:style>
  <w:style w:type="paragraph" w:styleId="1609" w:customStyle="1">
    <w:name w:val="xl16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正文４"/>
    <w:basedOn w:val="740"/>
    <w:uiPriority w:val="0"/>
    <w:qFormat/>
    <w:pPr>
      <w:ind w:firstLine="480"/>
      <w:spacing w:line="360" w:lineRule="auto"/>
    </w:pPr>
    <w:rPr>
      <w:sz w:val="24"/>
      <w:szCs w:val="20"/>
    </w:rPr>
  </w:style>
  <w:style w:type="paragraph" w:styleId="1611" w:customStyle="1">
    <w:name w:val="普通(网站)1"/>
    <w:basedOn w:val="740"/>
    <w:uiPriority w:val="0"/>
    <w:qFormat/>
    <w:pPr>
      <w:jc w:val="left"/>
      <w:spacing w:before="100" w:beforeAutospacing="1" w:after="100" w:afterAutospacing="1"/>
      <w:widowControl/>
    </w:pPr>
    <w:rPr>
      <w:rFonts w:ascii="宋体" w:hAnsi="宋体" w:cs="宋体"/>
      <w:color w:val="000000"/>
      <w:sz w:val="24"/>
    </w:rPr>
  </w:style>
  <w:style w:type="paragraph" w:styleId="1612" w:customStyle="1">
    <w:name w:val="图表脚注"/>
    <w:next w:val="928"/>
    <w:uiPriority w:val="0"/>
    <w:qFormat/>
    <w:pPr>
      <w:ind w:left="300" w:hanging="100"/>
      <w:jc w:val="both"/>
    </w:pPr>
    <w:rPr>
      <w:rFonts w:ascii="宋体" w:hAnsi="Times New Roman" w:eastAsia="宋体" w:cs="Times New Roman"/>
      <w:sz w:val="18"/>
      <w:szCs w:val="20"/>
      <w:lang w:val="en-US" w:eastAsia="zh-CN" w:bidi="ar-SA"/>
    </w:rPr>
  </w:style>
  <w:style w:type="paragraph" w:styleId="1613" w:customStyle="1">
    <w:name w:val="列出段落1"/>
    <w:basedOn w:val="740"/>
    <w:uiPriority w:val="0"/>
    <w:qFormat/>
    <w:pPr>
      <w:ind w:firstLine="420"/>
    </w:pPr>
  </w:style>
  <w:style w:type="paragraph" w:styleId="1614" w:customStyle="1">
    <w:name w:val="无标题条"/>
    <w:next w:val="928"/>
    <w:uiPriority w:val="0"/>
    <w:qFormat/>
    <w:pPr>
      <w:jc w:val="both"/>
    </w:pPr>
    <w:rPr>
      <w:rFonts w:ascii="Times New Roman" w:hAnsi="Times New Roman" w:eastAsia="宋体" w:cs="Times New Roman"/>
      <w:sz w:val="21"/>
      <w:szCs w:val="20"/>
      <w:lang w:val="en-US" w:eastAsia="zh-CN" w:bidi="ar-SA"/>
    </w:rPr>
  </w:style>
  <w:style w:type="paragraph" w:styleId="1615" w:customStyle="1">
    <w:name w:val="xl177"/>
    <w:basedOn w:val="74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注示头"/>
    <w:basedOn w:val="740"/>
    <w:uiPriority w:val="0"/>
    <w:qFormat/>
    <w:pPr>
      <w:pBdr>
        <w:top w:val="single" w:color="000000" w:sz="4" w:space="1"/>
      </w:pBdr>
    </w:pPr>
    <w:rPr>
      <w:rFonts w:ascii="Arial" w:hAnsi="Arial" w:eastAsia="黑体"/>
      <w:sz w:val="18"/>
      <w:szCs w:val="20"/>
    </w:rPr>
  </w:style>
  <w:style w:type="paragraph" w:styleId="1617" w:customStyle="1">
    <w:name w:val="xl20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szCs w:val="20"/>
      <w:lang w:val="en-US" w:eastAsia="zh-CN" w:bidi="ar-SA"/>
    </w:rPr>
  </w:style>
  <w:style w:type="paragraph" w:styleId="1619" w:customStyle="1">
    <w:name w:val="xl25"/>
    <w:basedOn w:val="74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0" w:customStyle="1">
    <w:name w:val="xl23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5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2" w:customStyle="1">
    <w:name w:val="DLP3.4.4"/>
    <w:basedOn w:val="740"/>
    <w:uiPriority w:val="0"/>
    <w:qFormat/>
    <w:pPr>
      <w:ind w:left="1069" w:hanging="709"/>
      <w:keepLines/>
      <w:keepNext/>
      <w:spacing w:before="260" w:after="260" w:line="415" w:lineRule="auto"/>
      <w:widowControl w:val="off"/>
      <w:tabs>
        <w:tab w:val="left" w:pos="1069" w:leader="none"/>
      </w:tabs>
      <w:outlineLvl w:val="2"/>
    </w:pPr>
    <w:rPr>
      <w:b/>
      <w:sz w:val="30"/>
    </w:rPr>
  </w:style>
  <w:style w:type="paragraph" w:styleId="1623" w:customStyle="1">
    <w:name w:val="标准书脚_奇数页"/>
    <w:uiPriority w:val="0"/>
    <w:qFormat/>
    <w:pPr>
      <w:jc w:val="right"/>
      <w:spacing w:before="120"/>
    </w:pPr>
    <w:rPr>
      <w:rFonts w:ascii="Times New Roman" w:hAnsi="Times New Roman" w:eastAsia="宋体" w:cs="Times New Roman"/>
      <w:sz w:val="18"/>
      <w:szCs w:val="20"/>
      <w:lang w:val="en-US" w:eastAsia="zh-CN" w:bidi="ar-SA"/>
    </w:rPr>
  </w:style>
  <w:style w:type="paragraph" w:styleId="1624" w:customStyle="1">
    <w:name w:val="纯文本1"/>
    <w:basedOn w:val="740"/>
    <w:uiPriority w:val="0"/>
    <w:qFormat/>
    <w:rPr>
      <w:rFonts w:ascii="宋体" w:hAnsi="Courier New"/>
      <w:szCs w:val="21"/>
    </w:rPr>
  </w:style>
  <w:style w:type="paragraph" w:styleId="1625" w:customStyle="1">
    <w:name w:val="列出段落2"/>
    <w:basedOn w:val="740"/>
    <w:uiPriority w:val="0"/>
    <w:qFormat/>
    <w:pPr>
      <w:ind w:firstLine="420"/>
    </w:pPr>
    <w:rPr>
      <w:rFonts w:ascii="Calibri" w:hAnsi="Calibri" w:eastAsia="仿宋_GB2312"/>
      <w:sz w:val="24"/>
      <w:szCs w:val="22"/>
    </w:rPr>
  </w:style>
  <w:style w:type="paragraph" w:styleId="1626" w:customStyle="1">
    <w:name w:val="图5"/>
    <w:basedOn w:val="740"/>
    <w:uiPriority w:val="0"/>
    <w:qFormat/>
    <w:pPr>
      <w:jc w:val="center"/>
      <w:spacing w:line="220" w:lineRule="exact"/>
    </w:pPr>
    <w:rPr>
      <w:rFonts w:ascii="仿宋_GB2312" w:eastAsia="仿宋_GB2312"/>
      <w:szCs w:val="20"/>
    </w:rPr>
  </w:style>
  <w:style w:type="paragraph" w:styleId="1627"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628" w:customStyle="1">
    <w:name w:val="xl70"/>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29" w:customStyle="1">
    <w:name w:val="xl161"/>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正文缩进2"/>
    <w:basedOn w:val="740"/>
    <w:uiPriority w:val="0"/>
    <w:qFormat/>
    <w:pPr>
      <w:ind w:firstLine="420"/>
    </w:pPr>
    <w:rPr>
      <w:szCs w:val="20"/>
    </w:rPr>
  </w:style>
  <w:style w:type="paragraph" w:styleId="1631" w:customStyle="1">
    <w:name w:val="xl176"/>
    <w:basedOn w:val="74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15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15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6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5" w:customStyle="1">
    <w:name w:val="xl23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26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Heading 1 前言"/>
    <w:next w:val="740"/>
    <w:uiPriority w:val="0"/>
    <w:qFormat/>
    <w:pPr>
      <w:jc w:val="center"/>
    </w:pPr>
    <w:rPr>
      <w:rFonts w:ascii="黑体" w:hAnsi="黑体" w:eastAsia="黑体" w:cs="Times New Roman"/>
      <w:b/>
      <w:bCs/>
      <w:sz w:val="32"/>
      <w:szCs w:val="20"/>
      <w:lang w:val="en-US" w:eastAsia="zh-CN" w:bidi="ar-SA"/>
    </w:rPr>
  </w:style>
  <w:style w:type="paragraph" w:styleId="1638" w:customStyle="1">
    <w:name w:val="xl28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xl7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40" w:customStyle="1">
    <w:name w:val="列表1"/>
    <w:basedOn w:val="740"/>
    <w:uiPriority w:val="0"/>
    <w:qFormat/>
    <w:pPr>
      <w:ind w:left="200" w:hanging="200"/>
    </w:pPr>
  </w:style>
  <w:style w:type="paragraph" w:styleId="1641" w:customStyle="1">
    <w:name w:val="xl28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xl26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Char1 Char Char Char11"/>
    <w:basedOn w:val="740"/>
    <w:uiPriority w:val="0"/>
    <w:qFormat/>
    <w:rPr>
      <w:rFonts w:ascii="Tahoma" w:hAnsi="Tahoma"/>
      <w:sz w:val="24"/>
      <w:szCs w:val="20"/>
    </w:rPr>
  </w:style>
  <w:style w:type="paragraph" w:styleId="1644" w:customStyle="1">
    <w:name w:val="xl308"/>
    <w:basedOn w:val="74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5" w:customStyle="1">
    <w:name w:val="日期1"/>
    <w:basedOn w:val="740"/>
    <w:next w:val="740"/>
    <w:uiPriority w:val="0"/>
    <w:qFormat/>
    <w:pPr>
      <w:jc w:val="right"/>
      <w:spacing w:line="312" w:lineRule="atLeast"/>
    </w:pPr>
    <w:rPr>
      <w:rFonts w:ascii="黑体" w:eastAsia="黑体"/>
      <w:b/>
      <w:sz w:val="32"/>
      <w:szCs w:val="20"/>
    </w:rPr>
  </w:style>
  <w:style w:type="paragraph" w:styleId="1646" w:customStyle="1">
    <w:name w:val="xl31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7" w:customStyle="1">
    <w:name w:val="Char"/>
    <w:basedOn w:val="740"/>
    <w:uiPriority w:val="0"/>
    <w:qFormat/>
    <w:pPr>
      <w:spacing w:line="360" w:lineRule="auto"/>
    </w:pPr>
    <w:rPr>
      <w:sz w:val="24"/>
      <w:szCs w:val="20"/>
    </w:rPr>
  </w:style>
  <w:style w:type="paragraph" w:styleId="1648" w:customStyle="1">
    <w:name w:val="文档结构图1"/>
    <w:basedOn w:val="740"/>
    <w:uiPriority w:val="0"/>
    <w:qFormat/>
    <w:rPr>
      <w:rFonts w:ascii="宋体"/>
      <w:sz w:val="18"/>
      <w:szCs w:val="18"/>
    </w:rPr>
  </w:style>
  <w:style w:type="paragraph" w:styleId="1649" w:customStyle="1">
    <w:name w:val="表格正文"/>
    <w:basedOn w:val="740"/>
    <w:uiPriority w:val="0"/>
    <w:qFormat/>
    <w:pPr>
      <w:jc w:val="center"/>
    </w:pPr>
    <w:rPr>
      <w:rFonts w:eastAsia="仿宋_GB2312"/>
    </w:rPr>
  </w:style>
  <w:style w:type="paragraph" w:styleId="1650" w:customStyle="1">
    <w:name w:val="xl5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1" w:customStyle="1">
    <w:name w:val="xl205"/>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52" w:customStyle="1">
    <w:name w:val="xl30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3" w:customStyle="1">
    <w:name w:val="Birdseed"/>
    <w:basedOn w:val="740"/>
    <w:uiPriority w:val="0"/>
    <w:qFormat/>
    <w:pPr>
      <w:jc w:val="left"/>
      <w:widowControl/>
    </w:pPr>
    <w:rPr>
      <w:rFonts w:ascii="Palatino Linotype" w:hAnsi="Palatino Linotype"/>
      <w:sz w:val="18"/>
      <w:szCs w:val="20"/>
    </w:rPr>
  </w:style>
  <w:style w:type="paragraph" w:styleId="1654" w:customStyle="1">
    <w:name w:val="TOC 91"/>
    <w:basedOn w:val="740"/>
    <w:next w:val="740"/>
    <w:uiPriority w:val="0"/>
    <w:qFormat/>
    <w:pPr>
      <w:ind w:left="3360"/>
    </w:pPr>
    <w:rPr>
      <w:rFonts w:ascii="Calibri" w:hAnsi="Calibri"/>
      <w:szCs w:val="22"/>
    </w:rPr>
  </w:style>
  <w:style w:type="paragraph" w:styleId="1655" w:customStyle="1">
    <w:name w:val="xl24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xl65"/>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57" w:customStyle="1">
    <w:name w:val="xl15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正文--表格内正文"/>
    <w:basedOn w:val="740"/>
    <w:uiPriority w:val="0"/>
    <w:qFormat/>
    <w:pPr>
      <w:jc w:val="center"/>
      <w:spacing w:line="0" w:lineRule="atLeast"/>
    </w:pPr>
    <w:rPr>
      <w:rFonts w:ascii="宋体" w:hAnsi="宋体"/>
      <w:sz w:val="24"/>
    </w:rPr>
  </w:style>
  <w:style w:type="paragraph" w:styleId="1659" w:customStyle="1">
    <w:name w:val="xl26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样式 行距: 1.5 倍行距"/>
    <w:basedOn w:val="740"/>
    <w:uiPriority w:val="0"/>
    <w:qFormat/>
    <w:pPr>
      <w:spacing w:line="360" w:lineRule="auto"/>
    </w:pPr>
    <w:rPr>
      <w:rFonts w:ascii="宋体" w:hAnsi="宋体"/>
      <w:bCs/>
      <w:sz w:val="28"/>
      <w:szCs w:val="20"/>
    </w:rPr>
  </w:style>
  <w:style w:type="paragraph" w:styleId="1661" w:customStyle="1">
    <w:name w:val="正文首行缩进2"/>
    <w:basedOn w:val="740"/>
    <w:uiPriority w:val="0"/>
    <w:qFormat/>
    <w:pPr>
      <w:ind w:firstLine="420"/>
      <w:spacing w:line="360" w:lineRule="auto"/>
    </w:pPr>
    <w:rPr>
      <w:rFonts w:ascii="Arial" w:hAnsi="Arial"/>
      <w:sz w:val="20"/>
      <w:szCs w:val="21"/>
    </w:rPr>
  </w:style>
  <w:style w:type="paragraph" w:styleId="1662" w:customStyle="1">
    <w:name w:val="Table Paragraph"/>
    <w:basedOn w:val="740"/>
    <w:uiPriority w:val="0"/>
    <w:qFormat/>
    <w:pPr>
      <w:jc w:val="left"/>
    </w:pPr>
    <w:rPr>
      <w:rFonts w:ascii="Calibri" w:hAnsi="Calibri" w:cs="黑体"/>
      <w:sz w:val="22"/>
      <w:szCs w:val="22"/>
    </w:rPr>
  </w:style>
  <w:style w:type="paragraph" w:styleId="1663" w:customStyle="1">
    <w:name w:val="列出段落4"/>
    <w:basedOn w:val="740"/>
    <w:uiPriority w:val="0"/>
    <w:qFormat/>
    <w:pPr>
      <w:ind w:firstLine="420"/>
    </w:pPr>
    <w:rPr>
      <w:rFonts w:ascii="Calibri" w:hAnsi="Calibri"/>
      <w:szCs w:val="22"/>
    </w:rPr>
  </w:style>
  <w:style w:type="paragraph" w:styleId="1664" w:customStyle="1">
    <w:name w:val="发布部门"/>
    <w:next w:val="928"/>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szCs w:val="20"/>
      <w:lang w:val="en-US" w:eastAsia="zh-CN" w:bidi="ar-SA"/>
    </w:rPr>
  </w:style>
  <w:style w:type="paragraph" w:styleId="1665" w:customStyle="1">
    <w:name w:val="其他发布部门"/>
    <w:basedOn w:val="1664"/>
    <w:uiPriority w:val="0"/>
    <w:qFormat/>
    <w:pPr>
      <w:spacing w:line="0" w:lineRule="atLeast"/>
      <w:framePr w:wrap="around"/>
    </w:pPr>
    <w:rPr>
      <w:rFonts w:ascii="黑体" w:eastAsia="黑体"/>
      <w:b w:val="0"/>
    </w:rPr>
  </w:style>
  <w:style w:type="paragraph" w:styleId="1666" w:customStyle="1">
    <w:name w:val="xl103"/>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67" w:customStyle="1">
    <w:name w:val="二级无标题条"/>
    <w:basedOn w:val="740"/>
    <w:uiPriority w:val="0"/>
    <w:qFormat/>
    <w:pPr>
      <w:ind w:left="0" w:hanging="420"/>
    </w:pPr>
  </w:style>
  <w:style w:type="paragraph" w:styleId="1668" w:customStyle="1">
    <w:name w:val="表格文字1"/>
    <w:basedOn w:val="740"/>
    <w:uiPriority w:val="0"/>
    <w:qFormat/>
    <w:pPr>
      <w:jc w:val="center"/>
    </w:pPr>
    <w:rPr>
      <w:rFonts w:ascii="宋体" w:hAnsi="宋体"/>
      <w:szCs w:val="21"/>
      <w:shd w:val="clear" w:color="auto" w:fill="ffffff"/>
    </w:rPr>
  </w:style>
  <w:style w:type="paragraph" w:styleId="1669" w:customStyle="1">
    <w:name w:val="xl16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31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1" w:customStyle="1">
    <w:name w:val="正文文本缩进2"/>
    <w:basedOn w:val="740"/>
    <w:uiPriority w:val="0"/>
    <w:qFormat/>
    <w:pPr>
      <w:ind w:firstLine="645"/>
    </w:pPr>
    <w:rPr>
      <w:rFonts w:ascii="楷体_GB2312" w:eastAsia="楷体_GB2312"/>
      <w:sz w:val="32"/>
      <w:szCs w:val="20"/>
    </w:rPr>
  </w:style>
  <w:style w:type="paragraph" w:styleId="1672" w:customStyle="1">
    <w:name w:val="xl22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封面标准文稿类别"/>
    <w:uiPriority w:val="0"/>
    <w:qFormat/>
    <w:pPr>
      <w:jc w:val="center"/>
      <w:spacing w:before="440" w:line="400" w:lineRule="exact"/>
    </w:pPr>
    <w:rPr>
      <w:rFonts w:ascii="宋体" w:hAnsi="Times New Roman" w:eastAsia="宋体" w:cs="Times New Roman"/>
      <w:sz w:val="24"/>
      <w:szCs w:val="20"/>
      <w:lang w:val="en-US" w:eastAsia="zh-CN" w:bidi="ar-SA"/>
    </w:rPr>
  </w:style>
  <w:style w:type="paragraph" w:styleId="1674" w:customStyle="1">
    <w:name w:val="xl311"/>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14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一级无标题条"/>
    <w:basedOn w:val="740"/>
    <w:uiPriority w:val="0"/>
    <w:qFormat/>
    <w:pPr>
      <w:ind w:left="3420" w:hanging="420"/>
    </w:pPr>
  </w:style>
  <w:style w:type="paragraph" w:styleId="1677" w:customStyle="1">
    <w:name w:val="xl27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8" w:customStyle="1">
    <w:name w:val="_Style 6"/>
    <w:basedOn w:val="740"/>
    <w:uiPriority w:val="0"/>
    <w:qFormat/>
    <w:pPr>
      <w:ind w:firstLine="420"/>
    </w:pPr>
  </w:style>
  <w:style w:type="paragraph" w:styleId="1679" w:customStyle="1">
    <w:name w:val="列出段落12"/>
    <w:basedOn w:val="740"/>
    <w:uiPriority w:val="0"/>
    <w:qFormat/>
    <w:pPr>
      <w:ind w:firstLine="420"/>
    </w:pPr>
  </w:style>
  <w:style w:type="paragraph" w:styleId="1680" w:customStyle="1">
    <w:name w:val="样式 首行缩进:  0 字符"/>
    <w:basedOn w:val="740"/>
    <w:uiPriority w:val="0"/>
    <w:qFormat/>
    <w:pPr>
      <w:ind w:firstLine="200"/>
      <w:spacing w:line="360" w:lineRule="auto"/>
    </w:pPr>
    <w:rPr>
      <w:rFonts w:cs="宋体"/>
      <w:sz w:val="24"/>
      <w:szCs w:val="20"/>
    </w:rPr>
  </w:style>
  <w:style w:type="paragraph" w:styleId="1681" w:customStyle="1">
    <w:name w:val="xl137"/>
    <w:basedOn w:val="74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682" w:customStyle="1">
    <w:name w:val="xl105"/>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83" w:customStyle="1">
    <w:name w:val="xl178"/>
    <w:basedOn w:val="74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139"/>
    <w:basedOn w:val="74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85" w:customStyle="1">
    <w:name w:val="xl10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86" w:customStyle="1">
    <w:name w:val="正文段"/>
    <w:basedOn w:val="740"/>
    <w:uiPriority w:val="0"/>
    <w:qFormat/>
    <w:pPr>
      <w:ind w:firstLine="454"/>
      <w:spacing w:after="240" w:line="360" w:lineRule="atLeast"/>
      <w:widowControl/>
    </w:pPr>
    <w:rPr>
      <w:rFonts w:ascii="宋体"/>
      <w:sz w:val="24"/>
      <w:szCs w:val="20"/>
    </w:rPr>
  </w:style>
  <w:style w:type="paragraph" w:styleId="1687" w:customStyle="1">
    <w:name w:val="xl22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14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689" w:customStyle="1">
    <w:name w:val="xl10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0" w:customStyle="1">
    <w:name w:val="文档正文"/>
    <w:basedOn w:val="740"/>
    <w:uiPriority w:val="0"/>
    <w:qFormat/>
    <w:pPr>
      <w:ind w:firstLine="567"/>
      <w:spacing w:line="312" w:lineRule="atLeast"/>
    </w:pPr>
    <w:rPr>
      <w:rFonts w:ascii="长城仿宋" w:eastAsia="长城仿宋"/>
      <w:sz w:val="28"/>
      <w:szCs w:val="20"/>
    </w:rPr>
  </w:style>
  <w:style w:type="paragraph" w:styleId="1691" w:customStyle="1">
    <w:name w:val="Char Char 字元 字元 字元 Char Char Char Char"/>
    <w:basedOn w:val="740"/>
    <w:uiPriority w:val="0"/>
    <w:qFormat/>
    <w:pPr>
      <w:spacing w:line="360" w:lineRule="auto"/>
    </w:pPr>
  </w:style>
  <w:style w:type="paragraph" w:styleId="1692" w:customStyle="1">
    <w:name w:val="xl21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141"/>
    <w:basedOn w:val="74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694" w:customStyle="1">
    <w:name w:val="xl109"/>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95" w:customStyle="1">
    <w:name w:val="xl7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696" w:customStyle="1">
    <w:name w:val="xl11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7" w:customStyle="1">
    <w:name w:val="xl7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8" w:customStyle="1">
    <w:name w:val="xl11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xl8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0" w:customStyle="1">
    <w:name w:val="xl11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xl8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02" w:customStyle="1">
    <w:name w:val="xl20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技术方案正文样式"/>
    <w:basedOn w:val="740"/>
    <w:uiPriority w:val="0"/>
    <w:qFormat/>
    <w:pPr>
      <w:ind w:firstLine="480"/>
      <w:spacing w:line="400" w:lineRule="exact"/>
    </w:pPr>
    <w:rPr>
      <w:rFonts w:ascii="宋体" w:hAnsi="宋体" w:cs="宋体"/>
      <w:sz w:val="24"/>
      <w:szCs w:val="21"/>
    </w:rPr>
  </w:style>
  <w:style w:type="paragraph" w:styleId="1704" w:customStyle="1">
    <w:name w:val="xl114"/>
    <w:basedOn w:val="74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05" w:customStyle="1">
    <w:name w:val="xl8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06" w:customStyle="1">
    <w:name w:val="xl231"/>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07" w:customStyle="1">
    <w:name w:val="xl11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8" w:customStyle="1">
    <w:name w:val="xl83"/>
    <w:basedOn w:val="74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09" w:customStyle="1">
    <w:name w:val="xl24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11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1" w:customStyle="1">
    <w:name w:val="xl8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2" w:customStyle="1">
    <w:name w:val="xl23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11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4" w:customStyle="1">
    <w:name w:val="xl8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15" w:customStyle="1">
    <w:name w:val="xl18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Char Char2 Char"/>
    <w:basedOn w:val="740"/>
    <w:uiPriority w:val="0"/>
    <w:qFormat/>
    <w:pPr>
      <w:ind w:left="390" w:hanging="390"/>
      <w:keepLines/>
      <w:keepNext/>
      <w:pageBreakBefore/>
      <w:widowControl w:val="off"/>
      <w:tabs>
        <w:tab w:val="left" w:pos="390" w:leader="none"/>
      </w:tabs>
    </w:pPr>
    <w:rPr>
      <w:szCs w:val="20"/>
    </w:rPr>
  </w:style>
  <w:style w:type="paragraph" w:styleId="1717" w:customStyle="1">
    <w:name w:val="xl11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8" w:customStyle="1">
    <w:name w:val="xl8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9" w:customStyle="1">
    <w:name w:val="xl27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11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1" w:customStyle="1">
    <w:name w:val="xl8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2" w:customStyle="1">
    <w:name w:val="xl21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样式 首行缩进:  2.25 字符"/>
    <w:basedOn w:val="740"/>
    <w:uiPriority w:val="0"/>
    <w:qFormat/>
    <w:pPr>
      <w:ind w:firstLine="225"/>
      <w:spacing w:line="360" w:lineRule="auto"/>
    </w:pPr>
    <w:rPr>
      <w:rFonts w:cs="宋体"/>
      <w:sz w:val="24"/>
      <w:szCs w:val="20"/>
    </w:rPr>
  </w:style>
  <w:style w:type="paragraph" w:styleId="1724" w:customStyle="1">
    <w:name w:val="xl12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5" w:customStyle="1">
    <w:name w:val="xl88"/>
    <w:basedOn w:val="74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26" w:customStyle="1">
    <w:name w:val="xl25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12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8" w:customStyle="1">
    <w:name w:val="xl8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9" w:customStyle="1">
    <w:name w:val="一级标题"/>
    <w:basedOn w:val="854"/>
    <w:uiPriority w:val="0"/>
    <w:qFormat/>
    <w:pPr>
      <w:jc w:val="center"/>
      <w:keepNext w:val="0"/>
      <w:spacing w:line="360" w:lineRule="auto"/>
      <w:widowControl w:val="off"/>
    </w:pPr>
    <w:rPr>
      <w:rFonts w:ascii="宋体" w:hAnsi="宋体" w:eastAsia="宋体"/>
      <w:b/>
      <w:sz w:val="32"/>
      <w:szCs w:val="28"/>
    </w:rPr>
  </w:style>
  <w:style w:type="paragraph" w:styleId="1730" w:customStyle="1">
    <w:name w:val="xl12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1" w:customStyle="1">
    <w:name w:val="xl9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32" w:customStyle="1">
    <w:name w:val="二级标题"/>
    <w:basedOn w:val="833"/>
    <w:uiPriority w:val="0"/>
    <w:qFormat/>
    <w:pPr>
      <w:ind w:left="1140" w:hanging="720"/>
      <w:jc w:val="left"/>
      <w:keepLines w:val="0"/>
      <w:keepNext w:val="0"/>
      <w:spacing w:before="0" w:after="0" w:line="360" w:lineRule="auto"/>
      <w:widowControl w:val="off"/>
      <w:tabs>
        <w:tab w:val="left" w:pos="0" w:leader="none"/>
        <w:tab w:val="left" w:pos="1140" w:leader="none"/>
      </w:tabs>
    </w:pPr>
    <w:rPr>
      <w:rFonts w:ascii="宋体" w:hAnsi="宋体" w:eastAsia="宋体"/>
      <w:sz w:val="32"/>
      <w:szCs w:val="21"/>
    </w:rPr>
  </w:style>
  <w:style w:type="paragraph" w:styleId="1733" w:customStyle="1">
    <w:name w:val="xl12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4" w:customStyle="1">
    <w:name w:val="xl91"/>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5" w:customStyle="1">
    <w:name w:val="04-标书-标题4"/>
    <w:basedOn w:val="74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36" w:customStyle="1">
    <w:name w:val="xl12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7" w:customStyle="1">
    <w:name w:val="xl9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38" w:customStyle="1">
    <w:name w:val="xl12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39" w:customStyle="1">
    <w:name w:val="xl9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0" w:customStyle="1">
    <w:name w:val="xl12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41" w:customStyle="1">
    <w:name w:val="xl94"/>
    <w:basedOn w:val="74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42" w:customStyle="1">
    <w:name w:val="xl12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43" w:customStyle="1">
    <w:name w:val="xl9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4" w:customStyle="1">
    <w:name w:val="xl12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5" w:customStyle="1">
    <w:name w:val="xl9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6" w:customStyle="1">
    <w:name w:val="xl12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7" w:customStyle="1">
    <w:name w:val="xl9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8" w:customStyle="1">
    <w:name w:val="缺省文本"/>
    <w:basedOn w:val="740"/>
    <w:uiPriority w:val="0"/>
    <w:qFormat/>
    <w:pPr>
      <w:ind w:firstLine="200"/>
      <w:jc w:val="left"/>
      <w:spacing w:line="360" w:lineRule="auto"/>
    </w:pPr>
    <w:rPr>
      <w:sz w:val="24"/>
    </w:rPr>
  </w:style>
  <w:style w:type="paragraph" w:styleId="1749" w:customStyle="1">
    <w:name w:val="xl13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50" w:customStyle="1">
    <w:name w:val="xl9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1" w:customStyle="1">
    <w:name w:val="reader-word-layer"/>
    <w:basedOn w:val="740"/>
    <w:uiPriority w:val="0"/>
    <w:qFormat/>
    <w:pPr>
      <w:jc w:val="left"/>
      <w:spacing w:before="100" w:beforeAutospacing="1" w:after="100" w:afterAutospacing="1"/>
      <w:widowControl/>
    </w:pPr>
    <w:rPr>
      <w:rFonts w:ascii="宋体" w:hAnsi="宋体" w:cs="宋体"/>
      <w:sz w:val="24"/>
    </w:rPr>
  </w:style>
  <w:style w:type="paragraph" w:styleId="1752" w:customStyle="1">
    <w:name w:val="xl131"/>
    <w:basedOn w:val="740"/>
    <w:uiPriority w:val="0"/>
    <w:qFormat/>
    <w:pPr>
      <w:jc w:val="left"/>
      <w:spacing w:before="100" w:beforeAutospacing="1" w:after="100" w:afterAutospacing="1"/>
      <w:widowControl/>
    </w:pPr>
    <w:rPr>
      <w:rFonts w:ascii="宋体" w:hAnsi="宋体" w:cs="宋体"/>
      <w:sz w:val="24"/>
    </w:rPr>
  </w:style>
  <w:style w:type="paragraph" w:styleId="1753" w:customStyle="1">
    <w:name w:val="xl9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4" w:customStyle="1">
    <w:name w:val="xl13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5" w:customStyle="1">
    <w:name w:val="xl100"/>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56" w:customStyle="1">
    <w:name w:val="xl133"/>
    <w:basedOn w:val="74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757" w:customStyle="1">
    <w:name w:val="xl10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8" w:customStyle="1">
    <w:name w:val="正文 首行缩进:  2 字符 Char"/>
    <w:basedOn w:val="740"/>
    <w:uiPriority w:val="0"/>
    <w:qFormat/>
    <w:pPr>
      <w:ind w:firstLine="480"/>
      <w:spacing w:line="360" w:lineRule="auto"/>
    </w:pPr>
    <w:rPr>
      <w:rFonts w:cs="宋体"/>
      <w:sz w:val="24"/>
      <w:szCs w:val="20"/>
    </w:rPr>
  </w:style>
  <w:style w:type="paragraph" w:styleId="1759" w:customStyle="1">
    <w:name w:val="xl134"/>
    <w:basedOn w:val="74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60" w:customStyle="1">
    <w:name w:val="xl102"/>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1" w:customStyle="1">
    <w:name w:val="xl136"/>
    <w:basedOn w:val="74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62" w:customStyle="1">
    <w:name w:val="xl104"/>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3" w:customStyle="1">
    <w:name w:val="xl24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138"/>
    <w:basedOn w:val="74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65" w:customStyle="1">
    <w:name w:val="xl10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6" w:customStyle="1">
    <w:name w:val="xl17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_Style 1"/>
    <w:basedOn w:val="740"/>
    <w:uiPriority w:val="0"/>
    <w:qFormat/>
    <w:pPr>
      <w:ind w:firstLine="420"/>
      <w:jc w:val="left"/>
      <w:spacing w:line="400" w:lineRule="exact"/>
    </w:pPr>
    <w:rPr>
      <w:rFonts w:ascii="Calibri" w:hAnsi="Calibri" w:eastAsia="仿宋_GB2312"/>
      <w:sz w:val="24"/>
      <w:szCs w:val="22"/>
    </w:rPr>
  </w:style>
  <w:style w:type="paragraph" w:styleId="1768" w:customStyle="1">
    <w:name w:val="xl11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9" w:customStyle="1">
    <w:name w:val="xl28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xl135"/>
    <w:basedOn w:val="74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1" w:customStyle="1">
    <w:name w:val="xl18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773" w:customStyle="1">
    <w:name w:val="表头"/>
    <w:basedOn w:val="740"/>
    <w:uiPriority w:val="0"/>
    <w:qFormat/>
    <w:pPr>
      <w:jc w:val="center"/>
      <w:spacing w:line="360" w:lineRule="auto"/>
    </w:pPr>
    <w:rPr>
      <w:rFonts w:ascii="Calibri" w:hAnsi="Calibri" w:cs="宋体"/>
      <w:b/>
      <w:bCs/>
      <w:color w:val="000000"/>
      <w:szCs w:val="20"/>
    </w:rPr>
  </w:style>
  <w:style w:type="paragraph" w:styleId="1774" w:customStyle="1">
    <w:name w:val="样式 标题 2标题 2 Char Char子子系统子系统1子系统2子系统3子系统4子系统11子系统21子系统..."/>
    <w:basedOn w:val="833"/>
    <w:uiPriority w:val="0"/>
    <w:qFormat/>
    <w:pPr>
      <w:ind w:left="786" w:hanging="360"/>
      <w:jc w:val="both"/>
      <w:spacing w:before="0" w:after="0" w:line="240" w:lineRule="auto"/>
      <w:tabs>
        <w:tab w:val="left" w:pos="360" w:leader="none"/>
      </w:tabs>
    </w:pPr>
    <w:rPr>
      <w:rFonts w:ascii="Arial" w:hAnsi="Arial" w:eastAsia="黑体"/>
      <w:sz w:val="30"/>
    </w:rPr>
  </w:style>
  <w:style w:type="paragraph" w:styleId="1775" w:customStyle="1">
    <w:name w:val="居中图片"/>
    <w:basedOn w:val="740"/>
    <w:uiPriority w:val="0"/>
    <w:qFormat/>
    <w:pPr>
      <w:jc w:val="center"/>
    </w:pPr>
    <w:rPr>
      <w:rFonts w:ascii="Calibri" w:hAnsi="Calibri" w:eastAsia="仿宋"/>
      <w:sz w:val="28"/>
      <w:szCs w:val="21"/>
    </w:rPr>
  </w:style>
  <w:style w:type="paragraph" w:styleId="1776" w:customStyle="1">
    <w:name w:val="01-标书-标题1"/>
    <w:next w:val="74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777"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778"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779" w:customStyle="1">
    <w:name w:val="xl304"/>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正文文本缩进 32"/>
    <w:basedOn w:val="740"/>
    <w:uiPriority w:val="0"/>
    <w:qFormat/>
    <w:pPr>
      <w:ind w:left="520" w:firstLine="425"/>
      <w:jc w:val="center"/>
    </w:pPr>
    <w:rPr>
      <w:rFonts w:ascii="方正行楷简体" w:hAnsi="Arial" w:eastAsia="方正行楷简体"/>
      <w:sz w:val="36"/>
      <w:szCs w:val="20"/>
    </w:rPr>
  </w:style>
  <w:style w:type="paragraph" w:styleId="1781" w:customStyle="1">
    <w:name w:val="xl20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正文文本缩进 21"/>
    <w:basedOn w:val="740"/>
    <w:uiPriority w:val="0"/>
    <w:qFormat/>
    <w:pPr>
      <w:ind w:firstLine="560"/>
      <w:spacing w:line="520" w:lineRule="exact"/>
    </w:pPr>
    <w:rPr>
      <w:rFonts w:ascii="楷体_GB2312" w:eastAsia="楷体_GB2312"/>
      <w:sz w:val="28"/>
      <w:szCs w:val="28"/>
    </w:rPr>
  </w:style>
  <w:style w:type="paragraph" w:styleId="1783" w:customStyle="1">
    <w:name w:val="Char Char3 Char Char Char Char"/>
    <w:basedOn w:val="740"/>
    <w:uiPriority w:val="0"/>
    <w:qFormat/>
    <w:pPr>
      <w:jc w:val="left"/>
      <w:spacing w:after="160" w:line="240" w:lineRule="exact"/>
      <w:widowControl/>
    </w:pPr>
    <w:rPr>
      <w:rFonts w:ascii="Verdana" w:hAnsi="Verdana"/>
      <w:sz w:val="20"/>
      <w:szCs w:val="20"/>
    </w:rPr>
  </w:style>
  <w:style w:type="paragraph" w:styleId="1784" w:customStyle="1">
    <w:name w:val="目录标题"/>
    <w:next w:val="1020"/>
    <w:uiPriority w:val="0"/>
    <w:qFormat/>
    <w:pPr>
      <w:jc w:val="center"/>
      <w:spacing w:before="240" w:after="120"/>
    </w:pPr>
    <w:rPr>
      <w:rFonts w:ascii="Calibri" w:hAnsi="Calibri" w:eastAsia="华文新魏" w:cs="Times New Roman"/>
      <w:sz w:val="44"/>
      <w:szCs w:val="24"/>
      <w:lang w:val="en-US" w:eastAsia="zh-CN" w:bidi="ar-SA"/>
    </w:rPr>
  </w:style>
  <w:style w:type="paragraph" w:styleId="1785" w:customStyle="1">
    <w:name w:val="xl16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封面标准代替信息"/>
    <w:basedOn w:val="1410"/>
    <w:uiPriority w:val="0"/>
    <w:qFormat/>
    <w:pPr>
      <w:spacing w:before="57"/>
      <w:framePr w:wrap="around"/>
    </w:pPr>
    <w:rPr>
      <w:rFonts w:ascii="宋体"/>
      <w:sz w:val="21"/>
    </w:rPr>
  </w:style>
  <w:style w:type="paragraph" w:styleId="1787" w:customStyle="1">
    <w:name w:val="xl24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DT T-Body"/>
    <w:uiPriority w:val="0"/>
    <w:qFormat/>
    <w:pPr>
      <w:spacing w:before="60" w:after="60" w:line="300" w:lineRule="auto"/>
    </w:pPr>
    <w:rPr>
      <w:rFonts w:ascii="Trebuchet MS" w:hAnsi="Trebuchet MS" w:eastAsia="宋体" w:cs="Times New Roman"/>
      <w:sz w:val="20"/>
      <w:szCs w:val="18"/>
      <w:lang w:val="en-GB" w:eastAsia="zh-CN" w:bidi="ar-SA"/>
    </w:rPr>
  </w:style>
  <w:style w:type="paragraph" w:styleId="1789" w:customStyle="1">
    <w:name w:val="xl25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xl18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29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样式 小四 首行缩进:  0.74 厘米"/>
    <w:basedOn w:val="740"/>
    <w:uiPriority w:val="0"/>
    <w:qFormat/>
    <w:pPr>
      <w:ind w:firstLine="420"/>
      <w:spacing w:line="360" w:lineRule="auto"/>
    </w:pPr>
    <w:rPr>
      <w:rFonts w:cs="宋体"/>
      <w:sz w:val="24"/>
      <w:szCs w:val="20"/>
    </w:rPr>
  </w:style>
  <w:style w:type="paragraph" w:styleId="1793" w:customStyle="1">
    <w:name w:val="正文文本缩进 22"/>
    <w:basedOn w:val="740"/>
    <w:uiPriority w:val="0"/>
    <w:qFormat/>
    <w:pPr>
      <w:ind w:firstLine="560"/>
      <w:spacing w:line="520" w:lineRule="exact"/>
    </w:pPr>
    <w:rPr>
      <w:rFonts w:ascii="楷体_GB2312" w:eastAsia="楷体_GB2312"/>
      <w:sz w:val="28"/>
      <w:szCs w:val="28"/>
    </w:rPr>
  </w:style>
  <w:style w:type="paragraph" w:styleId="1794" w:customStyle="1">
    <w:name w:val="xl26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正文文本缩进 31"/>
    <w:basedOn w:val="740"/>
    <w:uiPriority w:val="0"/>
    <w:qFormat/>
    <w:pPr>
      <w:ind w:left="520" w:firstLine="425"/>
      <w:jc w:val="center"/>
    </w:pPr>
    <w:rPr>
      <w:rFonts w:ascii="方正行楷简体" w:hAnsi="Arial" w:eastAsia="方正行楷简体"/>
      <w:sz w:val="36"/>
      <w:szCs w:val="20"/>
    </w:rPr>
  </w:style>
  <w:style w:type="paragraph" w:styleId="1796" w:customStyle="1">
    <w:name w:val="DLP正文"/>
    <w:basedOn w:val="740"/>
    <w:uiPriority w:val="0"/>
    <w:qFormat/>
    <w:pPr>
      <w:ind w:firstLine="473"/>
    </w:pPr>
    <w:rPr>
      <w:rFonts w:hAnsi="宋体"/>
      <w:szCs w:val="22"/>
    </w:rPr>
  </w:style>
  <w:style w:type="paragraph" w:styleId="1797" w:customStyle="1">
    <w:name w:val="xl14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14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封面一致性程度标识"/>
    <w:uiPriority w:val="0"/>
    <w:qFormat/>
    <w:pPr>
      <w:jc w:val="center"/>
      <w:spacing w:before="440" w:line="400" w:lineRule="exact"/>
    </w:pPr>
    <w:rPr>
      <w:rFonts w:ascii="宋体" w:hAnsi="Times New Roman" w:eastAsia="宋体" w:cs="Times New Roman"/>
      <w:sz w:val="28"/>
      <w:szCs w:val="20"/>
      <w:lang w:val="en-US" w:eastAsia="zh-CN" w:bidi="ar-SA"/>
    </w:rPr>
  </w:style>
  <w:style w:type="paragraph" w:styleId="1800" w:customStyle="1">
    <w:name w:val="xl29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25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正文图标题"/>
    <w:next w:val="928"/>
    <w:uiPriority w:val="0"/>
    <w:qFormat/>
    <w:pPr>
      <w:jc w:val="center"/>
    </w:pPr>
    <w:rPr>
      <w:rFonts w:ascii="黑体" w:hAnsi="Times New Roman" w:eastAsia="黑体" w:cs="Times New Roman"/>
      <w:sz w:val="21"/>
      <w:szCs w:val="20"/>
      <w:lang w:val="en-US" w:eastAsia="zh-CN" w:bidi="ar-SA"/>
    </w:rPr>
  </w:style>
  <w:style w:type="paragraph" w:styleId="1803" w:customStyle="1">
    <w:name w:val="文本块1"/>
    <w:basedOn w:val="740"/>
    <w:uiPriority w:val="0"/>
    <w:qFormat/>
    <w:pPr>
      <w:ind w:left="630" w:right="630"/>
      <w:jc w:val="center"/>
    </w:pPr>
    <w:rPr>
      <w:rFonts w:ascii="宋体"/>
      <w:b/>
      <w:sz w:val="32"/>
    </w:rPr>
  </w:style>
  <w:style w:type="paragraph" w:styleId="1804" w:customStyle="1">
    <w:name w:val="xl27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xl26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24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22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_Style 2"/>
    <w:basedOn w:val="740"/>
    <w:uiPriority w:val="0"/>
    <w:qFormat/>
    <w:pPr>
      <w:ind w:firstLine="420"/>
    </w:pPr>
    <w:rPr>
      <w:rFonts w:ascii="Calibri" w:hAnsi="Calibri"/>
      <w:szCs w:val="22"/>
    </w:rPr>
  </w:style>
  <w:style w:type="paragraph" w:styleId="1809" w:customStyle="1">
    <w:name w:val="xl31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0" w:customStyle="1">
    <w:name w:val="li_正文"/>
    <w:basedOn w:val="740"/>
    <w:uiPriority w:val="0"/>
    <w:qFormat/>
    <w:pPr>
      <w:ind w:firstLine="560"/>
      <w:spacing w:line="360" w:lineRule="auto"/>
    </w:pPr>
    <w:rPr>
      <w:rFonts w:ascii="仿宋_GB2312" w:eastAsia="仿宋_GB2312"/>
      <w:sz w:val="28"/>
      <w:szCs w:val="28"/>
    </w:rPr>
  </w:style>
  <w:style w:type="paragraph" w:styleId="1811" w:customStyle="1">
    <w:name w:val="xl20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7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27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附录表标题"/>
    <w:next w:val="928"/>
    <w:uiPriority w:val="0"/>
    <w:qFormat/>
    <w:pPr>
      <w:jc w:val="center"/>
    </w:pPr>
    <w:rPr>
      <w:rFonts w:ascii="黑体" w:hAnsi="Times New Roman" w:eastAsia="黑体" w:cs="Times New Roman"/>
      <w:sz w:val="21"/>
      <w:szCs w:val="20"/>
      <w:lang w:val="en-US" w:eastAsia="zh-CN" w:bidi="ar-SA"/>
    </w:rPr>
  </w:style>
  <w:style w:type="paragraph" w:styleId="1815" w:customStyle="1">
    <w:name w:val="xl14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15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210"/>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18" w:customStyle="1">
    <w:name w:val="正文缩进1"/>
    <w:basedOn w:val="740"/>
    <w:uiPriority w:val="0"/>
    <w:qFormat/>
    <w:pPr>
      <w:ind w:firstLine="420"/>
    </w:pPr>
    <w:rPr>
      <w:szCs w:val="20"/>
    </w:rPr>
  </w:style>
  <w:style w:type="paragraph" w:styleId="1819" w:customStyle="1">
    <w:name w:val="xl27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0" w:customStyle="1">
    <w:name w:val="TOC 标题12"/>
    <w:basedOn w:val="854"/>
    <w:next w:val="740"/>
    <w:uiPriority w:val="0"/>
    <w:qFormat/>
    <w:pPr>
      <w:jc w:val="left"/>
      <w:keepLines/>
      <w:keepNext/>
      <w:spacing w:before="240" w:line="259" w:lineRule="auto"/>
      <w:widowControl/>
      <w:outlineLvl w:val="9"/>
    </w:pPr>
    <w:rPr>
      <w:rFonts w:ascii="Cambria" w:hAnsi="Cambria" w:eastAsia="宋体" w:cs="黑体"/>
      <w:color w:val="365f90"/>
      <w:sz w:val="32"/>
      <w:szCs w:val="32"/>
    </w:rPr>
  </w:style>
  <w:style w:type="paragraph" w:styleId="1821" w:customStyle="1">
    <w:name w:val="xl14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314"/>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Char Char Char"/>
    <w:basedOn w:val="740"/>
    <w:uiPriority w:val="0"/>
    <w:qFormat/>
    <w:pPr>
      <w:ind w:left="0" w:hanging="425"/>
      <w:keepNext/>
      <w:spacing w:before="80" w:after="80"/>
      <w:widowControl/>
      <w:tabs>
        <w:tab w:val="left" w:pos="425" w:leader="none"/>
      </w:tabs>
    </w:pPr>
    <w:rPr>
      <w:rFonts w:ascii="Arial" w:hAnsi="Arial" w:cs="Arial"/>
      <w:sz w:val="20"/>
      <w:szCs w:val="20"/>
    </w:rPr>
  </w:style>
  <w:style w:type="paragraph" w:styleId="1824" w:customStyle="1">
    <w:name w:val="xl23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四号正文"/>
    <w:basedOn w:val="740"/>
    <w:uiPriority w:val="0"/>
    <w:qFormat/>
    <w:pPr>
      <w:ind w:firstLine="560"/>
      <w:spacing w:line="360" w:lineRule="auto"/>
    </w:pPr>
    <w:rPr>
      <w:sz w:val="28"/>
      <w:szCs w:val="28"/>
    </w:rPr>
  </w:style>
  <w:style w:type="paragraph" w:styleId="1826" w:customStyle="1">
    <w:name w:val="标题1"/>
    <w:basedOn w:val="740"/>
    <w:next w:val="7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27" w:customStyle="1">
    <w:name w:val="五号字体"/>
    <w:basedOn w:val="740"/>
    <w:uiPriority w:val="0"/>
    <w:qFormat/>
    <w:pPr>
      <w:jc w:val="center"/>
    </w:pPr>
  </w:style>
  <w:style w:type="paragraph" w:styleId="1828" w:customStyle="1">
    <w:name w:val="字母编号列项（一级）"/>
    <w:uiPriority w:val="0"/>
    <w:qFormat/>
    <w:pPr>
      <w:ind w:left="840" w:hanging="420"/>
      <w:jc w:val="both"/>
    </w:pPr>
    <w:rPr>
      <w:rFonts w:ascii="宋体" w:hAnsi="Times New Roman" w:eastAsia="宋体" w:cs="Times New Roman"/>
      <w:sz w:val="21"/>
      <w:szCs w:val="20"/>
      <w:lang w:val="en-US" w:eastAsia="zh-CN" w:bidi="ar-SA"/>
    </w:rPr>
  </w:style>
  <w:style w:type="paragraph" w:styleId="1829" w:customStyle="1">
    <w:name w:val="msonormal"/>
    <w:basedOn w:val="740"/>
    <w:uiPriority w:val="0"/>
    <w:qFormat/>
    <w:pPr>
      <w:jc w:val="left"/>
      <w:spacing w:before="100" w:beforeAutospacing="1" w:after="100" w:afterAutospacing="1" w:line="360" w:lineRule="auto"/>
      <w:widowControl/>
    </w:pPr>
    <w:rPr>
      <w:rFonts w:ascii="宋体" w:hAnsi="宋体" w:cs="宋体"/>
      <w:sz w:val="24"/>
    </w:rPr>
  </w:style>
  <w:style w:type="paragraph" w:styleId="1830" w:customStyle="1">
    <w:name w:val="简单回函地址"/>
    <w:basedOn w:val="740"/>
    <w:uiPriority w:val="0"/>
    <w:qFormat/>
    <w:pPr>
      <w:tabs>
        <w:tab w:val="left" w:pos="1140" w:leader="none"/>
      </w:tabs>
    </w:pPr>
  </w:style>
  <w:style w:type="paragraph" w:styleId="1831" w:customStyle="1">
    <w:name w:val="TOC 标题111"/>
    <w:basedOn w:val="854"/>
    <w:next w:val="740"/>
    <w:uiPriority w:val="0"/>
    <w:qFormat/>
    <w:pPr>
      <w:jc w:val="left"/>
      <w:keepLines/>
      <w:keepNext/>
      <w:spacing w:before="480" w:line="276" w:lineRule="auto"/>
      <w:widowControl/>
      <w:tabs>
        <w:tab w:val="left" w:pos="0" w:leader="none"/>
      </w:tabs>
      <w:outlineLvl w:val="9"/>
    </w:pPr>
    <w:rPr>
      <w:rFonts w:ascii="Cambria" w:hAnsi="Cambria" w:eastAsia="宋体"/>
      <w:b/>
      <w:bCs/>
      <w:color w:val="365f91"/>
      <w:szCs w:val="28"/>
    </w:rPr>
  </w:style>
  <w:style w:type="paragraph" w:styleId="1832" w:customStyle="1">
    <w:name w:val="Char Char111"/>
    <w:basedOn w:val="740"/>
    <w:uiPriority w:val="0"/>
    <w:qFormat/>
    <w:pPr>
      <w:jc w:val="left"/>
      <w:spacing w:after="160" w:line="240" w:lineRule="exact"/>
      <w:widowControl/>
    </w:pPr>
    <w:rPr>
      <w:rFonts w:ascii="Verdana" w:hAnsi="Verdana"/>
      <w:sz w:val="20"/>
    </w:rPr>
  </w:style>
  <w:style w:type="paragraph" w:styleId="1833" w:customStyle="1">
    <w:name w:val="TOC 71"/>
    <w:basedOn w:val="740"/>
    <w:next w:val="740"/>
    <w:uiPriority w:val="0"/>
    <w:qFormat/>
    <w:pPr>
      <w:ind w:left="2520"/>
    </w:pPr>
    <w:rPr>
      <w:rFonts w:ascii="Calibri" w:hAnsi="Calibri"/>
      <w:szCs w:val="22"/>
    </w:rPr>
  </w:style>
  <w:style w:type="paragraph" w:styleId="1834" w:customStyle="1">
    <w:name w:val="paragraphindent"/>
    <w:basedOn w:val="740"/>
    <w:uiPriority w:val="0"/>
    <w:qFormat/>
    <w:pPr>
      <w:ind w:firstLine="480"/>
      <w:jc w:val="left"/>
      <w:spacing w:before="100" w:beforeAutospacing="1" w:after="100" w:afterAutospacing="1"/>
      <w:widowControl/>
    </w:pPr>
    <w:rPr>
      <w:rFonts w:ascii="宋体" w:hAnsi="宋体" w:cs="宋体"/>
      <w:sz w:val="24"/>
    </w:rPr>
  </w:style>
  <w:style w:type="paragraph" w:styleId="1835" w:customStyle="1">
    <w:name w:val="助手文本"/>
    <w:basedOn w:val="740"/>
    <w:uiPriority w:val="0"/>
    <w:qFormat/>
    <w:pPr>
      <w:ind w:left="14" w:firstLine="434"/>
      <w:spacing w:line="360" w:lineRule="auto"/>
    </w:pPr>
    <w:rPr>
      <w:rFonts w:ascii="楷体_GB2312" w:eastAsia="楷体_GB2312"/>
      <w:sz w:val="24"/>
      <w:szCs w:val="20"/>
      <w:u w:val="single"/>
    </w:rPr>
  </w:style>
  <w:style w:type="paragraph" w:styleId="1836" w:customStyle="1">
    <w:name w:val="正文无缩进"/>
    <w:basedOn w:val="740"/>
    <w:uiPriority w:val="0"/>
    <w:qFormat/>
    <w:pPr>
      <w:jc w:val="center"/>
      <w:spacing w:line="300" w:lineRule="auto"/>
    </w:pPr>
    <w:rPr>
      <w:rFonts w:ascii="宋体" w:hAnsi="宋体"/>
      <w:sz w:val="24"/>
    </w:rPr>
  </w:style>
  <w:style w:type="paragraph" w:styleId="1837" w:customStyle="1">
    <w:name w:val="Char Char1 Char Char Char Char Char Char"/>
    <w:basedOn w:val="740"/>
    <w:uiPriority w:val="0"/>
    <w:qFormat/>
    <w:pPr>
      <w:jc w:val="left"/>
      <w:spacing w:after="160" w:line="240" w:lineRule="exact"/>
      <w:widowControl/>
    </w:pPr>
    <w:rPr>
      <w:rFonts w:ascii="Verdana" w:hAnsi="Verdana" w:eastAsia="仿宋_GB2312"/>
      <w:sz w:val="24"/>
      <w:szCs w:val="20"/>
    </w:rPr>
  </w:style>
  <w:style w:type="paragraph" w:styleId="1838" w:customStyle="1">
    <w:name w:val="È±Ê¡ÎÄ±¾"/>
    <w:basedOn w:val="740"/>
    <w:uiPriority w:val="0"/>
    <w:qFormat/>
    <w:pPr>
      <w:jc w:val="left"/>
      <w:widowControl/>
    </w:pPr>
    <w:rPr>
      <w:sz w:val="24"/>
      <w:szCs w:val="20"/>
    </w:rPr>
  </w:style>
  <w:style w:type="paragraph" w:styleId="1839" w:customStyle="1">
    <w:name w:val="14_black"/>
    <w:basedOn w:val="740"/>
    <w:uiPriority w:val="0"/>
    <w:qFormat/>
    <w:pPr>
      <w:jc w:val="left"/>
      <w:spacing w:before="100" w:beforeAutospacing="1" w:after="100" w:afterAutospacing="1"/>
      <w:widowControl/>
    </w:pPr>
    <w:rPr>
      <w:rFonts w:ascii="宋体" w:hAnsi="宋体" w:cs="宋体"/>
      <w:color w:val="000000"/>
      <w:sz w:val="23"/>
      <w:szCs w:val="23"/>
    </w:rPr>
  </w:style>
  <w:style w:type="paragraph" w:styleId="1840" w:customStyle="1">
    <w:name w:val="Char Char Char Char"/>
    <w:basedOn w:val="762"/>
    <w:uiPriority w:val="0"/>
    <w:qFormat/>
    <w:pPr>
      <w:ind w:firstLine="454"/>
      <w:jc w:val="left"/>
      <w:shd w:val="clear" w:color="auto" w:fill="000080"/>
      <w:widowControl/>
    </w:pPr>
    <w:rPr>
      <w:rFonts w:ascii="Tahoma" w:hAnsi="Tahoma" w:cs="宋体"/>
      <w:sz w:val="21"/>
      <w:szCs w:val="20"/>
    </w:rPr>
  </w:style>
  <w:style w:type="paragraph" w:styleId="1841" w:customStyle="1">
    <w:name w:val="封面标准文稿编辑信息"/>
    <w:uiPriority w:val="0"/>
    <w:qFormat/>
    <w:pPr>
      <w:jc w:val="center"/>
      <w:spacing w:before="180" w:line="180" w:lineRule="exact"/>
    </w:pPr>
    <w:rPr>
      <w:rFonts w:ascii="宋体" w:hAnsi="Times New Roman" w:eastAsia="宋体" w:cs="Times New Roman"/>
      <w:sz w:val="21"/>
      <w:szCs w:val="20"/>
      <w:lang w:val="en-US" w:eastAsia="zh-CN" w:bidi="ar-SA"/>
    </w:rPr>
  </w:style>
  <w:style w:type="paragraph" w:styleId="1842" w:customStyle="1">
    <w:name w:val="目次、索引正文"/>
    <w:uiPriority w:val="0"/>
    <w:qFormat/>
    <w:pPr>
      <w:jc w:val="both"/>
      <w:spacing w:line="320" w:lineRule="exact"/>
    </w:pPr>
    <w:rPr>
      <w:rFonts w:ascii="宋体" w:hAnsi="Times New Roman" w:eastAsia="宋体" w:cs="Times New Roman"/>
      <w:sz w:val="21"/>
      <w:szCs w:val="20"/>
      <w:lang w:val="en-US" w:eastAsia="zh-CN" w:bidi="ar-SA"/>
    </w:rPr>
  </w:style>
  <w:style w:type="paragraph" w:styleId="1843" w:customStyle="1">
    <w:name w:val="其他标准称谓"/>
    <w:uiPriority w:val="0"/>
    <w:qFormat/>
    <w:pPr>
      <w:jc w:val="both"/>
      <w:spacing w:line="0" w:lineRule="atLeast"/>
    </w:pPr>
    <w:rPr>
      <w:rFonts w:ascii="黑体" w:hAnsi="宋体" w:eastAsia="黑体" w:cs="Times New Roman"/>
      <w:sz w:val="52"/>
      <w:szCs w:val="20"/>
      <w:lang w:val="en-US" w:eastAsia="zh-CN" w:bidi="ar-SA"/>
    </w:rPr>
  </w:style>
  <w:style w:type="paragraph" w:styleId="1844" w:customStyle="1">
    <w:name w:val="四级无标题条"/>
    <w:basedOn w:val="740"/>
    <w:uiPriority w:val="0"/>
    <w:qFormat/>
    <w:pPr>
      <w:ind w:left="2520" w:hanging="420"/>
    </w:pPr>
  </w:style>
  <w:style w:type="paragraph" w:styleId="1845" w:customStyle="1">
    <w:name w:val="五级无标题条"/>
    <w:basedOn w:val="740"/>
    <w:uiPriority w:val="0"/>
    <w:qFormat/>
    <w:pPr>
      <w:ind w:left="2940" w:hanging="420"/>
    </w:pPr>
  </w:style>
  <w:style w:type="paragraph" w:styleId="1846" w:customStyle="1">
    <w:name w:val="正文表标题"/>
    <w:next w:val="928"/>
    <w:uiPriority w:val="0"/>
    <w:qFormat/>
    <w:pPr>
      <w:ind w:left="1740" w:hanging="420"/>
      <w:jc w:val="center"/>
    </w:pPr>
    <w:rPr>
      <w:rFonts w:ascii="黑体" w:hAnsi="Times New Roman" w:eastAsia="黑体" w:cs="Times New Roman"/>
      <w:sz w:val="21"/>
      <w:szCs w:val="20"/>
      <w:lang w:val="en-US" w:eastAsia="zh-CN" w:bidi="ar-SA"/>
    </w:rPr>
  </w:style>
  <w:style w:type="paragraph" w:styleId="1847" w:customStyle="1">
    <w:name w:val="我的图片"/>
    <w:basedOn w:val="740"/>
    <w:next w:val="1192"/>
    <w:uiPriority w:val="0"/>
    <w:qFormat/>
    <w:pPr>
      <w:jc w:val="center"/>
      <w:spacing w:line="360" w:lineRule="auto"/>
      <w:widowControl/>
    </w:pPr>
    <w:rPr>
      <w:rFonts w:ascii="Arial" w:hAnsi="Arial" w:eastAsia="楷体_GB2312"/>
      <w:sz w:val="24"/>
    </w:rPr>
  </w:style>
  <w:style w:type="paragraph" w:styleId="1848" w:customStyle="1">
    <w:name w:val="1 Char Char Char Char"/>
    <w:basedOn w:val="740"/>
    <w:uiPriority w:val="0"/>
    <w:qFormat/>
    <w:rPr>
      <w:rFonts w:ascii="Tahoma" w:hAnsi="Tahoma"/>
      <w:sz w:val="24"/>
      <w:szCs w:val="20"/>
    </w:rPr>
  </w:style>
  <w:style w:type="paragraph" w:styleId="1849" w:customStyle="1">
    <w:name w:val="NAP Normal"/>
    <w:basedOn w:val="740"/>
    <w:uiPriority w:val="0"/>
    <w:qFormat/>
    <w:pPr>
      <w:spacing w:line="240" w:lineRule="exact"/>
    </w:pPr>
    <w:rPr>
      <w:sz w:val="22"/>
      <w:szCs w:val="20"/>
    </w:rPr>
  </w:style>
  <w:style w:type="paragraph" w:styleId="1850" w:customStyle="1">
    <w:name w:val="样式 标题 2第一章 标题 2Heading 2 HiddenHeading 2 CCBSH2h22nd level..."/>
    <w:basedOn w:val="833"/>
    <w:uiPriority w:val="0"/>
    <w:qFormat/>
    <w:pPr>
      <w:ind w:left="288" w:hanging="576"/>
      <w:jc w:val="both"/>
      <w:spacing w:line="240" w:lineRule="auto"/>
      <w:tabs>
        <w:tab w:val="left" w:pos="0" w:leader="none"/>
        <w:tab w:val="left" w:pos="567" w:leader="none"/>
      </w:tabs>
    </w:pPr>
    <w:rPr>
      <w:rFonts w:ascii="Arial" w:hAnsi="Arial" w:eastAsia="黑体" w:cs="宋体"/>
      <w:bCs/>
      <w:sz w:val="36"/>
    </w:rPr>
  </w:style>
  <w:style w:type="paragraph" w:styleId="1851" w:customStyle="1">
    <w:name w:val="Char Char Char Char Char Char Char Char Char Char"/>
    <w:basedOn w:val="857"/>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1852" w:customStyle="1">
    <w:name w:val="zn4"/>
    <w:basedOn w:val="1261"/>
    <w:next w:val="856"/>
    <w:uiPriority w:val="0"/>
    <w:qFormat/>
    <w:pPr>
      <w:ind w:left="851" w:hanging="851"/>
      <w:tabs>
        <w:tab w:val="clear" w:pos="780" w:leader="none"/>
        <w:tab w:val="clear" w:pos="1069" w:leader="none"/>
      </w:tabs>
      <w:outlineLvl w:val="3"/>
    </w:pPr>
    <w:rPr>
      <w:lang w:val="zh-CN"/>
    </w:rPr>
  </w:style>
  <w:style w:type="paragraph" w:styleId="1853" w:customStyle="1">
    <w:name w:val="图表"/>
    <w:basedOn w:val="740"/>
    <w:uiPriority w:val="0"/>
    <w:qFormat/>
    <w:pPr>
      <w:ind w:firstLine="200"/>
      <w:jc w:val="center"/>
      <w:spacing w:line="360" w:lineRule="auto"/>
    </w:pPr>
    <w:rPr>
      <w:rFonts w:ascii="方正仿宋_GBK" w:hAnsi="方正仿宋_GBK" w:eastAsia="方正仿宋_GBK"/>
      <w:sz w:val="32"/>
      <w:szCs w:val="22"/>
    </w:rPr>
  </w:style>
  <w:style w:type="paragraph" w:styleId="1854" w:customStyle="1">
    <w:name w:val="图释"/>
    <w:basedOn w:val="740"/>
    <w:uiPriority w:val="0"/>
    <w:qFormat/>
    <w:pPr>
      <w:ind w:firstLine="200"/>
      <w:jc w:val="center"/>
      <w:spacing w:line="560" w:lineRule="exact"/>
    </w:pPr>
    <w:rPr>
      <w:rFonts w:ascii="方正仿宋_GBK" w:hAnsi="方正仿宋_GBK" w:eastAsia="方正楷体_GBK"/>
      <w:sz w:val="28"/>
      <w:szCs w:val="22"/>
    </w:rPr>
  </w:style>
  <w:style w:type="paragraph" w:styleId="1855" w:customStyle="1">
    <w:name w:val="修订1"/>
    <w:uiPriority w:val="0"/>
    <w:qFormat/>
    <w:rPr>
      <w:rFonts w:ascii="Times New Roman" w:hAnsi="Times New Roman" w:eastAsia="仿宋" w:cs="Times New Roman"/>
      <w:sz w:val="28"/>
      <w:szCs w:val="24"/>
      <w:lang w:val="en-US" w:eastAsia="zh-CN" w:bidi="ar-SA"/>
    </w:rPr>
  </w:style>
  <w:style w:type="paragraph" w:styleId="1856" w:customStyle="1">
    <w:name w:val="五号正文项目（标准）"/>
    <w:basedOn w:val="74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57" w:customStyle="1">
    <w:name w:val="序列1"/>
    <w:basedOn w:val="74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58" w:customStyle="1">
    <w:name w:val="标题8"/>
    <w:basedOn w:val="858"/>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1859" w:customStyle="1">
    <w:name w:val="wx正文+标号"/>
    <w:basedOn w:val="740"/>
    <w:uiPriority w:val="0"/>
    <w:qFormat/>
    <w:pPr>
      <w:ind w:left="510" w:hanging="340"/>
      <w:spacing w:line="360" w:lineRule="auto"/>
      <w:tabs>
        <w:tab w:val="left" w:pos="510" w:leader="none"/>
      </w:tabs>
    </w:pPr>
    <w:rPr>
      <w:rFonts w:cs="宋体"/>
      <w:sz w:val="24"/>
      <w:szCs w:val="20"/>
    </w:rPr>
  </w:style>
  <w:style w:type="paragraph" w:styleId="1860" w:customStyle="1">
    <w:name w:val="text-center"/>
    <w:basedOn w:val="740"/>
    <w:uiPriority w:val="0"/>
    <w:qFormat/>
    <w:pPr>
      <w:jc w:val="center"/>
      <w:spacing w:after="150"/>
      <w:widowControl/>
    </w:pPr>
    <w:rPr>
      <w:rFonts w:ascii="宋体" w:hAnsi="宋体" w:cs="宋体"/>
      <w:sz w:val="24"/>
    </w:rPr>
  </w:style>
  <w:style w:type="paragraph" w:styleId="1861" w:customStyle="1">
    <w:name w:val="faqa"/>
    <w:basedOn w:val="740"/>
    <w:uiPriority w:val="0"/>
    <w:qFormat/>
    <w:pPr>
      <w:jc w:val="left"/>
      <w:spacing w:after="150"/>
      <w:widowControl/>
    </w:pPr>
    <w:rPr>
      <w:rFonts w:ascii="微软雅黑" w:hAnsi="微软雅黑" w:eastAsia="微软雅黑" w:cs="宋体"/>
      <w:b/>
      <w:bCs/>
      <w:sz w:val="27"/>
      <w:szCs w:val="27"/>
    </w:rPr>
  </w:style>
  <w:style w:type="paragraph" w:styleId="1862" w:customStyle="1">
    <w:name w:val="样式 标题 55l4H5h5Second Subheading + 段前: 0.5 行 段后: 0.5 行 行距:..."/>
    <w:basedOn w:val="857"/>
    <w:uiPriority w:val="0"/>
    <w:qFormat/>
    <w:pPr>
      <w:ind w:left="992" w:hanging="405"/>
      <w:spacing w:after="0" w:line="360" w:lineRule="auto"/>
      <w:tabs>
        <w:tab w:val="clear" w:pos="1008" w:leader="none"/>
      </w:tabs>
    </w:pPr>
    <w:rPr>
      <w:rFonts w:ascii="Arial" w:hAnsi="Arial" w:eastAsia="楷体_GB2312" w:cs="宋体"/>
      <w:spacing w:val="0"/>
      <w:position w:val="0"/>
      <w:sz w:val="24"/>
    </w:rPr>
  </w:style>
  <w:style w:type="paragraph" w:styleId="1863" w:customStyle="1">
    <w:name w:val="Test2"/>
    <w:basedOn w:val="833"/>
    <w:uiPriority w:val="0"/>
    <w:qFormat/>
    <w:pPr>
      <w:ind w:left="759" w:hanging="759"/>
      <w:keepLines/>
      <w:keepNext/>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64" w:customStyle="1">
    <w:name w:val="正文编号项"/>
    <w:basedOn w:val="76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65" w:customStyle="1">
    <w:name w:val="正文文本2"/>
    <w:basedOn w:val="740"/>
    <w:uiPriority w:val="0"/>
    <w:qFormat/>
    <w:pPr>
      <w:jc w:val="left"/>
      <w:spacing w:after="120" w:line="288" w:lineRule="auto"/>
      <w:widowControl/>
    </w:pPr>
    <w:rPr>
      <w:rFonts w:ascii="Verdana" w:hAnsi="Verdana"/>
      <w:sz w:val="24"/>
      <w:szCs w:val="20"/>
    </w:rPr>
  </w:style>
  <w:style w:type="paragraph" w:styleId="1866" w:customStyle="1">
    <w:name w:val="Char21"/>
    <w:basedOn w:val="740"/>
    <w:uiPriority w:val="0"/>
    <w:qFormat/>
    <w:rPr>
      <w:rFonts w:ascii="仿宋_GB2312" w:eastAsia="仿宋_GB2312"/>
      <w:b/>
      <w:sz w:val="32"/>
      <w:szCs w:val="32"/>
    </w:rPr>
  </w:style>
  <w:style w:type="paragraph" w:styleId="1867" w:customStyle="1">
    <w:name w:val="Char1 Char Char Char21"/>
    <w:basedOn w:val="740"/>
    <w:uiPriority w:val="0"/>
    <w:qFormat/>
    <w:rPr>
      <w:rFonts w:ascii="Tahoma" w:hAnsi="Tahoma"/>
      <w:sz w:val="24"/>
      <w:szCs w:val="20"/>
    </w:rPr>
  </w:style>
  <w:style w:type="paragraph" w:styleId="1868" w:customStyle="1">
    <w:name w:val="Char Char12"/>
    <w:basedOn w:val="740"/>
    <w:uiPriority w:val="0"/>
    <w:qFormat/>
    <w:pPr>
      <w:jc w:val="left"/>
      <w:spacing w:after="160" w:line="240" w:lineRule="exact"/>
      <w:widowControl/>
    </w:pPr>
    <w:rPr>
      <w:rFonts w:ascii="Verdana" w:hAnsi="Verdana"/>
      <w:sz w:val="20"/>
    </w:rPr>
  </w:style>
  <w:style w:type="paragraph" w:styleId="1869" w:customStyle="1">
    <w:name w:val="Normal (Web)1"/>
    <w:basedOn w:val="740"/>
    <w:uiPriority w:val="0"/>
    <w:qFormat/>
    <w:pPr>
      <w:jc w:val="left"/>
      <w:spacing w:before="100" w:beforeAutospacing="1" w:after="100" w:afterAutospacing="1"/>
      <w:widowControl/>
    </w:pPr>
    <w:rPr>
      <w:rFonts w:ascii="宋体" w:hAnsi="宋体" w:cs="宋体"/>
      <w:sz w:val="24"/>
    </w:rPr>
  </w:style>
  <w:style w:type="paragraph" w:styleId="1870" w:customStyle="1">
    <w:name w:val="_Style 171"/>
    <w:basedOn w:val="740"/>
    <w:next w:val="740"/>
    <w:uiPriority w:val="0"/>
    <w:qFormat/>
    <w:pPr>
      <w:ind w:firstLine="560"/>
      <w:spacing w:line="500" w:lineRule="exact"/>
    </w:pPr>
    <w:rPr>
      <w:rFonts w:ascii="Cambria" w:hAnsi="Cambria" w:eastAsia="仿宋"/>
      <w:color w:val="000000"/>
      <w:sz w:val="28"/>
      <w:szCs w:val="20"/>
    </w:rPr>
  </w:style>
  <w:style w:type="paragraph" w:styleId="1871" w:customStyle="1">
    <w:name w:val="中等深浅底纹 1 - 着色 11"/>
    <w:next w:val="1872"/>
    <w:uiPriority w:val="0"/>
    <w:qFormat/>
    <w:pPr>
      <w:widowControl w:val="off"/>
    </w:pPr>
    <w:rPr>
      <w:rFonts w:ascii="宋体" w:hAnsi="Calibri" w:eastAsia="宋体" w:cs="Times New Roman"/>
      <w:sz w:val="21"/>
      <w:szCs w:val="22"/>
      <w:lang w:val="en-US" w:eastAsia="zh-CN" w:bidi="ar-SA"/>
    </w:rPr>
  </w:style>
  <w:style w:type="paragraph" w:styleId="1872" w:customStyle="1">
    <w:name w:val="D表"/>
    <w:basedOn w:val="740"/>
    <w:next w:val="762"/>
    <w:uiPriority w:val="0"/>
    <w:qFormat/>
    <w:pPr>
      <w:ind w:left="0" w:hanging="2"/>
      <w:spacing w:line="500" w:lineRule="exact"/>
    </w:pPr>
    <w:rPr>
      <w:rFonts w:ascii="Calibri" w:hAnsi="Calibri" w:eastAsia="仿宋"/>
      <w:sz w:val="18"/>
      <w:szCs w:val="18"/>
    </w:rPr>
  </w:style>
  <w:style w:type="paragraph" w:styleId="1873" w:customStyle="1">
    <w:name w:val="金宏发行正文 Char Char"/>
    <w:basedOn w:val="740"/>
    <w:next w:val="1844"/>
    <w:uiPriority w:val="0"/>
    <w:qFormat/>
    <w:pPr>
      <w:ind w:firstLine="560"/>
      <w:spacing w:line="500" w:lineRule="exact"/>
    </w:pPr>
    <w:rPr>
      <w:rFonts w:ascii="Calibri" w:hAnsi="Calibri" w:eastAsia="仿宋_GB2312" w:cs="宋体"/>
      <w:sz w:val="28"/>
      <w:szCs w:val="20"/>
    </w:rPr>
  </w:style>
  <w:style w:type="paragraph" w:styleId="1874" w:customStyle="1">
    <w:name w:val="Char1 Char Char Char2"/>
    <w:basedOn w:val="740"/>
    <w:uiPriority w:val="0"/>
    <w:qFormat/>
    <w:pPr>
      <w:ind w:firstLine="560"/>
      <w:spacing w:line="500" w:lineRule="exact"/>
    </w:pPr>
    <w:rPr>
      <w:rFonts w:ascii="Tahoma" w:hAnsi="Tahoma" w:eastAsia="仿宋"/>
      <w:sz w:val="28"/>
      <w:szCs w:val="20"/>
    </w:rPr>
  </w:style>
  <w:style w:type="paragraph" w:styleId="1875" w:customStyle="1">
    <w:name w:val="Char Char Char Char2"/>
    <w:basedOn w:val="740"/>
    <w:uiPriority w:val="0"/>
    <w:qFormat/>
    <w:pPr>
      <w:ind w:firstLine="560"/>
      <w:spacing w:line="500" w:lineRule="exact"/>
    </w:pPr>
    <w:rPr>
      <w:rFonts w:ascii="Calibri" w:hAnsi="Calibri" w:eastAsia="仿宋"/>
      <w:sz w:val="28"/>
    </w:rPr>
  </w:style>
  <w:style w:type="paragraph" w:styleId="1876" w:customStyle="1">
    <w:name w:val="Heading"/>
    <w:basedOn w:val="740"/>
    <w:next w:val="768"/>
    <w:uiPriority w:val="0"/>
    <w:qFormat/>
    <w:pPr>
      <w:ind w:firstLine="720"/>
      <w:keepNext/>
      <w:spacing w:before="240" w:after="120" w:line="360" w:lineRule="auto"/>
      <w:widowControl w:val="off"/>
    </w:pPr>
    <w:rPr>
      <w:rFonts w:ascii="华文黑体" w:hAnsi="华文黑体" w:eastAsia="华文黑体" w:cs="华文黑体"/>
      <w:sz w:val="28"/>
      <w:szCs w:val="28"/>
      <w:lang w:eastAsia="ar-SA"/>
    </w:rPr>
  </w:style>
  <w:style w:type="paragraph" w:styleId="1877" w:customStyle="1">
    <w:name w:val="Char Char Char Char1"/>
    <w:basedOn w:val="740"/>
    <w:uiPriority w:val="0"/>
    <w:qFormat/>
    <w:pPr>
      <w:ind w:firstLine="560"/>
      <w:spacing w:line="500" w:lineRule="exact"/>
    </w:pPr>
    <w:rPr>
      <w:rFonts w:ascii="Calibri" w:hAnsi="Calibri" w:eastAsia="仿宋"/>
      <w:sz w:val="28"/>
    </w:rPr>
  </w:style>
  <w:style w:type="paragraph" w:styleId="1878" w:customStyle="1">
    <w:name w:val="Char Char Char Char Char Char Char Char Char Char Char Char Char Char Char Char Char Char Char Char"/>
    <w:basedOn w:val="740"/>
    <w:next w:val="740"/>
    <w:uiPriority w:val="0"/>
    <w:qFormat/>
    <w:pPr>
      <w:ind w:left="420" w:hanging="420"/>
      <w:spacing w:line="360" w:lineRule="auto"/>
      <w:tabs>
        <w:tab w:val="left" w:pos="851" w:leader="none"/>
      </w:tabs>
    </w:pPr>
    <w:rPr>
      <w:rFonts w:ascii="Calibri" w:hAnsi="Calibri" w:eastAsia="仿宋"/>
      <w:sz w:val="28"/>
    </w:rPr>
  </w:style>
  <w:style w:type="paragraph" w:styleId="1879" w:customStyle="1">
    <w:name w:val="中等深浅网格 1 - 着色 21"/>
    <w:basedOn w:val="740"/>
    <w:uiPriority w:val="0"/>
    <w:qFormat/>
    <w:pPr>
      <w:ind w:firstLine="420"/>
    </w:pPr>
    <w:rPr>
      <w:rFonts w:ascii="Calibri" w:hAnsi="Calibri" w:eastAsia="仿宋"/>
      <w:sz w:val="28"/>
      <w:szCs w:val="22"/>
    </w:rPr>
  </w:style>
  <w:style w:type="paragraph" w:styleId="1880" w:customStyle="1">
    <w:name w:val="注意事项"/>
    <w:basedOn w:val="740"/>
    <w:uiPriority w:val="0"/>
    <w:qFormat/>
    <w:pPr>
      <w:ind w:firstLine="200"/>
      <w:spacing w:before="60" w:after="60" w:line="360" w:lineRule="auto"/>
    </w:pPr>
    <w:rPr>
      <w:rFonts w:ascii="仿宋" w:hAnsi="仿宋"/>
      <w:b/>
      <w:bCs/>
      <w:sz w:val="28"/>
      <w:lang w:eastAsia="ar-SA"/>
    </w:rPr>
  </w:style>
  <w:style w:type="paragraph" w:styleId="1881"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882" w:customStyle="1">
    <w:name w:val="无编号标题"/>
    <w:basedOn w:val="740"/>
    <w:next w:val="1400"/>
    <w:uiPriority w:val="0"/>
    <w:qFormat/>
    <w:pPr>
      <w:ind w:firstLine="560"/>
      <w:jc w:val="center"/>
      <w:pageBreakBefore/>
      <w:spacing w:line="480" w:lineRule="auto"/>
      <w:widowControl w:val="off"/>
      <w:suppressLineNumbers/>
    </w:pPr>
    <w:rPr>
      <w:rFonts w:ascii="宋体" w:hAnsi="宋体" w:eastAsia="仿宋"/>
      <w:b/>
      <w:sz w:val="36"/>
      <w:szCs w:val="44"/>
    </w:rPr>
  </w:style>
  <w:style w:type="paragraph" w:styleId="1883" w:customStyle="1">
    <w:name w:val="Bid_正文"/>
    <w:basedOn w:val="759"/>
    <w:next w:val="1884"/>
    <w:uiPriority w:val="0"/>
    <w:qFormat/>
    <w:pPr>
      <w:ind w:firstLine="200"/>
      <w:jc w:val="left"/>
      <w:spacing w:line="590" w:lineRule="atLeast"/>
      <w:widowControl/>
    </w:pPr>
    <w:rPr>
      <w:rFonts w:ascii="方正仿宋_GBK" w:hAnsi="Calibri" w:eastAsia="仿宋"/>
      <w:spacing w:val="-25"/>
      <w:sz w:val="32"/>
      <w:szCs w:val="20"/>
    </w:rPr>
  </w:style>
  <w:style w:type="paragraph" w:styleId="1884" w:customStyle="1">
    <w:name w:val="p1"/>
    <w:basedOn w:val="740"/>
    <w:next w:val="75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885" w:customStyle="1">
    <w:name w:val="正文首行缩进 Char3"/>
    <w:basedOn w:val="740"/>
    <w:uiPriority w:val="0"/>
    <w:qFormat/>
    <w:pPr>
      <w:ind w:firstLine="560"/>
      <w:spacing w:line="500" w:lineRule="exact"/>
    </w:pPr>
    <w:rPr>
      <w:rFonts w:ascii="Calibri" w:hAnsi="Calibri" w:eastAsia="仿宋"/>
      <w:sz w:val="28"/>
      <w:szCs w:val="20"/>
    </w:rPr>
  </w:style>
  <w:style w:type="paragraph" w:styleId="1886" w:customStyle="1">
    <w:name w:val="表格内容"/>
    <w:basedOn w:val="740"/>
    <w:next w:val="1664"/>
    <w:uiPriority w:val="0"/>
    <w:qFormat/>
    <w:pPr>
      <w:ind w:firstLine="560"/>
      <w:jc w:val="left"/>
      <w:spacing w:line="360" w:lineRule="auto"/>
    </w:pPr>
    <w:rPr>
      <w:rFonts w:ascii="微软雅黑" w:hAnsi="微软雅黑" w:eastAsia="微软雅黑"/>
      <w:sz w:val="18"/>
      <w:lang w:val="en-GB"/>
    </w:rPr>
  </w:style>
  <w:style w:type="paragraph" w:styleId="1887" w:customStyle="1">
    <w:name w:val="文章正文"/>
    <w:basedOn w:val="740"/>
    <w:next w:val="1888"/>
    <w:uiPriority w:val="0"/>
    <w:qFormat/>
    <w:pPr>
      <w:ind w:firstLine="482"/>
      <w:spacing w:line="360" w:lineRule="auto"/>
    </w:pPr>
    <w:rPr>
      <w:rFonts w:ascii="Calibri" w:hAnsi="Calibri" w:eastAsia="仿宋"/>
    </w:rPr>
  </w:style>
  <w:style w:type="paragraph" w:styleId="1888" w:customStyle="1">
    <w:name w:val="我的图表标题"/>
    <w:basedOn w:val="740"/>
    <w:next w:val="929"/>
    <w:uiPriority w:val="0"/>
    <w:qFormat/>
    <w:pPr>
      <w:ind w:firstLine="560"/>
      <w:jc w:val="center"/>
      <w:spacing w:line="360" w:lineRule="auto"/>
    </w:pPr>
    <w:rPr>
      <w:rFonts w:ascii="Cambria" w:hAnsi="Cambria" w:eastAsia="黑体" w:cs="宋体"/>
      <w:sz w:val="28"/>
      <w:szCs w:val="20"/>
    </w:rPr>
  </w:style>
  <w:style w:type="paragraph" w:styleId="1889" w:customStyle="1">
    <w:name w:val="11111"/>
    <w:basedOn w:val="740"/>
    <w:next w:val="1890"/>
    <w:uiPriority w:val="0"/>
    <w:qFormat/>
    <w:pPr>
      <w:ind w:firstLine="200"/>
      <w:spacing w:after="120" w:line="360" w:lineRule="auto"/>
    </w:pPr>
    <w:rPr>
      <w:rFonts w:ascii="宋体" w:hAnsi="Calibri" w:eastAsia="仿宋" w:cs="宋体"/>
      <w:color w:val="000000"/>
      <w:sz w:val="28"/>
      <w:lang w:val="zh-CN"/>
    </w:rPr>
  </w:style>
  <w:style w:type="paragraph" w:styleId="1890" w:customStyle="1">
    <w:name w:val="Char Char Char Char Char Char Char Char Char Char Char Char Char"/>
    <w:basedOn w:val="740"/>
    <w:next w:val="759"/>
    <w:uiPriority w:val="0"/>
    <w:qFormat/>
    <w:pPr>
      <w:jc w:val="left"/>
      <w:spacing w:after="160" w:line="240" w:lineRule="exact"/>
      <w:widowControl/>
    </w:pPr>
    <w:rPr>
      <w:rFonts w:ascii="Verdana" w:hAnsi="Verdana" w:eastAsia="仿宋_GB2312"/>
      <w:sz w:val="28"/>
      <w:szCs w:val="20"/>
    </w:rPr>
  </w:style>
  <w:style w:type="paragraph" w:styleId="1891" w:customStyle="1">
    <w:name w:val="标题 411"/>
    <w:basedOn w:val="855"/>
    <w:next w:val="768"/>
    <w:uiPriority w:val="0"/>
    <w:qFormat/>
    <w:pPr>
      <w:ind w:left="720" w:hanging="720"/>
      <w:keepLines w:val="0"/>
      <w:keepNext w:val="0"/>
      <w:spacing w:before="60" w:after="60" w:line="360" w:lineRule="auto"/>
      <w:widowControl w:val="off"/>
      <w:tabs>
        <w:tab w:val="left" w:pos="0" w:leader="none"/>
        <w:tab w:val="left" w:pos="432" w:leader="none"/>
        <w:tab w:val="left" w:pos="720" w:leader="none"/>
      </w:tabs>
      <w:outlineLvl w:val="3"/>
    </w:pPr>
    <w:rPr>
      <w:rFonts w:ascii="仿宋" w:hAnsi="仿宋"/>
      <w:b w:val="0"/>
      <w:bCs/>
      <w:sz w:val="28"/>
      <w:szCs w:val="28"/>
      <w:lang w:eastAsia="ar-SA"/>
    </w:rPr>
  </w:style>
  <w:style w:type="paragraph" w:styleId="1892" w:customStyle="1">
    <w:name w:val="Char Char Char Char Char Char Char Char Char1 Char Char Char Char Char Char Char Char Char Char"/>
    <w:basedOn w:val="740"/>
    <w:next w:val="1893"/>
    <w:uiPriority w:val="0"/>
    <w:qFormat/>
    <w:pPr>
      <w:ind w:firstLine="560"/>
      <w:jc w:val="left"/>
      <w:spacing w:after="160" w:line="240" w:lineRule="exact"/>
      <w:widowControl/>
    </w:pPr>
    <w:rPr>
      <w:rFonts w:ascii="Verdana" w:hAnsi="Verdana" w:eastAsia="仿宋_GB2312"/>
      <w:sz w:val="28"/>
      <w:szCs w:val="20"/>
    </w:rPr>
  </w:style>
  <w:style w:type="paragraph" w:styleId="1893" w:customStyle="1">
    <w:name w:val="样式3"/>
    <w:basedOn w:val="740"/>
    <w:uiPriority w:val="0"/>
    <w:qFormat/>
    <w:pPr>
      <w:ind w:firstLine="420"/>
      <w:spacing w:line="360" w:lineRule="auto"/>
      <w:tabs>
        <w:tab w:val="left" w:pos="695" w:leader="none"/>
      </w:tabs>
    </w:pPr>
    <w:rPr>
      <w:rFonts w:ascii="Calibri" w:hAnsi="Calibri" w:eastAsia="仿宋"/>
      <w:sz w:val="28"/>
    </w:rPr>
  </w:style>
  <w:style w:type="paragraph" w:styleId="1894" w:customStyle="1">
    <w:name w:val="正文Normal"/>
    <w:basedOn w:val="740"/>
    <w:next w:val="865"/>
    <w:uiPriority w:val="0"/>
    <w:qFormat/>
    <w:pPr>
      <w:ind w:firstLine="480"/>
      <w:spacing w:after="120" w:line="360" w:lineRule="auto"/>
    </w:pPr>
    <w:rPr>
      <w:rFonts w:ascii="Arial" w:hAnsi="Arial" w:eastAsia="仿宋" w:cs="Arial"/>
      <w:sz w:val="28"/>
    </w:rPr>
  </w:style>
  <w:style w:type="paragraph" w:styleId="1895" w:customStyle="1">
    <w:name w:val="标准正文"/>
    <w:basedOn w:val="740"/>
    <w:next w:val="861"/>
    <w:uiPriority w:val="0"/>
    <w:qFormat/>
    <w:pPr>
      <w:ind w:firstLine="560"/>
      <w:spacing w:line="500" w:lineRule="exact"/>
    </w:pPr>
    <w:rPr>
      <w:rFonts w:ascii="Calibri" w:hAnsi="Calibri" w:eastAsia="仿宋"/>
      <w:sz w:val="28"/>
      <w:lang w:val="en-GB"/>
    </w:rPr>
  </w:style>
  <w:style w:type="paragraph" w:styleId="1896" w:customStyle="1">
    <w:name w:val="_Style 62"/>
    <w:next w:val="805"/>
    <w:uiPriority w:val="0"/>
    <w:qFormat/>
    <w:pPr>
      <w:jc w:val="both"/>
      <w:widowControl w:val="off"/>
    </w:pPr>
    <w:rPr>
      <w:rFonts w:ascii="Calibri" w:hAnsi="Calibri" w:eastAsia="宋体" w:cs="Times New Roman"/>
      <w:sz w:val="21"/>
      <w:szCs w:val="22"/>
      <w:lang w:val="en-US" w:eastAsia="zh-CN" w:bidi="ar-SA"/>
    </w:rPr>
  </w:style>
  <w:style w:type="paragraph" w:styleId="1897" w:customStyle="1">
    <w:name w:val="_Style 54"/>
    <w:next w:val="1337"/>
    <w:uiPriority w:val="0"/>
    <w:qFormat/>
    <w:rPr>
      <w:rFonts w:ascii="Calibri" w:hAnsi="Calibri" w:eastAsia="宋体" w:cs="Times New Roman"/>
      <w:sz w:val="24"/>
      <w:szCs w:val="24"/>
      <w:lang w:val="en-US" w:eastAsia="zh-CN" w:bidi="ar-SA"/>
    </w:rPr>
  </w:style>
  <w:style w:type="paragraph" w:styleId="1898" w:customStyle="1">
    <w:name w:val="样式 标题 2 + 行距: 最小值 12 磅"/>
    <w:basedOn w:val="833"/>
    <w:next w:val="86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99" w:customStyle="1">
    <w:name w:val="ABC_正文"/>
    <w:basedOn w:val="740"/>
    <w:uiPriority w:val="0"/>
    <w:qFormat/>
    <w:pPr>
      <w:ind w:firstLine="200"/>
      <w:widowControl/>
    </w:pPr>
    <w:rPr>
      <w:rFonts w:ascii="Calibri" w:hAnsi="宋体" w:eastAsia="Times New Roman"/>
      <w:sz w:val="20"/>
      <w:szCs w:val="20"/>
    </w:rPr>
  </w:style>
  <w:style w:type="paragraph" w:styleId="1900" w:customStyle="1">
    <w:name w:val="InfoBlue"/>
    <w:basedOn w:val="740"/>
    <w:uiPriority w:val="0"/>
    <w:qFormat/>
    <w:pPr>
      <w:ind w:left="720" w:firstLine="560"/>
      <w:jc w:val="left"/>
      <w:spacing w:after="120" w:line="360" w:lineRule="auto"/>
    </w:pPr>
    <w:rPr>
      <w:rFonts w:ascii="Calibri" w:hAnsi="Calibri" w:eastAsia="仿宋"/>
      <w:color w:val="0000ff"/>
      <w:szCs w:val="20"/>
    </w:rPr>
  </w:style>
  <w:style w:type="paragraph" w:styleId="1901" w:customStyle="1">
    <w:name w:val="样式 标题 3"/>
    <w:basedOn w:val="855"/>
    <w:next w:val="771"/>
    <w:uiPriority w:val="0"/>
    <w:qFormat/>
    <w:pPr>
      <w:ind w:left="567" w:hanging="567"/>
      <w:jc w:val="left"/>
      <w:keepLines w:val="0"/>
      <w:keepNext/>
      <w:spacing w:before="0" w:after="60" w:line="240" w:lineRule="atLeast"/>
      <w:widowControl w:val="off"/>
      <w:tabs>
        <w:tab w:val="left" w:pos="0" w:leader="none"/>
        <w:tab w:val="left" w:pos="1260" w:leader="none"/>
      </w:tabs>
    </w:pPr>
    <w:rPr>
      <w:rFonts w:ascii="仿宋" w:hAnsi="Calibri" w:eastAsia="仿宋"/>
      <w:iCs/>
      <w:sz w:val="28"/>
      <w:szCs w:val="36"/>
    </w:rPr>
  </w:style>
  <w:style w:type="paragraph" w:styleId="1902" w:customStyle="1">
    <w:name w:val="正文文本21"/>
    <w:uiPriority w:val="0"/>
    <w:qFormat/>
    <w:pPr>
      <w:keepLines/>
      <w:spacing w:after="120" w:line="220" w:lineRule="atLeast"/>
    </w:pPr>
    <w:rPr>
      <w:rFonts w:ascii="宋体" w:hAnsi="Calibri" w:eastAsia="宋体" w:cs="Times New Roman"/>
      <w:sz w:val="20"/>
      <w:szCs w:val="20"/>
      <w:lang w:val="en-GB" w:eastAsia="zh-CN" w:bidi="ar-SA"/>
    </w:rPr>
  </w:style>
  <w:style w:type="paragraph" w:styleId="1903" w:customStyle="1">
    <w:name w:val="Char Char Char Char Char Char Char Char Char Char Char Char Char Char Char1 Char"/>
    <w:basedOn w:val="740"/>
    <w:next w:val="769"/>
    <w:uiPriority w:val="0"/>
    <w:qFormat/>
    <w:pPr>
      <w:ind w:firstLine="560"/>
      <w:jc w:val="left"/>
      <w:spacing w:after="160" w:line="240" w:lineRule="exact"/>
      <w:widowControl/>
    </w:pPr>
    <w:rPr>
      <w:rFonts w:ascii="Verdana" w:hAnsi="Verdana" w:eastAsia="仿宋"/>
      <w:sz w:val="20"/>
      <w:szCs w:val="20"/>
    </w:rPr>
  </w:style>
  <w:style w:type="paragraph" w:styleId="1904" w:customStyle="1">
    <w:name w:val="无首行缩进正文"/>
    <w:basedOn w:val="1888"/>
    <w:next w:val="1840"/>
    <w:uiPriority w:val="0"/>
    <w:qFormat/>
    <w:pPr>
      <w:ind w:firstLine="0"/>
      <w:jc w:val="both"/>
    </w:pPr>
    <w:rPr>
      <w:rFonts w:ascii="Calibri" w:hAnsi="Calibri" w:eastAsia="方正仿宋_GBK" w:cs="Times New Roman"/>
      <w:sz w:val="21"/>
      <w:szCs w:val="24"/>
    </w:rPr>
  </w:style>
  <w:style w:type="paragraph" w:styleId="1905" w:customStyle="1">
    <w:name w:val="Plain Text1"/>
    <w:basedOn w:val="740"/>
    <w:next w:val="755"/>
    <w:uiPriority w:val="0"/>
    <w:qFormat/>
    <w:pPr>
      <w:ind w:firstLine="560"/>
      <w:spacing w:line="360" w:lineRule="auto"/>
    </w:pPr>
    <w:rPr>
      <w:rFonts w:ascii="宋体" w:hAnsi="宋体" w:eastAsia="仿宋"/>
      <w:sz w:val="28"/>
      <w:szCs w:val="20"/>
    </w:rPr>
  </w:style>
  <w:style w:type="paragraph" w:styleId="1906" w:customStyle="1">
    <w:name w:val="Char Char Char Char Char Char Char Char Char Char Char Char Char1"/>
    <w:basedOn w:val="740"/>
    <w:uiPriority w:val="0"/>
    <w:qFormat/>
    <w:pPr>
      <w:ind w:firstLine="560"/>
      <w:jc w:val="left"/>
      <w:spacing w:after="160" w:line="240" w:lineRule="exact"/>
      <w:widowControl/>
    </w:pPr>
    <w:rPr>
      <w:rFonts w:ascii="Verdana" w:hAnsi="Verdana" w:eastAsia="仿宋_GB2312"/>
      <w:sz w:val="28"/>
      <w:szCs w:val="20"/>
    </w:rPr>
  </w:style>
  <w:style w:type="paragraph" w:styleId="1907" w:customStyle="1">
    <w:name w:val="样式 Tabletext + 五号 加粗 居中 段后: 0 磅 行距: 1.5 倍行距"/>
    <w:basedOn w:val="740"/>
    <w:uiPriority w:val="0"/>
    <w:qFormat/>
    <w:pPr>
      <w:ind w:firstLine="560"/>
      <w:spacing w:line="500" w:lineRule="exact"/>
    </w:pPr>
    <w:rPr>
      <w:rFonts w:ascii="Calibri" w:hAnsi="Calibri" w:eastAsia="仿宋"/>
      <w:sz w:val="28"/>
      <w:szCs w:val="20"/>
    </w:rPr>
  </w:style>
  <w:style w:type="paragraph" w:styleId="1908" w:customStyle="1">
    <w:name w:val="Subject"/>
    <w:basedOn w:val="740"/>
    <w:uiPriority w:val="0"/>
    <w:qFormat/>
    <w:pPr>
      <w:jc w:val="center"/>
      <w:widowControl/>
    </w:pPr>
    <w:rPr>
      <w:rFonts w:ascii="Calibri" w:hAnsi="Calibri" w:eastAsia="黑体"/>
      <w:b/>
      <w:sz w:val="48"/>
    </w:rPr>
  </w:style>
  <w:style w:type="paragraph" w:styleId="1909" w:customStyle="1">
    <w:name w:val="题注11"/>
    <w:basedOn w:val="740"/>
    <w:uiPriority w:val="0"/>
    <w:qFormat/>
    <w:pPr>
      <w:ind w:firstLine="720"/>
      <w:spacing w:before="120" w:after="120" w:line="360" w:lineRule="auto"/>
      <w:widowControl w:val="off"/>
      <w:suppressLineNumbers/>
    </w:pPr>
    <w:rPr>
      <w:rFonts w:ascii="仿宋" w:hAnsi="仿宋"/>
      <w:i/>
      <w:iCs/>
      <w:sz w:val="28"/>
      <w:lang w:eastAsia="ar-SA"/>
    </w:rPr>
  </w:style>
  <w:style w:type="paragraph" w:styleId="1910" w:customStyle="1">
    <w:name w:val="默认段落字体 Para Char Char Char Char"/>
    <w:basedOn w:val="740"/>
    <w:next w:val="778"/>
    <w:uiPriority w:val="0"/>
    <w:qFormat/>
    <w:pPr>
      <w:ind w:firstLine="560"/>
      <w:spacing w:line="360" w:lineRule="auto"/>
    </w:pPr>
    <w:rPr>
      <w:rFonts w:ascii="Calibri" w:hAnsi="Calibri" w:eastAsia="仿宋"/>
      <w:sz w:val="28"/>
      <w:szCs w:val="20"/>
    </w:rPr>
  </w:style>
  <w:style w:type="paragraph" w:styleId="1911" w:customStyle="1">
    <w:name w:val="样式 标题 1 + 行距: 最小值 12 磅"/>
    <w:basedOn w:val="854"/>
    <w:next w:val="190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12" w:customStyle="1">
    <w:name w:val="_Style 224"/>
    <w:basedOn w:val="740"/>
    <w:next w:val="740"/>
    <w:uiPriority w:val="0"/>
    <w:qFormat/>
    <w:pPr>
      <w:ind w:left="2100"/>
      <w:jc w:val="left"/>
      <w:widowControl/>
    </w:pPr>
    <w:rPr>
      <w:rFonts w:ascii="Calibri" w:hAnsi="Calibri"/>
      <w:szCs w:val="22"/>
    </w:rPr>
  </w:style>
  <w:style w:type="paragraph" w:styleId="1913" w:customStyle="1">
    <w:name w:val="图中文字"/>
    <w:basedOn w:val="740"/>
    <w:next w:val="1338"/>
    <w:uiPriority w:val="0"/>
    <w:qFormat/>
    <w:pPr>
      <w:ind w:firstLine="560"/>
      <w:jc w:val="center"/>
      <w:spacing w:line="500" w:lineRule="exact"/>
      <w:widowControl/>
    </w:pPr>
    <w:rPr>
      <w:rFonts w:ascii="Calibri" w:hAnsi="Calibri" w:eastAsia="仿宋_GB2312"/>
      <w:sz w:val="28"/>
      <w:szCs w:val="20"/>
    </w:rPr>
  </w:style>
  <w:style w:type="paragraph" w:styleId="1914" w:customStyle="1">
    <w:name w:val="标题 111"/>
    <w:basedOn w:val="740"/>
    <w:next w:val="740"/>
    <w:uiPriority w:val="0"/>
    <w:qFormat/>
    <w:pPr>
      <w:keepLines/>
      <w:keepNext/>
      <w:spacing w:line="590" w:lineRule="exact"/>
      <w:widowControl w:val="off"/>
      <w:outlineLvl w:val="0"/>
    </w:pPr>
    <w:rPr>
      <w:rFonts w:ascii="Calibri" w:hAnsi="Calibri" w:eastAsia="方正黑体_GBK"/>
      <w:bCs/>
      <w:sz w:val="32"/>
      <w:szCs w:val="44"/>
    </w:rPr>
  </w:style>
  <w:style w:type="paragraph" w:styleId="1915" w:customStyle="1">
    <w:name w:val="样式 标题 + 右"/>
    <w:basedOn w:val="758"/>
    <w:next w:val="1802"/>
    <w:uiPriority w:val="0"/>
    <w:qFormat/>
    <w:pPr>
      <w:ind w:left="0" w:firstLine="560"/>
      <w:jc w:val="right"/>
      <w:spacing w:line="500" w:lineRule="exact"/>
    </w:pPr>
    <w:rPr>
      <w:rFonts w:ascii="宋体" w:hAnsi="Calibri" w:eastAsia="方正小标宋_GBK" w:cs="宋体"/>
      <w:color w:val="000000"/>
      <w:sz w:val="28"/>
      <w:szCs w:val="20"/>
    </w:rPr>
  </w:style>
  <w:style w:type="paragraph" w:styleId="1916" w:customStyle="1">
    <w:name w:val="表号"/>
    <w:basedOn w:val="740"/>
    <w:next w:val="926"/>
    <w:uiPriority w:val="0"/>
    <w:qFormat/>
    <w:pPr>
      <w:ind w:left="5102" w:hanging="1700"/>
      <w:jc w:val="center"/>
      <w:keepLines/>
      <w:keepNext/>
      <w:spacing w:line="360" w:lineRule="auto"/>
      <w:widowControl w:val="off"/>
      <w:tabs>
        <w:tab w:val="left" w:pos="5102" w:leader="none"/>
      </w:tabs>
    </w:pPr>
    <w:rPr>
      <w:rFonts w:ascii="Arial" w:hAnsi="Arial" w:eastAsia="仿宋"/>
      <w:b/>
      <w:sz w:val="18"/>
      <w:szCs w:val="18"/>
    </w:rPr>
  </w:style>
  <w:style w:type="paragraph" w:styleId="1917" w:customStyle="1">
    <w:name w:val="表头样式"/>
    <w:basedOn w:val="740"/>
    <w:uiPriority w:val="0"/>
    <w:qFormat/>
    <w:pPr>
      <w:ind w:firstLine="560"/>
      <w:jc w:val="center"/>
      <w:keepNext/>
      <w:spacing w:line="500" w:lineRule="exact"/>
      <w:widowControl w:val="off"/>
    </w:pPr>
    <w:rPr>
      <w:rFonts w:ascii="Arial" w:hAnsi="Arial" w:eastAsia="仿宋"/>
      <w:b/>
      <w:szCs w:val="21"/>
    </w:rPr>
  </w:style>
  <w:style w:type="paragraph" w:styleId="1918" w:customStyle="1">
    <w:name w:val="评估表"/>
    <w:basedOn w:val="740"/>
    <w:uiPriority w:val="0"/>
    <w:qFormat/>
    <w:pPr>
      <w:spacing w:line="240" w:lineRule="exact"/>
    </w:pPr>
    <w:rPr>
      <w:rFonts w:ascii="方正仿宋_GBK" w:hAnsi="方正仿宋_GBK" w:eastAsia="方正仿宋_GBK"/>
      <w:sz w:val="18"/>
      <w:szCs w:val="18"/>
    </w:rPr>
  </w:style>
  <w:style w:type="paragraph" w:styleId="1919" w:customStyle="1">
    <w:name w:val="Table Contents"/>
    <w:basedOn w:val="740"/>
    <w:uiPriority w:val="0"/>
    <w:qFormat/>
    <w:pPr>
      <w:ind w:firstLine="720"/>
      <w:spacing w:line="360" w:lineRule="auto"/>
      <w:widowControl w:val="off"/>
      <w:suppressLineNumbers/>
    </w:pPr>
    <w:rPr>
      <w:rFonts w:ascii="仿宋" w:hAnsi="仿宋"/>
      <w:sz w:val="28"/>
      <w:lang w:eastAsia="ar-SA"/>
    </w:rPr>
  </w:style>
  <w:style w:type="paragraph" w:styleId="1920" w:customStyle="1">
    <w:name w:val="Paragraph1"/>
    <w:basedOn w:val="740"/>
    <w:next w:val="1564"/>
    <w:uiPriority w:val="0"/>
    <w:qFormat/>
    <w:pPr>
      <w:ind w:firstLine="560"/>
      <w:spacing w:before="80" w:line="500" w:lineRule="exact"/>
    </w:pPr>
    <w:rPr>
      <w:rFonts w:ascii="宋体" w:hAnsi="Calibri" w:eastAsia="仿宋"/>
      <w:sz w:val="20"/>
      <w:szCs w:val="20"/>
    </w:rPr>
  </w:style>
  <w:style w:type="paragraph" w:styleId="1921" w:customStyle="1">
    <w:name w:val="Tabletext"/>
    <w:basedOn w:val="740"/>
    <w:next w:val="1478"/>
    <w:uiPriority w:val="0"/>
    <w:qFormat/>
    <w:pPr>
      <w:ind w:firstLine="560"/>
      <w:jc w:val="left"/>
      <w:keepLines/>
      <w:spacing w:after="120" w:line="240" w:lineRule="atLeast"/>
      <w:widowControl w:val="off"/>
    </w:pPr>
    <w:rPr>
      <w:rFonts w:ascii="Calibri" w:hAnsi="Calibri" w:eastAsia="仿宋"/>
      <w:sz w:val="28"/>
      <w:szCs w:val="20"/>
    </w:rPr>
  </w:style>
  <w:style w:type="paragraph" w:styleId="1922" w:customStyle="1">
    <w:name w:val="编写建议"/>
    <w:basedOn w:val="740"/>
    <w:next w:val="768"/>
    <w:uiPriority w:val="0"/>
    <w:qFormat/>
    <w:pPr>
      <w:ind w:firstLine="420"/>
      <w:jc w:val="left"/>
      <w:spacing w:line="360" w:lineRule="auto"/>
    </w:pPr>
    <w:rPr>
      <w:rFonts w:ascii="Arial" w:hAnsi="Arial" w:cs="宋体"/>
      <w:i/>
      <w:iCs/>
      <w:color w:val="0000ff"/>
      <w:sz w:val="28"/>
      <w:lang w:eastAsia="ar-SA"/>
    </w:rPr>
  </w:style>
  <w:style w:type="paragraph" w:styleId="1923" w:customStyle="1">
    <w:name w:val="引用 Char2"/>
    <w:basedOn w:val="740"/>
    <w:uiPriority w:val="0"/>
    <w:qFormat/>
    <w:pPr>
      <w:ind w:firstLine="560"/>
      <w:spacing w:line="500" w:lineRule="exact"/>
    </w:pPr>
    <w:rPr>
      <w:rFonts w:ascii="Calibri" w:hAnsi="Calibri" w:eastAsia="仿宋"/>
      <w:sz w:val="28"/>
      <w:szCs w:val="20"/>
    </w:rPr>
  </w:style>
  <w:style w:type="paragraph" w:styleId="1924" w:customStyle="1">
    <w:name w:val="文档名称"/>
    <w:basedOn w:val="740"/>
    <w:uiPriority w:val="0"/>
    <w:qFormat/>
    <w:pPr>
      <w:ind w:firstLine="720"/>
      <w:jc w:val="center"/>
      <w:spacing w:line="360" w:lineRule="auto"/>
    </w:pPr>
    <w:rPr>
      <w:rFonts w:ascii="仿宋" w:hAnsi="仿宋" w:eastAsia="黑体"/>
      <w:b/>
      <w:sz w:val="48"/>
      <w:szCs w:val="48"/>
      <w:lang w:eastAsia="ar-SA"/>
    </w:rPr>
  </w:style>
  <w:style w:type="paragraph" w:styleId="1925" w:customStyle="1">
    <w:name w:val="explanation"/>
    <w:basedOn w:val="740"/>
    <w:next w:val="1534"/>
    <w:uiPriority w:val="0"/>
    <w:qFormat/>
    <w:pPr>
      <w:ind w:firstLine="560"/>
      <w:spacing w:line="500" w:lineRule="exact"/>
    </w:pPr>
    <w:rPr>
      <w:rFonts w:ascii="Calibri" w:hAnsi="Calibri" w:eastAsia="仿宋"/>
      <w:sz w:val="28"/>
    </w:rPr>
  </w:style>
  <w:style w:type="paragraph" w:styleId="1926" w:customStyle="1">
    <w:name w:val="左对齐的表内文字"/>
    <w:basedOn w:val="740"/>
    <w:next w:val="804"/>
    <w:uiPriority w:val="0"/>
    <w:qFormat/>
    <w:pPr>
      <w:ind w:firstLine="560"/>
      <w:spacing w:line="500" w:lineRule="exact"/>
    </w:pPr>
    <w:rPr>
      <w:rFonts w:ascii="Calibri" w:hAnsi="Calibri" w:eastAsia="仿宋_GB2312" w:cs="宋体"/>
      <w:sz w:val="28"/>
      <w:szCs w:val="20"/>
    </w:rPr>
  </w:style>
  <w:style w:type="paragraph" w:styleId="1927" w:customStyle="1">
    <w:name w:val="_Style 44"/>
    <w:next w:val="740"/>
    <w:uiPriority w:val="0"/>
    <w:qFormat/>
    <w:pPr>
      <w:jc w:val="both"/>
      <w:widowControl w:val="off"/>
    </w:pPr>
    <w:rPr>
      <w:rFonts w:ascii="Calibri" w:hAnsi="Calibri" w:eastAsia="宋体" w:cs="Times New Roman"/>
      <w:sz w:val="24"/>
      <w:szCs w:val="24"/>
      <w:lang w:val="en-US" w:eastAsia="zh-CN" w:bidi="ar-SA"/>
    </w:rPr>
  </w:style>
  <w:style w:type="paragraph" w:styleId="1928" w:customStyle="1">
    <w:name w:val="样式 标题 3 + 非加粗 倾斜"/>
    <w:basedOn w:val="855"/>
    <w:next w:val="1929"/>
    <w:uiPriority w:val="0"/>
    <w:qFormat/>
    <w:pPr>
      <w:ind w:left="1740" w:hanging="420"/>
      <w:jc w:val="left"/>
      <w:keepLines w:val="0"/>
      <w:keepNext/>
      <w:spacing w:before="0" w:after="0" w:line="240" w:lineRule="atLeast"/>
      <w:widowControl w:val="off"/>
      <w:tabs>
        <w:tab w:val="left" w:pos="0" w:leader="none"/>
        <w:tab w:val="left" w:pos="1260" w:leader="none"/>
      </w:tabs>
    </w:pPr>
    <w:rPr>
      <w:rFonts w:ascii="仿宋" w:hAnsi="Calibri" w:eastAsia="仿宋"/>
      <w:bCs/>
      <w:iCs/>
      <w:sz w:val="28"/>
      <w:szCs w:val="36"/>
    </w:rPr>
  </w:style>
  <w:style w:type="paragraph" w:styleId="1929" w:customStyle="1">
    <w:name w:val="样式 标题 2 + 五号"/>
    <w:basedOn w:val="833"/>
    <w:next w:val="815"/>
    <w:uiPriority w:val="0"/>
    <w:qFormat/>
    <w:pPr>
      <w:ind w:left="1035" w:hanging="720"/>
      <w:jc w:val="left"/>
      <w:keepLines w:val="0"/>
      <w:keepNext/>
      <w:spacing w:before="60" w:after="60" w:line="360" w:lineRule="auto"/>
      <w:widowControl w:val="off"/>
      <w:tabs>
        <w:tab w:val="left" w:pos="0" w:leader="none"/>
        <w:tab w:val="left" w:pos="314" w:leader="none"/>
      </w:tabs>
    </w:pPr>
    <w:rPr>
      <w:rFonts w:ascii="楷体" w:hAnsi="Calibri" w:eastAsia="宋体"/>
      <w:bCs/>
      <w:color w:val="000000"/>
      <w:sz w:val="36"/>
    </w:rPr>
  </w:style>
  <w:style w:type="paragraph" w:styleId="1930" w:customStyle="1">
    <w:name w:val="版权申明"/>
    <w:basedOn w:val="740"/>
    <w:uiPriority w:val="0"/>
    <w:qFormat/>
    <w:pPr>
      <w:ind w:firstLine="720"/>
      <w:jc w:val="center"/>
      <w:spacing w:line="360" w:lineRule="auto"/>
    </w:pPr>
    <w:rPr>
      <w:rFonts w:ascii="宋体" w:hAnsi="宋体" w:cs="宋体"/>
      <w:b/>
      <w:bCs/>
      <w:color w:val="000000"/>
      <w:sz w:val="28"/>
      <w:szCs w:val="20"/>
      <w:lang w:eastAsia="ar-SA"/>
    </w:rPr>
  </w:style>
  <w:style w:type="paragraph" w:styleId="1931" w:customStyle="1">
    <w:name w:val="标题G"/>
    <w:basedOn w:val="758"/>
    <w:next w:val="191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32" w:customStyle="1">
    <w:name w:val="标题5"/>
    <w:basedOn w:val="740"/>
    <w:uiPriority w:val="0"/>
    <w:qFormat/>
    <w:pPr>
      <w:ind w:firstLine="560"/>
      <w:jc w:val="center"/>
      <w:spacing w:line="500" w:lineRule="exact"/>
    </w:pPr>
    <w:rPr>
      <w:rFonts w:ascii="宋体" w:hAnsi="宋体" w:eastAsia="仿宋"/>
      <w:b/>
      <w:sz w:val="52"/>
      <w:szCs w:val="22"/>
    </w:rPr>
  </w:style>
  <w:style w:type="paragraph" w:styleId="1933" w:customStyle="1">
    <w:name w:val="修订11"/>
    <w:uiPriority w:val="0"/>
    <w:qFormat/>
    <w:rPr>
      <w:rFonts w:ascii="宋体" w:hAnsi="Calibri" w:eastAsia="宋体" w:cs="Times New Roman"/>
      <w:sz w:val="21"/>
      <w:szCs w:val="20"/>
      <w:lang w:val="en-US" w:eastAsia="zh-CN" w:bidi="ar-SA"/>
    </w:rPr>
  </w:style>
  <w:style w:type="paragraph" w:styleId="1934" w:customStyle="1">
    <w:name w:val="正文文本3"/>
    <w:uiPriority w:val="0"/>
    <w:qFormat/>
    <w:pPr>
      <w:keepLines/>
      <w:spacing w:after="120" w:line="220" w:lineRule="atLeast"/>
    </w:pPr>
    <w:rPr>
      <w:rFonts w:ascii="宋体" w:hAnsi="Calibri" w:eastAsia="宋体" w:cs="Times New Roman"/>
      <w:sz w:val="20"/>
      <w:szCs w:val="20"/>
      <w:lang w:val="en-GB" w:eastAsia="zh-CN" w:bidi="ar-SA"/>
    </w:rPr>
  </w:style>
  <w:style w:type="paragraph" w:styleId="1935" w:customStyle="1">
    <w:name w:val="目录标题2"/>
    <w:basedOn w:val="854"/>
    <w:next w:val="740"/>
    <w:uiPriority w:val="0"/>
    <w:qFormat/>
    <w:pPr>
      <w:ind w:left="360" w:hanging="360"/>
      <w:keepLines/>
      <w:keepNext/>
      <w:spacing w:before="480" w:line="276" w:lineRule="auto"/>
      <w:widowControl w:val="off"/>
      <w:tabs>
        <w:tab w:val="left" w:pos="0" w:leader="none"/>
      </w:tabs>
      <w:outlineLvl w:val="9"/>
    </w:pPr>
    <w:rPr>
      <w:rFonts w:ascii="Calibri Light" w:hAnsi="Calibri Light" w:eastAsia="等线 Light" w:cs="等线 Light"/>
      <w:color w:val="2f5496"/>
      <w:szCs w:val="28"/>
    </w:rPr>
  </w:style>
  <w:style w:type="paragraph" w:styleId="1936" w:customStyle="1">
    <w:name w:val="Char1 Char Char Char1"/>
    <w:basedOn w:val="740"/>
    <w:uiPriority w:val="0"/>
    <w:qFormat/>
    <w:pPr>
      <w:ind w:firstLine="560"/>
      <w:spacing w:line="500" w:lineRule="exact"/>
    </w:pPr>
    <w:rPr>
      <w:rFonts w:ascii="Tahoma" w:hAnsi="Tahoma" w:eastAsia="仿宋"/>
      <w:sz w:val="28"/>
      <w:szCs w:val="20"/>
    </w:rPr>
  </w:style>
  <w:style w:type="paragraph" w:styleId="1937" w:customStyle="1">
    <w:name w:val="Bullet Text"/>
    <w:basedOn w:val="740"/>
    <w:next w:val="1901"/>
    <w:uiPriority w:val="0"/>
    <w:qFormat/>
    <w:pPr>
      <w:ind w:left="360" w:hanging="360"/>
      <w:jc w:val="left"/>
      <w:spacing w:after="60" w:line="500" w:lineRule="exact"/>
    </w:pPr>
    <w:rPr>
      <w:rFonts w:ascii="Arial" w:hAnsi="Arial" w:eastAsia="仿宋"/>
      <w:sz w:val="20"/>
      <w:szCs w:val="20"/>
    </w:rPr>
  </w:style>
  <w:style w:type="paragraph" w:styleId="1938" w:customStyle="1">
    <w:name w:val="_Style 47"/>
    <w:basedOn w:val="740"/>
    <w:next w:val="900"/>
    <w:uiPriority w:val="0"/>
    <w:qFormat/>
    <w:pPr>
      <w:ind w:firstLine="420"/>
      <w:jc w:val="left"/>
      <w:spacing w:line="360" w:lineRule="auto"/>
    </w:pPr>
    <w:rPr>
      <w:rFonts w:ascii="宋体" w:hAnsi="Calibri"/>
      <w:szCs w:val="20"/>
    </w:rPr>
  </w:style>
  <w:style w:type="paragraph" w:styleId="1939" w:customStyle="1">
    <w:name w:val="_Style 196"/>
    <w:basedOn w:val="740"/>
    <w:next w:val="740"/>
    <w:uiPriority w:val="0"/>
    <w:qFormat/>
    <w:pPr>
      <w:ind w:firstLine="560"/>
      <w:spacing w:line="500" w:lineRule="exact"/>
    </w:pPr>
    <w:rPr>
      <w:rFonts w:ascii="Calibri Light" w:hAnsi="Calibri Light" w:eastAsia="仿宋"/>
      <w:color w:val="000000"/>
      <w:sz w:val="28"/>
      <w:szCs w:val="20"/>
    </w:rPr>
  </w:style>
  <w:style w:type="paragraph" w:styleId="1940" w:customStyle="1">
    <w:name w:val="Index"/>
    <w:basedOn w:val="740"/>
    <w:uiPriority w:val="0"/>
    <w:qFormat/>
    <w:pPr>
      <w:ind w:firstLine="720"/>
      <w:spacing w:line="360" w:lineRule="auto"/>
      <w:widowControl w:val="off"/>
      <w:suppressLineNumbers/>
    </w:pPr>
    <w:rPr>
      <w:rFonts w:ascii="仿宋" w:hAnsi="仿宋"/>
      <w:sz w:val="28"/>
      <w:lang w:eastAsia="ar-SA"/>
    </w:rPr>
  </w:style>
  <w:style w:type="paragraph" w:styleId="1941" w:customStyle="1">
    <w:name w:val="Contents 10"/>
    <w:basedOn w:val="1940"/>
    <w:uiPriority w:val="0"/>
    <w:qFormat/>
    <w:pPr>
      <w:ind w:left="2547"/>
      <w:tabs>
        <w:tab w:val="right" w:pos="24919" w:leader="dot"/>
      </w:tabs>
    </w:pPr>
  </w:style>
  <w:style w:type="paragraph" w:styleId="1942" w:customStyle="1">
    <w:name w:val="subhead1"/>
    <w:basedOn w:val="740"/>
    <w:next w:val="784"/>
    <w:uiPriority w:val="0"/>
    <w:qFormat/>
    <w:pPr>
      <w:ind w:firstLine="560"/>
      <w:jc w:val="left"/>
      <w:spacing w:line="500" w:lineRule="exact"/>
    </w:pPr>
    <w:rPr>
      <w:rFonts w:ascii="Arial" w:hAnsi="Arial" w:eastAsia="仿宋"/>
      <w:b/>
      <w:sz w:val="28"/>
      <w:szCs w:val="20"/>
    </w:rPr>
  </w:style>
  <w:style w:type="paragraph" w:styleId="1943" w:customStyle="1">
    <w:name w:val="txt"/>
    <w:basedOn w:val="740"/>
    <w:next w:val="144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44" w:customStyle="1">
    <w:name w:val="目录标题1"/>
    <w:basedOn w:val="854"/>
    <w:next w:val="740"/>
    <w:uiPriority w:val="0"/>
    <w:qFormat/>
    <w:pPr>
      <w:ind w:left="360" w:hanging="360"/>
      <w:keepLines/>
      <w:keepNext/>
      <w:spacing w:before="480" w:line="276" w:lineRule="auto"/>
      <w:widowControl w:val="off"/>
      <w:tabs>
        <w:tab w:val="left" w:pos="0" w:leader="none"/>
        <w:tab w:val="left" w:pos="432" w:leader="none"/>
      </w:tabs>
      <w:outlineLvl w:val="9"/>
    </w:pPr>
    <w:rPr>
      <w:rFonts w:ascii="Cambria" w:hAnsi="Cambria" w:eastAsia="宋体"/>
      <w:color w:val="365f91"/>
      <w:szCs w:val="28"/>
    </w:rPr>
  </w:style>
  <w:style w:type="paragraph" w:styleId="1945" w:customStyle="1">
    <w:name w:val="中等深浅网格 2 - 着色 11"/>
    <w:uiPriority w:val="0"/>
    <w:qFormat/>
    <w:pPr>
      <w:widowControl w:val="off"/>
    </w:pPr>
    <w:rPr>
      <w:rFonts w:ascii="宋体" w:hAnsi="Calibri" w:eastAsia="宋体" w:cs="Times New Roman"/>
      <w:sz w:val="21"/>
      <w:szCs w:val="20"/>
      <w:lang w:val="en-US" w:eastAsia="zh-CN" w:bidi="ar-SA"/>
    </w:rPr>
  </w:style>
  <w:style w:type="paragraph" w:styleId="1946" w:customStyle="1">
    <w:name w:val="Header Odd"/>
    <w:basedOn w:val="1945"/>
    <w:next w:val="1500"/>
    <w:uiPriority w:val="0"/>
    <w:qFormat/>
    <w:pPr>
      <w:jc w:val="right"/>
      <w:widowControl/>
      <w:pBdr>
        <w:bottom w:val="single" w:color="4F81BD" w:sz="4" w:space="1"/>
      </w:pBdr>
    </w:pPr>
    <w:rPr>
      <w:b/>
      <w:bCs/>
      <w:color w:val="1f497d"/>
      <w:sz w:val="20"/>
      <w:szCs w:val="23"/>
    </w:rPr>
  </w:style>
  <w:style w:type="paragraph" w:styleId="1947" w:customStyle="1">
    <w:name w:val="样式 两端对齐"/>
    <w:basedOn w:val="740"/>
    <w:next w:val="1907"/>
    <w:uiPriority w:val="0"/>
    <w:qFormat/>
    <w:pPr>
      <w:ind w:firstLine="560"/>
      <w:spacing w:line="360" w:lineRule="auto"/>
    </w:pPr>
    <w:rPr>
      <w:rFonts w:ascii="宋体" w:hAnsi="Calibri" w:eastAsia="仿宋" w:cs="宋体"/>
      <w:sz w:val="28"/>
      <w:szCs w:val="20"/>
    </w:rPr>
  </w:style>
  <w:style w:type="paragraph" w:styleId="1948" w:customStyle="1">
    <w:name w:val="样式 行距: 固定值 20 磅 首行缩进:  2 字符"/>
    <w:basedOn w:val="740"/>
    <w:next w:val="1882"/>
    <w:uiPriority w:val="0"/>
    <w:qFormat/>
    <w:pPr>
      <w:ind w:firstLine="200"/>
      <w:jc w:val="left"/>
      <w:spacing w:line="360" w:lineRule="auto"/>
    </w:pPr>
    <w:rPr>
      <w:rFonts w:ascii="宋体" w:hAnsi="Calibri" w:eastAsia="仿宋" w:cs="宋体"/>
      <w:sz w:val="28"/>
      <w:szCs w:val="20"/>
    </w:rPr>
  </w:style>
  <w:style w:type="paragraph" w:styleId="1949" w:customStyle="1">
    <w:name w:val="_Style 3"/>
    <w:basedOn w:val="740"/>
    <w:uiPriority w:val="0"/>
    <w:qFormat/>
    <w:pPr>
      <w:jc w:val="left"/>
      <w:spacing w:before="100" w:beforeAutospacing="1" w:after="100" w:afterAutospacing="1"/>
      <w:widowControl/>
    </w:pPr>
    <w:rPr>
      <w:rFonts w:ascii="宋体" w:hAnsi="宋体" w:cs="宋体"/>
      <w:sz w:val="28"/>
    </w:rPr>
  </w:style>
  <w:style w:type="paragraph" w:styleId="1950" w:customStyle="1">
    <w:name w:val="文头"/>
    <w:basedOn w:val="74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1951" w:customStyle="1">
    <w:name w:val="日期 Char2"/>
    <w:basedOn w:val="740"/>
    <w:uiPriority w:val="0"/>
    <w:qFormat/>
    <w:pPr>
      <w:ind w:firstLine="560"/>
      <w:spacing w:line="500" w:lineRule="exact"/>
    </w:pPr>
    <w:rPr>
      <w:rFonts w:ascii="Calibri" w:hAnsi="Calibri" w:eastAsia="仿宋"/>
      <w:sz w:val="28"/>
      <w:szCs w:val="20"/>
    </w:rPr>
  </w:style>
  <w:style w:type="paragraph" w:styleId="1952" w:customStyle="1">
    <w:name w:val="样式 正文内容 + 左侧:  0.74 厘米 首行缩进:  0.85 厘米"/>
    <w:basedOn w:val="740"/>
    <w:uiPriority w:val="0"/>
    <w:qFormat/>
    <w:pPr>
      <w:ind w:left="420" w:firstLine="480"/>
      <w:spacing w:line="380" w:lineRule="exact"/>
    </w:pPr>
    <w:rPr>
      <w:rFonts w:ascii="宋体" w:hAnsi="宋体" w:cs="宋体"/>
      <w:sz w:val="28"/>
      <w:szCs w:val="20"/>
      <w:lang w:eastAsia="ar-SA"/>
    </w:rPr>
  </w:style>
  <w:style w:type="paragraph" w:styleId="1953" w:customStyle="1">
    <w:name w:val="标题11"/>
    <w:basedOn w:val="740"/>
    <w:next w:val="74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54" w:customStyle="1">
    <w:name w:val="正文3"/>
    <w:basedOn w:val="740"/>
    <w:uiPriority w:val="0"/>
    <w:qFormat/>
    <w:pPr>
      <w:ind w:firstLine="560"/>
      <w:spacing w:line="500" w:lineRule="exact"/>
      <w:widowControl/>
    </w:pPr>
    <w:rPr>
      <w:rFonts w:ascii="Calibri" w:hAnsi="Calibri" w:eastAsia="仿宋"/>
      <w:sz w:val="28"/>
      <w:szCs w:val="20"/>
    </w:rPr>
  </w:style>
  <w:style w:type="paragraph" w:styleId="1955" w:customStyle="1">
    <w:name w:val="正文文本 Char2"/>
    <w:basedOn w:val="740"/>
    <w:uiPriority w:val="0"/>
    <w:qFormat/>
    <w:pPr>
      <w:ind w:firstLine="560"/>
      <w:spacing w:line="500" w:lineRule="exact"/>
    </w:pPr>
    <w:rPr>
      <w:rFonts w:ascii="Calibri" w:hAnsi="Calibri" w:eastAsia="仿宋"/>
      <w:sz w:val="28"/>
      <w:szCs w:val="20"/>
    </w:rPr>
  </w:style>
  <w:style w:type="paragraph" w:styleId="1956" w:customStyle="1">
    <w:name w:val="彩色底纹 - 强调文字颜色 11"/>
    <w:uiPriority w:val="0"/>
    <w:qFormat/>
    <w:rPr>
      <w:rFonts w:ascii="Calibri" w:hAnsi="Calibri" w:eastAsia="宋体" w:cs="Times New Roman"/>
      <w:sz w:val="21"/>
      <w:szCs w:val="22"/>
      <w:lang w:val="en-US" w:eastAsia="zh-CN" w:bidi="ar-SA"/>
    </w:rPr>
  </w:style>
  <w:style w:type="paragraph" w:styleId="1957" w:customStyle="1">
    <w:name w:val="样式 InfoBlue + 倾斜"/>
    <w:basedOn w:val="1928"/>
    <w:next w:val="1892"/>
    <w:uiPriority w:val="0"/>
    <w:qFormat/>
    <w:pPr>
      <w:ind w:left="720" w:firstLine="560"/>
      <w:keepLines w:val="0"/>
      <w:keepNext w:val="0"/>
      <w:spacing w:after="120" w:line="360" w:lineRule="auto"/>
      <w:widowControl w:val="off"/>
      <w:tabs>
        <w:tab w:val="clear" w:pos="1260" w:leader="none"/>
      </w:tabs>
      <w:outlineLvl w:val="9"/>
    </w:pPr>
    <w:rPr>
      <w:bCs w:val="0"/>
      <w:iCs w:val="0"/>
      <w:color w:val="0000ff"/>
      <w:sz w:val="21"/>
      <w:szCs w:val="20"/>
    </w:rPr>
  </w:style>
  <w:style w:type="paragraph" w:styleId="1958" w:customStyle="1">
    <w:name w:val="Char Char Char Char Char Char Char Char Char Char Char Char Char2"/>
    <w:basedOn w:val="740"/>
    <w:uiPriority w:val="0"/>
    <w:qFormat/>
    <w:pPr>
      <w:ind w:firstLine="560"/>
      <w:jc w:val="left"/>
      <w:spacing w:after="160" w:line="240" w:lineRule="exact"/>
      <w:widowControl/>
    </w:pPr>
    <w:rPr>
      <w:rFonts w:ascii="Verdana" w:hAnsi="Verdana" w:eastAsia="仿宋_GB2312"/>
      <w:sz w:val="28"/>
      <w:szCs w:val="20"/>
    </w:rPr>
  </w:style>
  <w:style w:type="paragraph" w:styleId="1959" w:customStyle="1">
    <w:name w:val="样式 正文文本缩进 + 左侧:  2 字符 行距: 固定值 20 磅 首行缩进:  2 字符"/>
    <w:basedOn w:val="763"/>
    <w:next w:val="1344"/>
    <w:uiPriority w:val="0"/>
    <w:qFormat/>
    <w:pPr>
      <w:ind w:left="400" w:firstLine="400"/>
      <w:jc w:val="both"/>
      <w:spacing w:line="360" w:lineRule="auto"/>
    </w:pPr>
    <w:rPr>
      <w:rFonts w:cs="宋体"/>
      <w:szCs w:val="20"/>
    </w:rPr>
  </w:style>
  <w:style w:type="paragraph" w:styleId="1960" w:customStyle="1">
    <w:name w:val="正文文本4"/>
    <w:basedOn w:val="740"/>
    <w:uiPriority w:val="0"/>
    <w:qFormat/>
    <w:pPr>
      <w:jc w:val="left"/>
      <w:spacing w:after="120" w:line="288" w:lineRule="auto"/>
      <w:widowControl/>
    </w:pPr>
    <w:rPr>
      <w:rFonts w:ascii="Verdana" w:hAnsi="Verdana"/>
      <w:sz w:val="24"/>
      <w:szCs w:val="20"/>
    </w:rPr>
  </w:style>
  <w:style w:type="paragraph" w:styleId="1961" w:customStyle="1">
    <w:name w:val="Char1 Char Char Char3"/>
    <w:basedOn w:val="740"/>
    <w:uiPriority w:val="0"/>
    <w:qFormat/>
    <w:rPr>
      <w:rFonts w:ascii="Tahoma" w:hAnsi="Tahoma"/>
      <w:sz w:val="24"/>
      <w:szCs w:val="20"/>
    </w:rPr>
  </w:style>
  <w:style w:type="paragraph" w:styleId="1962" w:customStyle="1">
    <w:name w:val="Char Char112"/>
    <w:basedOn w:val="740"/>
    <w:uiPriority w:val="0"/>
    <w:qFormat/>
    <w:pPr>
      <w:jc w:val="left"/>
      <w:spacing w:after="160" w:line="240" w:lineRule="exact"/>
      <w:widowControl/>
    </w:pPr>
    <w:rPr>
      <w:rFonts w:ascii="Verdana" w:hAnsi="Verdana"/>
      <w:sz w:val="20"/>
    </w:rPr>
  </w:style>
  <w:style w:type="paragraph" w:styleId="1963" w:customStyle="1">
    <w:name w:val="TOC Heading1"/>
    <w:basedOn w:val="854"/>
    <w:next w:val="740"/>
    <w:uiPriority w:val="0"/>
    <w:qFormat/>
    <w:pPr>
      <w:ind w:firstLine="560"/>
      <w:keepLines/>
      <w:keepNext/>
      <w:spacing w:before="340" w:after="330" w:line="578" w:lineRule="atLeast"/>
      <w:widowControl w:val="off"/>
      <w:tabs>
        <w:tab w:val="left" w:pos="0" w:leader="none"/>
      </w:tabs>
      <w:outlineLvl w:val="9"/>
    </w:pPr>
    <w:rPr>
      <w:rFonts w:ascii="黑体" w:hAnsi="Calibri" w:eastAsia="方正仿宋_GBK"/>
      <w:bCs/>
      <w:sz w:val="44"/>
      <w:szCs w:val="44"/>
    </w:rPr>
  </w:style>
  <w:style w:type="paragraph" w:styleId="1964" w:customStyle="1">
    <w:name w:val="一级项目符号"/>
    <w:basedOn w:val="740"/>
    <w:next w:val="740"/>
    <w:uiPriority w:val="0"/>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65" w:customStyle="1">
    <w:name w:val="正文排列"/>
    <w:basedOn w:val="740"/>
    <w:uiPriority w:val="0"/>
    <w:qFormat/>
    <w:pPr>
      <w:ind w:left="902"/>
      <w:tabs>
        <w:tab w:val="left" w:pos="902" w:leader="none"/>
      </w:tabs>
    </w:pPr>
    <w:rPr>
      <w:rFonts w:eastAsia="仿宋"/>
      <w:sz w:val="28"/>
      <w:szCs w:val="20"/>
    </w:rPr>
  </w:style>
  <w:style w:type="paragraph" w:styleId="1966" w:customStyle="1">
    <w:name w:val="H2 List Num cont"/>
    <w:basedOn w:val="74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rPr>
  </w:style>
  <w:style w:type="paragraph" w:styleId="1967" w:customStyle="1">
    <w:name w:val="number0"/>
    <w:basedOn w:val="76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68" w:customStyle="1">
    <w:name w:val="文件标题1.1"/>
    <w:basedOn w:val="74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69" w:customStyle="1">
    <w:name w:val="编号1-2"/>
    <w:basedOn w:val="740"/>
    <w:next w:val="74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70" w:customStyle="1">
    <w:name w:val="章正文 Char"/>
    <w:basedOn w:val="74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1971" w:customStyle="1">
    <w:name w:val="ordinary-output"/>
    <w:basedOn w:val="74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1972"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1973" w:customStyle="1">
    <w:name w:val="Char Char11"/>
    <w:basedOn w:val="740"/>
    <w:uiPriority w:val="0"/>
    <w:qFormat/>
    <w:pPr>
      <w:jc w:val="left"/>
      <w:spacing w:after="160" w:line="240" w:lineRule="exact"/>
      <w:widowControl/>
    </w:pPr>
    <w:rPr>
      <w:rFonts w:ascii="Verdana" w:hAnsi="Verdana"/>
      <w:sz w:val="20"/>
    </w:rPr>
  </w:style>
  <w:style w:type="paragraph" w:styleId="1974" w:customStyle="1">
    <w:name w:val="列项——（一级）"/>
    <w:uiPriority w:val="0"/>
    <w:qFormat/>
    <w:pPr>
      <w:ind w:left="833" w:hanging="408"/>
      <w:jc w:val="both"/>
      <w:widowControl w:val="off"/>
    </w:pPr>
    <w:rPr>
      <w:rFonts w:ascii="宋体" w:hAnsi="Times New Roman" w:eastAsia="宋体" w:cs="Times New Roman"/>
      <w:sz w:val="21"/>
      <w:szCs w:val="20"/>
      <w:lang w:val="en-US" w:eastAsia="zh-CN" w:bidi="ar-SA"/>
    </w:rPr>
  </w:style>
  <w:style w:type="paragraph" w:styleId="1975"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szCs w:val="20"/>
      <w:lang w:val="en-US" w:eastAsia="zh-CN" w:bidi="ar-SA"/>
    </w:rPr>
  </w:style>
  <w:style w:type="paragraph" w:styleId="1976"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1977" w:customStyle="1">
    <w:name w:val="列项◆（三级）"/>
    <w:basedOn w:val="740"/>
    <w:uiPriority w:val="0"/>
    <w:qFormat/>
    <w:pPr>
      <w:ind w:left="1680" w:hanging="420"/>
    </w:pPr>
    <w:rPr>
      <w:rFonts w:ascii="宋体"/>
      <w:szCs w:val="21"/>
    </w:rPr>
  </w:style>
  <w:style w:type="paragraph" w:styleId="1978" w:customStyle="1">
    <w:name w:val="编号列项（三级）"/>
    <w:uiPriority w:val="0"/>
    <w:qFormat/>
    <w:pPr>
      <w:ind w:left="1260" w:hanging="420"/>
    </w:pPr>
    <w:rPr>
      <w:rFonts w:ascii="宋体" w:hAnsi="Times New Roman" w:eastAsia="宋体" w:cs="Times New Roman"/>
      <w:sz w:val="21"/>
      <w:szCs w:val="20"/>
      <w:lang w:val="en-US" w:eastAsia="zh-CN" w:bidi="ar-SA"/>
    </w:rPr>
  </w:style>
  <w:style w:type="paragraph" w:styleId="1979" w:customStyle="1">
    <w:name w:val="示例×："/>
    <w:basedOn w:val="946"/>
    <w:uiPriority w:val="0"/>
    <w:qFormat/>
    <w:pPr>
      <w:ind w:left="841" w:hanging="420"/>
      <w:tabs>
        <w:tab w:val="clear" w:pos="780" w:leader="none"/>
      </w:tabs>
      <w:outlineLvl w:val="9"/>
    </w:pPr>
    <w:rPr>
      <w:rFonts w:ascii="宋体" w:eastAsia="宋体"/>
      <w:sz w:val="18"/>
      <w:szCs w:val="18"/>
    </w:rPr>
  </w:style>
  <w:style w:type="paragraph" w:styleId="1980" w:customStyle="1">
    <w:name w:val="二级无"/>
    <w:basedOn w:val="948"/>
    <w:uiPriority w:val="0"/>
    <w:qFormat/>
    <w:pPr>
      <w:ind w:left="0" w:firstLine="0"/>
      <w:jc w:val="left"/>
    </w:pPr>
    <w:rPr>
      <w:rFonts w:ascii="宋体" w:eastAsia="宋体"/>
      <w:szCs w:val="21"/>
      <w:lang w:val="zh-CN"/>
    </w:rPr>
  </w:style>
  <w:style w:type="paragraph" w:styleId="1981" w:customStyle="1">
    <w:name w:val="注：（正文）"/>
    <w:basedOn w:val="1244"/>
    <w:next w:val="928"/>
    <w:uiPriority w:val="0"/>
    <w:qFormat/>
    <w:pPr>
      <w:ind w:left="425" w:hanging="425"/>
      <w:tabs>
        <w:tab w:val="clear" w:pos="1200" w:leader="none"/>
      </w:tabs>
    </w:pPr>
    <w:rPr>
      <w:szCs w:val="18"/>
    </w:rPr>
  </w:style>
  <w:style w:type="paragraph" w:styleId="1982"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1983" w:customStyle="1">
    <w:name w:val="参考文献"/>
    <w:basedOn w:val="740"/>
    <w:next w:val="92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1984" w:customStyle="1">
    <w:name w:val="附录标题"/>
    <w:basedOn w:val="928"/>
    <w:next w:val="928"/>
    <w:uiPriority w:val="0"/>
    <w:qFormat/>
    <w:pPr>
      <w:ind w:firstLine="0"/>
      <w:jc w:val="center"/>
      <w:tabs>
        <w:tab w:val="center" w:pos="4201" w:leader="none"/>
        <w:tab w:val="right" w:pos="9298" w:leader="dot"/>
      </w:tabs>
    </w:pPr>
    <w:rPr>
      <w:rFonts w:ascii="黑体" w:eastAsia="黑体"/>
    </w:rPr>
  </w:style>
  <w:style w:type="paragraph" w:styleId="1985" w:customStyle="1">
    <w:name w:val="附录表标号"/>
    <w:basedOn w:val="740"/>
    <w:next w:val="928"/>
    <w:uiPriority w:val="0"/>
    <w:qFormat/>
    <w:pPr>
      <w:ind w:left="811" w:hanging="448"/>
      <w:jc w:val="center"/>
      <w:spacing w:line="14" w:lineRule="exact"/>
      <w:outlineLvl w:val="0"/>
    </w:pPr>
    <w:rPr>
      <w:color w:val="ffffff"/>
    </w:rPr>
  </w:style>
  <w:style w:type="paragraph" w:styleId="1986" w:customStyle="1">
    <w:name w:val="附录二级无"/>
    <w:basedOn w:val="1487"/>
    <w:uiPriority w:val="0"/>
    <w:qFormat/>
    <w:pPr>
      <w:ind w:left="851" w:hanging="851"/>
      <w:tabs>
        <w:tab w:val="left" w:pos="360" w:leader="none"/>
      </w:tabs>
    </w:pPr>
    <w:rPr>
      <w:rFonts w:ascii="宋体" w:eastAsia="宋体"/>
      <w:szCs w:val="21"/>
    </w:rPr>
  </w:style>
  <w:style w:type="paragraph" w:styleId="1987" w:customStyle="1">
    <w:name w:val="附录公式编号制表符"/>
    <w:basedOn w:val="740"/>
    <w:next w:val="928"/>
    <w:uiPriority w:val="0"/>
    <w:qFormat/>
    <w:pPr>
      <w:widowControl/>
      <w:tabs>
        <w:tab w:val="center" w:pos="4201" w:leader="none"/>
        <w:tab w:val="right" w:pos="9298" w:leader="dot"/>
      </w:tabs>
    </w:pPr>
    <w:rPr>
      <w:rFonts w:ascii="宋体"/>
      <w:szCs w:val="20"/>
    </w:rPr>
  </w:style>
  <w:style w:type="paragraph" w:styleId="1988" w:customStyle="1">
    <w:name w:val="附录三级无"/>
    <w:basedOn w:val="1493"/>
    <w:uiPriority w:val="0"/>
    <w:qFormat/>
    <w:pPr>
      <w:ind w:left="992" w:hanging="992"/>
      <w:tabs>
        <w:tab w:val="left" w:pos="360" w:leader="none"/>
      </w:tabs>
    </w:pPr>
    <w:rPr>
      <w:rFonts w:ascii="宋体" w:eastAsia="宋体"/>
      <w:szCs w:val="21"/>
    </w:rPr>
  </w:style>
  <w:style w:type="paragraph" w:styleId="1989" w:customStyle="1">
    <w:name w:val="附录数字编号列项（二级）"/>
    <w:uiPriority w:val="0"/>
    <w:qFormat/>
    <w:pPr>
      <w:ind w:left="1320" w:hanging="420"/>
    </w:pPr>
    <w:rPr>
      <w:rFonts w:ascii="宋体" w:hAnsi="Times New Roman" w:eastAsia="宋体" w:cs="Times New Roman"/>
      <w:sz w:val="21"/>
      <w:szCs w:val="20"/>
      <w:lang w:val="en-US" w:eastAsia="zh-CN" w:bidi="ar-SA"/>
    </w:rPr>
  </w:style>
  <w:style w:type="paragraph" w:styleId="1990" w:customStyle="1">
    <w:name w:val="附录四级无"/>
    <w:basedOn w:val="1500"/>
    <w:uiPriority w:val="0"/>
    <w:qFormat/>
    <w:pPr>
      <w:ind w:left="1134" w:hanging="1134"/>
      <w:tabs>
        <w:tab w:val="left" w:pos="360" w:leader="none"/>
      </w:tabs>
    </w:pPr>
    <w:rPr>
      <w:rFonts w:ascii="宋体" w:eastAsia="宋体"/>
      <w:szCs w:val="21"/>
    </w:rPr>
  </w:style>
  <w:style w:type="paragraph" w:styleId="1991" w:customStyle="1">
    <w:name w:val="附录图标号"/>
    <w:basedOn w:val="740"/>
    <w:uiPriority w:val="0"/>
    <w:qFormat/>
    <w:pPr>
      <w:ind w:firstLine="363"/>
      <w:jc w:val="center"/>
      <w:keepNext/>
      <w:pageBreakBefore/>
      <w:spacing w:line="14" w:lineRule="exact"/>
      <w:widowControl/>
      <w:outlineLvl w:val="0"/>
    </w:pPr>
    <w:rPr>
      <w:color w:val="ffffff"/>
    </w:rPr>
  </w:style>
  <w:style w:type="paragraph" w:styleId="1992" w:customStyle="1">
    <w:name w:val="附录五级无"/>
    <w:basedOn w:val="1512"/>
    <w:uiPriority w:val="0"/>
    <w:qFormat/>
    <w:pPr>
      <w:ind w:left="980"/>
      <w:tabs>
        <w:tab w:val="clear" w:pos="780" w:leader="none"/>
      </w:tabs>
    </w:pPr>
    <w:rPr>
      <w:rFonts w:ascii="宋体" w:eastAsia="宋体"/>
      <w:szCs w:val="21"/>
    </w:rPr>
  </w:style>
  <w:style w:type="paragraph" w:styleId="1993" w:customStyle="1">
    <w:name w:val="附录一级无"/>
    <w:basedOn w:val="1339"/>
    <w:uiPriority w:val="0"/>
    <w:qFormat/>
    <w:pPr>
      <w:ind w:left="1778" w:hanging="1069"/>
      <w:tabs>
        <w:tab w:val="left" w:pos="360" w:leader="none"/>
      </w:tabs>
    </w:pPr>
    <w:rPr>
      <w:rFonts w:ascii="宋体" w:eastAsia="宋体"/>
      <w:szCs w:val="21"/>
    </w:rPr>
  </w:style>
  <w:style w:type="paragraph" w:styleId="1994" w:customStyle="1">
    <w:name w:val="附录字母编号列项（一级）"/>
    <w:uiPriority w:val="0"/>
    <w:qFormat/>
    <w:pPr>
      <w:ind w:left="900" w:hanging="420"/>
    </w:pPr>
    <w:rPr>
      <w:rFonts w:ascii="宋体" w:hAnsi="Times New Roman" w:eastAsia="宋体" w:cs="Times New Roman"/>
      <w:sz w:val="21"/>
      <w:szCs w:val="20"/>
      <w:lang w:val="en-US" w:eastAsia="zh-CN" w:bidi="ar-SA"/>
    </w:rPr>
  </w:style>
  <w:style w:type="paragraph" w:styleId="1995" w:customStyle="1">
    <w:name w:val="列项说明"/>
    <w:basedOn w:val="740"/>
    <w:uiPriority w:val="0"/>
    <w:qFormat/>
    <w:pPr>
      <w:ind w:left="400" w:hanging="200"/>
      <w:jc w:val="left"/>
      <w:spacing w:line="320" w:lineRule="exact"/>
    </w:pPr>
    <w:rPr>
      <w:rFonts w:ascii="宋体"/>
      <w:szCs w:val="20"/>
    </w:rPr>
  </w:style>
  <w:style w:type="paragraph" w:styleId="1996" w:customStyle="1">
    <w:name w:val="列项说明数字编号"/>
    <w:uiPriority w:val="0"/>
    <w:qFormat/>
    <w:pPr>
      <w:ind w:left="600" w:hanging="200"/>
    </w:pPr>
    <w:rPr>
      <w:rFonts w:ascii="宋体" w:hAnsi="Times New Roman" w:eastAsia="宋体" w:cs="Times New Roman"/>
      <w:sz w:val="21"/>
      <w:szCs w:val="20"/>
      <w:lang w:val="en-US" w:eastAsia="zh-CN" w:bidi="ar-SA"/>
    </w:rPr>
  </w:style>
  <w:style w:type="paragraph" w:styleId="1997" w:customStyle="1">
    <w:name w:val="其他标准标志"/>
    <w:basedOn w:val="1539"/>
    <w:uiPriority w:val="0"/>
    <w:qFormat/>
    <w:pPr>
      <w:framePr w:w="6101" w:h="1389" w:vSpace="181" w:hSpace="181" w:wrap="around" w:vAnchor="page" w:hAnchor="page" w:x="4673" w:y="942" w:hRule="exact"/>
    </w:pPr>
    <w:rPr>
      <w:szCs w:val="96"/>
    </w:rPr>
  </w:style>
  <w:style w:type="paragraph" w:styleId="1998" w:customStyle="1">
    <w:name w:val="三级无"/>
    <w:basedOn w:val="1242"/>
    <w:uiPriority w:val="0"/>
    <w:qFormat/>
    <w:pPr>
      <w:jc w:val="left"/>
    </w:pPr>
    <w:rPr>
      <w:rFonts w:ascii="宋体" w:eastAsia="宋体"/>
      <w:szCs w:val="21"/>
      <w:lang w:val="zh-CN"/>
    </w:rPr>
  </w:style>
  <w:style w:type="paragraph" w:styleId="1999" w:customStyle="1">
    <w:name w:val="示例后文字"/>
    <w:basedOn w:val="928"/>
    <w:next w:val="928"/>
    <w:uiPriority w:val="0"/>
    <w:qFormat/>
    <w:pPr>
      <w:ind w:firstLine="360"/>
      <w:tabs>
        <w:tab w:val="center" w:pos="4201" w:leader="none"/>
        <w:tab w:val="right" w:pos="9298" w:leader="dot"/>
      </w:tabs>
    </w:pPr>
    <w:rPr>
      <w:sz w:val="18"/>
    </w:rPr>
  </w:style>
  <w:style w:type="paragraph" w:styleId="2000" w:customStyle="1">
    <w:name w:val="四级无"/>
    <w:basedOn w:val="1375"/>
    <w:uiPriority w:val="0"/>
    <w:qFormat/>
    <w:pPr>
      <w:jc w:val="left"/>
    </w:pPr>
    <w:rPr>
      <w:rFonts w:ascii="宋体" w:eastAsia="宋体"/>
      <w:szCs w:val="21"/>
      <w:lang w:val="zh-CN"/>
    </w:rPr>
  </w:style>
  <w:style w:type="paragraph" w:styleId="2001" w:customStyle="1">
    <w:name w:val="图标脚注说明"/>
    <w:basedOn w:val="928"/>
    <w:uiPriority w:val="0"/>
    <w:qFormat/>
    <w:pPr>
      <w:ind w:left="840" w:hanging="420"/>
      <w:tabs>
        <w:tab w:val="center" w:pos="4201" w:leader="none"/>
        <w:tab w:val="right" w:pos="9298" w:leader="dot"/>
      </w:tabs>
    </w:pPr>
    <w:rPr>
      <w:sz w:val="18"/>
      <w:szCs w:val="18"/>
    </w:rPr>
  </w:style>
  <w:style w:type="paragraph" w:styleId="2002" w:customStyle="1">
    <w:name w:val="图表脚注说明"/>
    <w:basedOn w:val="740"/>
    <w:uiPriority w:val="0"/>
    <w:qFormat/>
    <w:pPr>
      <w:ind w:left="811" w:hanging="448"/>
    </w:pPr>
    <w:rPr>
      <w:rFonts w:ascii="宋体"/>
      <w:sz w:val="18"/>
      <w:szCs w:val="18"/>
    </w:rPr>
  </w:style>
  <w:style w:type="paragraph" w:styleId="2003" w:customStyle="1">
    <w:name w:val="图的脚注"/>
    <w:next w:val="928"/>
    <w:uiPriority w:val="0"/>
    <w:qFormat/>
    <w:pPr>
      <w:ind w:left="840" w:hanging="420"/>
      <w:jc w:val="both"/>
      <w:widowControl w:val="off"/>
    </w:pPr>
    <w:rPr>
      <w:rFonts w:ascii="宋体" w:hAnsi="Times New Roman" w:eastAsia="宋体" w:cs="Times New Roman"/>
      <w:sz w:val="18"/>
      <w:szCs w:val="20"/>
      <w:lang w:val="en-US" w:eastAsia="zh-CN" w:bidi="ar-SA"/>
    </w:rPr>
  </w:style>
  <w:style w:type="paragraph" w:styleId="2004" w:customStyle="1">
    <w:name w:val="五级无"/>
    <w:basedOn w:val="1438"/>
    <w:uiPriority w:val="0"/>
    <w:qFormat/>
    <w:pPr>
      <w:jc w:val="left"/>
    </w:pPr>
    <w:rPr>
      <w:rFonts w:ascii="宋体" w:eastAsia="宋体"/>
      <w:szCs w:val="21"/>
      <w:lang w:val="zh-CN"/>
    </w:rPr>
  </w:style>
  <w:style w:type="paragraph" w:styleId="2005" w:customStyle="1">
    <w:name w:val="一级无"/>
    <w:basedOn w:val="947"/>
    <w:uiPriority w:val="0"/>
    <w:qFormat/>
    <w:pPr>
      <w:ind w:left="0" w:firstLine="0"/>
      <w:jc w:val="left"/>
    </w:pPr>
    <w:rPr>
      <w:rFonts w:ascii="宋体" w:eastAsia="宋体"/>
      <w:szCs w:val="21"/>
    </w:rPr>
  </w:style>
  <w:style w:type="paragraph" w:styleId="2006" w:customStyle="1">
    <w:name w:val="正文公式编号制表符"/>
    <w:basedOn w:val="928"/>
    <w:next w:val="928"/>
    <w:uiPriority w:val="0"/>
    <w:qFormat/>
    <w:pPr>
      <w:ind w:firstLine="0"/>
      <w:tabs>
        <w:tab w:val="center" w:pos="4201" w:leader="none"/>
        <w:tab w:val="right" w:pos="9298" w:leader="dot"/>
      </w:tabs>
    </w:pPr>
  </w:style>
  <w:style w:type="paragraph" w:styleId="2007" w:customStyle="1">
    <w:name w:val="终结线"/>
    <w:basedOn w:val="740"/>
    <w:uiPriority w:val="0"/>
    <w:qFormat/>
    <w:pPr>
      <w:framePr w:vSpace="181" w:hSpace="181" w:wrap="around" w:vAnchor="text" w:hAnchor="margin" w:xAlign="center" w:y="285"/>
    </w:pPr>
  </w:style>
  <w:style w:type="paragraph" w:styleId="2008" w:customStyle="1">
    <w:name w:val="其他发布日期"/>
    <w:basedOn w:val="1365"/>
    <w:uiPriority w:val="0"/>
    <w:qFormat/>
    <w:pPr>
      <w:framePr w:w="3997" w:h="471" w:vSpace="181" w:wrap="around" w:vAnchor="page" w:hAnchor="page" w:x="1419" w:y="14097" w:hRule="exact"/>
    </w:pPr>
  </w:style>
  <w:style w:type="paragraph" w:styleId="2009" w:customStyle="1">
    <w:name w:val="其他实施日期"/>
    <w:basedOn w:val="1366"/>
    <w:uiPriority w:val="0"/>
    <w:qFormat/>
    <w:pPr>
      <w:ind w:left="0" w:firstLine="0"/>
      <w:framePr w:w="3997" w:h="471" w:vSpace="181" w:wrap="around" w:vAnchor="page" w:hAnchor="page" w:x="7089" w:y="14097" w:hRule="exact"/>
    </w:pPr>
  </w:style>
  <w:style w:type="paragraph" w:styleId="2010" w:customStyle="1">
    <w:name w:val="封面标准名称2"/>
    <w:basedOn w:val="1618"/>
    <w:uiPriority w:val="0"/>
    <w:qFormat/>
    <w:pPr>
      <w:framePr w:w="9639" w:wrap="around" w:vAnchor="page" w:hAnchor="page" w:y="4469"/>
    </w:pPr>
  </w:style>
  <w:style w:type="paragraph" w:styleId="2011" w:customStyle="1">
    <w:name w:val="封面标准英文名称2"/>
    <w:basedOn w:val="1417"/>
    <w:uiPriority w:val="0"/>
    <w:qFormat/>
    <w:pPr>
      <w:framePr w:w="9639" w:h="6917" w:wrap="around" w:vAnchor="page" w:hAnchor="page" w:xAlign="center" w:y="4469" w:hRule="exact"/>
    </w:pPr>
    <w:rPr>
      <w:rFonts w:eastAsia="黑体"/>
      <w:szCs w:val="28"/>
    </w:rPr>
  </w:style>
  <w:style w:type="paragraph" w:styleId="2012" w:customStyle="1">
    <w:name w:val="封面一致性程度标识2"/>
    <w:basedOn w:val="1799"/>
    <w:uiPriority w:val="0"/>
    <w:qFormat/>
    <w:pPr>
      <w:widowControl w:val="off"/>
      <w:framePr w:w="9639" w:h="6917" w:wrap="around" w:vAnchor="page" w:hAnchor="page" w:xAlign="center" w:y="4469" w:hRule="exact"/>
    </w:pPr>
    <w:rPr>
      <w:szCs w:val="28"/>
    </w:rPr>
  </w:style>
  <w:style w:type="paragraph" w:styleId="2013" w:customStyle="1">
    <w:name w:val="封面标准文稿类别2"/>
    <w:basedOn w:val="1673"/>
    <w:uiPriority w:val="0"/>
    <w:qFormat/>
    <w:pPr>
      <w:spacing w:after="160" w:line="240" w:lineRule="auto"/>
      <w:widowControl w:val="off"/>
      <w:framePr w:w="9639" w:h="6917" w:wrap="around" w:vAnchor="page" w:hAnchor="page" w:xAlign="center" w:y="4469" w:hRule="exact"/>
    </w:pPr>
    <w:rPr>
      <w:szCs w:val="28"/>
    </w:rPr>
  </w:style>
  <w:style w:type="paragraph" w:styleId="2014" w:customStyle="1">
    <w:name w:val="封面标准文稿编辑信息2"/>
    <w:basedOn w:val="1841"/>
    <w:uiPriority w:val="0"/>
    <w:qFormat/>
    <w:pPr>
      <w:spacing w:after="160"/>
      <w:widowControl w:val="off"/>
      <w:framePr w:w="9639" w:h="6917" w:wrap="around" w:vAnchor="page" w:hAnchor="page" w:xAlign="center" w:y="4469" w:hRule="exact"/>
    </w:pPr>
    <w:rPr>
      <w:szCs w:val="28"/>
    </w:rPr>
  </w:style>
  <w:style w:type="paragraph" w:styleId="2015"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szCs w:val="20"/>
      <w:lang w:val="en-GB" w:eastAsia="zh-CN" w:bidi="ar-SA"/>
    </w:rPr>
  </w:style>
  <w:style w:type="paragraph" w:styleId="2016" w:customStyle="1">
    <w:name w:val="封面正文内容"/>
    <w:basedOn w:val="740"/>
    <w:next w:val="740"/>
    <w:uiPriority w:val="0"/>
    <w:qFormat/>
    <w:rPr>
      <w:rFonts w:ascii="宋体" w:hAnsi="宋体" w:cs="宋体"/>
      <w:sz w:val="30"/>
      <w:szCs w:val="30"/>
    </w:rPr>
  </w:style>
  <w:style w:type="paragraph" w:styleId="2017" w:customStyle="1">
    <w:name w:val="a"/>
    <w:basedOn w:val="740"/>
    <w:uiPriority w:val="0"/>
    <w:qFormat/>
    <w:pPr>
      <w:jc w:val="left"/>
      <w:spacing w:before="100" w:beforeAutospacing="1" w:after="100" w:afterAutospacing="1"/>
      <w:widowControl/>
    </w:pPr>
    <w:rPr>
      <w:rFonts w:ascii="宋体" w:hAnsi="宋体" w:cs="宋体"/>
      <w:sz w:val="24"/>
    </w:rPr>
  </w:style>
  <w:style w:type="paragraph" w:styleId="2018" w:customStyle="1">
    <w:name w:val="方框下的ABC标题"/>
    <w:basedOn w:val="740"/>
    <w:uiPriority w:val="0"/>
    <w:qFormat/>
    <w:pPr>
      <w:spacing w:line="360" w:lineRule="auto"/>
    </w:pPr>
    <w:rPr>
      <w:rFonts w:hAnsi="宋体"/>
    </w:rPr>
  </w:style>
  <w:style w:type="paragraph" w:styleId="2019" w:customStyle="1">
    <w:name w:val="SUR-方框下的ABC标题"/>
    <w:basedOn w:val="740"/>
    <w:uiPriority w:val="0"/>
    <w:qFormat/>
    <w:pPr>
      <w:ind w:left="726" w:hanging="363"/>
      <w:jc w:val="left"/>
      <w:spacing w:line="360" w:lineRule="auto"/>
      <w:tabs>
        <w:tab w:val="left" w:pos="1140" w:leader="none"/>
      </w:tabs>
    </w:pPr>
    <w:rPr>
      <w:szCs w:val="20"/>
    </w:rPr>
  </w:style>
  <w:style w:type="paragraph" w:styleId="2020"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021" w:customStyle="1">
    <w:name w:val="D标题二"/>
    <w:basedOn w:val="2020"/>
    <w:next w:val="2020"/>
    <w:uiPriority w:val="0"/>
    <w:qFormat/>
    <w:rPr>
      <w:rFonts w:eastAsia="黑体"/>
    </w:rPr>
  </w:style>
  <w:style w:type="paragraph" w:styleId="2022" w:customStyle="1">
    <w:name w:val="点对点应答文字"/>
    <w:basedOn w:val="740"/>
    <w:uiPriority w:val="0"/>
    <w:qFormat/>
    <w:pPr>
      <w:jc w:val="left"/>
      <w:spacing w:line="360" w:lineRule="auto"/>
    </w:pPr>
    <w:rPr>
      <w:i/>
      <w:color w:val="0000ff"/>
      <w:szCs w:val="20"/>
    </w:rPr>
  </w:style>
  <w:style w:type="paragraph" w:styleId="2023" w:customStyle="1">
    <w:name w:val="SUR-方框标题"/>
    <w:basedOn w:val="740"/>
    <w:uiPriority w:val="0"/>
    <w:qFormat/>
    <w:pPr>
      <w:jc w:val="left"/>
      <w:spacing w:line="360" w:lineRule="auto"/>
    </w:pPr>
    <w:rPr>
      <w:szCs w:val="20"/>
    </w:rPr>
  </w:style>
  <w:style w:type="paragraph" w:styleId="2024" w:customStyle="1">
    <w:name w:val="表内文字"/>
    <w:uiPriority w:val="0"/>
    <w:qFormat/>
    <w:rPr>
      <w:rFonts w:ascii="Times New Roman" w:hAnsi="Times New Roman" w:eastAsia="宋体" w:cs="Times New Roman"/>
      <w:sz w:val="21"/>
      <w:szCs w:val="20"/>
      <w:lang w:val="en-US" w:eastAsia="zh-CN" w:bidi="ar-SA"/>
    </w:rPr>
  </w:style>
  <w:style w:type="paragraph" w:styleId="2025" w:customStyle="1">
    <w:name w:val="示意图说明"/>
    <w:basedOn w:val="740"/>
    <w:next w:val="759"/>
    <w:uiPriority w:val="0"/>
    <w:qFormat/>
    <w:pPr>
      <w:jc w:val="center"/>
      <w:spacing w:line="360" w:lineRule="auto"/>
    </w:pPr>
    <w:rPr>
      <w:rFonts w:eastAsia="黑体"/>
      <w:szCs w:val="20"/>
    </w:rPr>
  </w:style>
  <w:style w:type="paragraph" w:styleId="2026" w:customStyle="1">
    <w:name w:val="方框标题"/>
    <w:basedOn w:val="740"/>
    <w:next w:val="740"/>
    <w:uiPriority w:val="0"/>
    <w:qFormat/>
    <w:pPr>
      <w:ind w:firstLine="397"/>
      <w:spacing w:line="360" w:lineRule="auto"/>
      <w:tabs>
        <w:tab w:val="left" w:pos="420" w:leader="none"/>
      </w:tabs>
    </w:pPr>
    <w:rPr>
      <w:rFonts w:eastAsia="黑体"/>
    </w:rPr>
  </w:style>
  <w:style w:type="paragraph" w:styleId="2027" w:customStyle="1">
    <w:name w:val="封面"/>
    <w:uiPriority w:val="0"/>
    <w:qFormat/>
    <w:pPr>
      <w:jc w:val="both"/>
      <w:spacing w:line="412" w:lineRule="atLeast"/>
      <w:widowControl w:val="off"/>
    </w:pPr>
    <w:rPr>
      <w:rFonts w:ascii="Times New Roman" w:hAnsi="Times New Roman" w:eastAsia="宋体" w:cs="Times New Roman"/>
      <w:sz w:val="21"/>
      <w:szCs w:val="20"/>
      <w:lang w:val="en-US" w:eastAsia="zh-CN" w:bidi="ar-SA"/>
    </w:rPr>
  </w:style>
  <w:style w:type="paragraph" w:styleId="2028" w:customStyle="1">
    <w:name w:val="MM Topic 1"/>
    <w:basedOn w:val="854"/>
    <w:uiPriority w:val="0"/>
    <w:qFormat/>
    <w:pPr>
      <w:ind w:left="420" w:hanging="420"/>
      <w:keepLines/>
      <w:keepNext/>
      <w:spacing w:before="340" w:after="330" w:line="578" w:lineRule="auto"/>
      <w:widowControl w:val="off"/>
      <w:tabs>
        <w:tab w:val="left" w:pos="0" w:leader="none"/>
        <w:tab w:val="left" w:pos="420" w:leader="none"/>
      </w:tabs>
    </w:pPr>
    <w:rPr>
      <w:rFonts w:ascii="Calibri" w:hAnsi="Calibri" w:eastAsia="宋体"/>
      <w:b/>
      <w:bCs/>
      <w:sz w:val="44"/>
      <w:szCs w:val="44"/>
      <w:lang w:val="zh-CN"/>
    </w:rPr>
  </w:style>
  <w:style w:type="paragraph" w:styleId="2029" w:customStyle="1">
    <w:name w:val="MM Topic 3"/>
    <w:basedOn w:val="855"/>
    <w:uiPriority w:val="0"/>
    <w:qFormat/>
    <w:pPr>
      <w:ind w:left="420" w:hanging="420"/>
      <w:tabs>
        <w:tab w:val="left" w:pos="0" w:leader="none"/>
      </w:tabs>
    </w:pPr>
    <w:rPr>
      <w:rFonts w:ascii="Calibri" w:hAnsi="Calibri"/>
      <w:bCs/>
      <w:szCs w:val="32"/>
      <w:lang w:val="zh-CN"/>
    </w:rPr>
  </w:style>
  <w:style w:type="paragraph" w:styleId="2030" w:customStyle="1">
    <w:name w:val="p15"/>
    <w:basedOn w:val="740"/>
    <w:uiPriority w:val="0"/>
    <w:qFormat/>
    <w:pPr>
      <w:jc w:val="left"/>
      <w:spacing w:before="156" w:after="156"/>
      <w:widowControl/>
    </w:pPr>
    <w:rPr>
      <w:rFonts w:ascii="黑体" w:hAnsi="黑体" w:eastAsia="黑体" w:cs="宋体"/>
      <w:szCs w:val="21"/>
    </w:rPr>
  </w:style>
  <w:style w:type="paragraph" w:styleId="2031" w:customStyle="1">
    <w:name w:val="p16"/>
    <w:basedOn w:val="740"/>
    <w:uiPriority w:val="0"/>
    <w:qFormat/>
    <w:pPr>
      <w:ind w:firstLine="420"/>
      <w:widowControl/>
    </w:pPr>
    <w:rPr>
      <w:rFonts w:ascii="宋体" w:hAnsi="宋体" w:cs="宋体"/>
      <w:sz w:val="20"/>
      <w:szCs w:val="20"/>
    </w:rPr>
  </w:style>
  <w:style w:type="paragraph" w:styleId="2032" w:customStyle="1">
    <w:name w:val="p17"/>
    <w:basedOn w:val="740"/>
    <w:uiPriority w:val="0"/>
    <w:qFormat/>
    <w:pPr>
      <w:jc w:val="center"/>
      <w:spacing w:before="156" w:after="156"/>
      <w:widowControl/>
    </w:pPr>
    <w:rPr>
      <w:rFonts w:ascii="黑体" w:hAnsi="黑体" w:eastAsia="黑体" w:cs="宋体"/>
      <w:szCs w:val="21"/>
    </w:rPr>
  </w:style>
  <w:style w:type="paragraph" w:styleId="2033" w:customStyle="1">
    <w:name w:val="0-投标正文"/>
    <w:basedOn w:val="854"/>
    <w:uiPriority w:val="0"/>
    <w:qFormat/>
    <w:pPr>
      <w:jc w:val="left"/>
      <w:keepNext/>
      <w:pageBreakBefore/>
      <w:spacing w:before="200" w:after="160" w:line="360" w:lineRule="auto"/>
      <w:widowControl w:val="off"/>
      <w:tabs>
        <w:tab w:val="left" w:pos="432" w:leader="none"/>
        <w:tab w:val="left" w:pos="1142" w:leader="none"/>
      </w:tabs>
    </w:pPr>
    <w:rPr>
      <w:rFonts w:ascii="黑体" w:hAnsi="黑体" w:eastAsia="黑体"/>
      <w:bCs/>
      <w:sz w:val="48"/>
      <w:szCs w:val="48"/>
    </w:rPr>
  </w:style>
  <w:style w:type="character" w:styleId="2034" w:customStyle="1">
    <w:name w:val="普通(网站) Char"/>
    <w:uiPriority w:val="0"/>
    <w:qFormat/>
    <w:rPr>
      <w:rFonts w:ascii="宋体" w:hAnsi="宋体" w:cs="宋体"/>
      <w:color w:val="000000"/>
      <w:sz w:val="24"/>
      <w:szCs w:val="24"/>
    </w:rPr>
  </w:style>
  <w:style w:type="character" w:styleId="2035" w:customStyle="1">
    <w:name w:val="正文缩进 Char"/>
    <w:uiPriority w:val="0"/>
    <w:qFormat/>
    <w:rPr>
      <w:rFonts w:eastAsia="宋体"/>
      <w:sz w:val="21"/>
      <w:lang w:val="en-US" w:eastAsia="zh-CN" w:bidi="ar-SA"/>
    </w:rPr>
  </w:style>
  <w:style w:type="paragraph" w:styleId="2036" w:customStyle="1">
    <w:name w:val="Andy_正文格式"/>
    <w:basedOn w:val="740"/>
    <w:uiPriority w:val="0"/>
    <w:qFormat/>
    <w:pPr>
      <w:ind w:firstLine="560"/>
      <w:jc w:val="left"/>
    </w:pPr>
    <w:rPr>
      <w:rFonts w:ascii="仿宋_GB2312" w:eastAsia="仿宋_GB2312"/>
      <w:sz w:val="28"/>
      <w:szCs w:val="28"/>
    </w:rPr>
  </w:style>
  <w:style w:type="character" w:styleId="2037" w:customStyle="1">
    <w:name w:val="p141"/>
    <w:uiPriority w:val="0"/>
    <w:qFormat/>
    <w:rPr>
      <w:sz w:val="21"/>
      <w:szCs w:val="21"/>
    </w:rPr>
  </w:style>
  <w:style w:type="character" w:styleId="2038" w:customStyle="1">
    <w:name w:val="标题 3 字符"/>
    <w:uiPriority w:val="0"/>
    <w:qFormat/>
    <w:rPr>
      <w:b/>
      <w:sz w:val="32"/>
    </w:rPr>
  </w:style>
  <w:style w:type="paragraph" w:styleId="203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040" w:customStyle="1">
    <w:name w:val="px_10"/>
    <w:basedOn w:val="750"/>
    <w:uiPriority w:val="0"/>
    <w:qFormat/>
  </w:style>
  <w:style w:type="paragraph" w:styleId="2041"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042" w:customStyle="1">
    <w:name w:val="text-tag"/>
    <w:basedOn w:val="740"/>
    <w:uiPriority w:val="0"/>
    <w:qFormat/>
    <w:pPr>
      <w:jc w:val="left"/>
      <w:spacing w:before="100" w:beforeAutospacing="1" w:after="100" w:afterAutospacing="1"/>
      <w:widowControl/>
    </w:pPr>
    <w:rPr>
      <w:rFonts w:ascii="宋体" w:hAnsi="宋体" w:cs="宋体"/>
      <w:sz w:val="24"/>
    </w:rPr>
  </w:style>
  <w:style w:type="paragraph" w:styleId="2043" w:customStyle="1">
    <w:name w:val="_Style 1379"/>
    <w:basedOn w:val="740"/>
    <w:next w:val="740"/>
    <w:uiPriority w:val="0"/>
    <w:qFormat/>
    <w:pPr>
      <w:jc w:val="center"/>
      <w:pBdr>
        <w:bottom w:val="single" w:color="auto" w:sz="6" w:space="1"/>
      </w:pBdr>
    </w:pPr>
    <w:rPr>
      <w:rFonts w:ascii="Arial" w:hAnsi="Arial"/>
      <w:vanish/>
      <w:sz w:val="16"/>
    </w:rPr>
  </w:style>
  <w:style w:type="paragraph" w:styleId="2044" w:customStyle="1">
    <w:name w:val="_Style 1380"/>
    <w:basedOn w:val="740"/>
    <w:next w:val="740"/>
    <w:uiPriority w:val="0"/>
    <w:qFormat/>
    <w:pPr>
      <w:jc w:val="center"/>
      <w:pBdr>
        <w:top w:val="single" w:color="auto" w:sz="6" w:space="1"/>
      </w:pBdr>
    </w:pPr>
    <w:rPr>
      <w:rFonts w:ascii="Arial" w:hAnsi="Arial"/>
      <w:vanish/>
      <w:sz w:val="16"/>
    </w:rPr>
  </w:style>
  <w:style w:type="paragraph" w:styleId="2045" w:customStyle="1">
    <w:name w:val="Normal_19"/>
    <w:next w:val="2046"/>
    <w:uiPriority w:val="0"/>
    <w:qFormat/>
    <w:pPr>
      <w:jc w:val="both"/>
      <w:widowControl w:val="off"/>
    </w:pPr>
    <w:rPr>
      <w:rFonts w:ascii="Times New Roman" w:hAnsi="Times New Roman" w:eastAsia="宋体" w:cs="Times New Roman"/>
      <w:sz w:val="21"/>
      <w:szCs w:val="24"/>
      <w:lang w:val="en-US" w:eastAsia="zh-CN" w:bidi="ar-SA"/>
    </w:rPr>
  </w:style>
  <w:style w:type="paragraph" w:styleId="2046" w:customStyle="1">
    <w:name w:val="正文文本5"/>
    <w:basedOn w:val="2045"/>
    <w:uiPriority w:val="0"/>
    <w:qFormat/>
    <w:rPr>
      <w:rFonts w:ascii="楷体_GB2312" w:hAnsi="Arial" w:eastAsia="楷体_GB2312"/>
      <w:sz w:val="28"/>
      <w:szCs w:val="20"/>
    </w:rPr>
  </w:style>
  <w:style w:type="paragraph" w:styleId="2047" w:customStyle="1">
    <w:name w:val="索引 11"/>
    <w:basedOn w:val="740"/>
    <w:next w:val="740"/>
    <w:uiPriority w:val="0"/>
    <w:qFormat/>
    <w:pPr>
      <w:spacing w:line="360" w:lineRule="auto"/>
    </w:pPr>
    <w:rPr>
      <w:rFonts w:ascii="仿宋_GB2312" w:eastAsia="仿宋_GB2312"/>
      <w:sz w:val="24"/>
      <w:szCs w:val="20"/>
    </w:rPr>
  </w:style>
  <w:style w:type="paragraph" w:styleId="2048" w:customStyle="1">
    <w:name w:val="修订2"/>
    <w:uiPriority w:val="0"/>
    <w:qFormat/>
    <w:rPr>
      <w:rFonts w:ascii="Times New Roman" w:hAnsi="Times New Roman" w:eastAsia="宋体" w:cs="Times New Roman"/>
      <w:sz w:val="21"/>
      <w:szCs w:val="24"/>
      <w:lang w:val="en-US" w:eastAsia="zh-CN" w:bidi="ar-SA"/>
    </w:rPr>
  </w:style>
  <w:style w:type="paragraph" w:styleId="204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050" w:customStyle="1">
    <w:name w:val="Normal_0"/>
    <w:uiPriority w:val="0"/>
    <w:qFormat/>
    <w:rPr>
      <w:rFonts w:ascii="Times New Roman" w:hAnsi="Times New Roman" w:eastAsia="Times New Roman" w:cs="Times New Roman"/>
      <w:sz w:val="24"/>
      <w:szCs w:val="24"/>
      <w:lang w:val="en-US" w:eastAsia="zh-CN" w:bidi="ar-SA"/>
    </w:rPr>
  </w:style>
  <w:style w:type="character" w:styleId="2051" w:customStyle="1">
    <w:name w:val="titlebody"/>
    <w:basedOn w:val="750"/>
    <w:uiPriority w:val="0"/>
    <w:qFormat/>
    <w:rPr>
      <w:rFonts w:ascii="宋体" w:hAnsi="宋体" w:eastAsia="宋体" w:cs="宋体"/>
      <w:b/>
      <w:bCs/>
      <w:color w:val="000000"/>
      <w:sz w:val="24"/>
      <w:szCs w:val="24"/>
    </w:rPr>
  </w:style>
  <w:style w:type="paragraph" w:styleId="2052" w:customStyle="1">
    <w:name w:val="WPSOffice手动目录 1"/>
    <w:uiPriority w:val="0"/>
    <w:qFormat/>
    <w:rPr>
      <w:rFonts w:ascii="Times New Roman" w:hAnsi="Times New Roman" w:eastAsia="宋体" w:cs="Times New Roman"/>
      <w:sz w:val="20"/>
      <w:szCs w:val="20"/>
      <w:lang w:val="en-US" w:eastAsia="zh-CN" w:bidi="ar-SA"/>
    </w:rPr>
  </w:style>
  <w:style w:type="paragraph" w:styleId="2053" w:customStyle="1">
    <w:name w:val="正文_7_0"/>
    <w:uiPriority w:val="0"/>
    <w:qFormat/>
    <w:rPr>
      <w:rFonts w:ascii="Times New Roman" w:hAnsi="Times New Roman" w:eastAsia="宋体" w:cs="Times New Roman"/>
      <w:sz w:val="24"/>
      <w:szCs w:val="24"/>
      <w:lang w:val="en-US" w:eastAsia="zh-CN" w:bidi="ar-SA"/>
    </w:rPr>
  </w:style>
  <w:style w:type="paragraph" w:styleId="2054" w:customStyle="1">
    <w:name w:val="Normal_18"/>
    <w:uiPriority w:val="0"/>
    <w:qFormat/>
    <w:rPr>
      <w:rFonts w:ascii="Times New Roman" w:hAnsi="Times New Roman" w:eastAsia="Times New Roman" w:cs="Times New Roman"/>
      <w:sz w:val="24"/>
      <w:szCs w:val="24"/>
      <w:lang w:val="en-US" w:eastAsia="zh-CN" w:bidi="ar-SA"/>
    </w:rPr>
  </w:style>
  <w:style w:type="paragraph" w:styleId="2055" w:customStyle="1">
    <w:name w:val="正文文本缩进3"/>
    <w:basedOn w:val="2045"/>
    <w:uiPriority w:val="0"/>
    <w:qFormat/>
    <w:pPr>
      <w:ind w:left="420"/>
      <w:spacing w:after="120"/>
    </w:pPr>
  </w:style>
  <w:style w:type="paragraph" w:styleId="2056" w:customStyle="1">
    <w:name w:val="Normal Indent_0"/>
    <w:basedOn w:val="2045"/>
    <w:uiPriority w:val="0"/>
    <w:qFormat/>
    <w:pPr>
      <w:ind w:firstLine="420"/>
    </w:pPr>
  </w:style>
  <w:style w:type="paragraph" w:styleId="2057" w:customStyle="1">
    <w:name w:val="Normal_13_0"/>
    <w:uiPriority w:val="0"/>
    <w:qFormat/>
    <w:rPr>
      <w:rFonts w:ascii="Times New Roman" w:hAnsi="Times New Roman" w:eastAsia="Times New Roman" w:cs="Times New Roman"/>
      <w:sz w:val="24"/>
      <w:szCs w:val="24"/>
      <w:lang w:val="en-US" w:eastAsia="zh-CN" w:bidi="ar-SA"/>
    </w:rPr>
  </w:style>
  <w:style w:type="paragraph" w:styleId="2058" w:customStyle="1">
    <w:name w:val="Normal_26"/>
    <w:uiPriority w:val="0"/>
    <w:qFormat/>
    <w:rPr>
      <w:rFonts w:ascii="Times New Roman" w:hAnsi="Times New Roman" w:eastAsia="Times New Roman" w:cs="Times New Roman"/>
      <w:sz w:val="24"/>
      <w:szCs w:val="24"/>
      <w:lang w:val="en-US" w:eastAsia="zh-CN" w:bidi="ar-SA"/>
    </w:rPr>
  </w:style>
  <w:style w:type="paragraph" w:styleId="2059" w:customStyle="1">
    <w:name w:val="Normal_5"/>
    <w:uiPriority w:val="0"/>
    <w:qFormat/>
    <w:rPr>
      <w:rFonts w:ascii="Times New Roman" w:hAnsi="Times New Roman" w:eastAsia="Times New Roman" w:cs="Times New Roman"/>
      <w:sz w:val="24"/>
      <w:szCs w:val="24"/>
      <w:lang w:val="en-US" w:eastAsia="zh-CN" w:bidi="ar-SA"/>
    </w:rPr>
  </w:style>
  <w:style w:type="paragraph" w:styleId="2060" w:customStyle="1">
    <w:name w:val="Normal_6"/>
    <w:uiPriority w:val="0"/>
    <w:qFormat/>
    <w:rPr>
      <w:rFonts w:ascii="Times New Roman" w:hAnsi="Times New Roman" w:eastAsia="Times New Roman" w:cs="Times New Roman"/>
      <w:sz w:val="24"/>
      <w:szCs w:val="24"/>
      <w:lang w:val="en-US" w:eastAsia="zh-CN" w:bidi="ar-SA"/>
    </w:rPr>
  </w:style>
  <w:style w:type="paragraph" w:styleId="2061" w:customStyle="1">
    <w:name w:val="正文（缩进）"/>
    <w:basedOn w:val="740"/>
    <w:uiPriority w:val="0"/>
    <w:qFormat/>
    <w:pPr>
      <w:ind w:firstLine="480"/>
      <w:jc w:val="left"/>
      <w:spacing w:line="360" w:lineRule="auto"/>
    </w:pPr>
    <w:rPr>
      <w:rFonts w:ascii="宋体" w:hAnsi="宋体" w:cs="宋体"/>
      <w:sz w:val="24"/>
      <w:szCs w:val="22"/>
      <w:lang w:val="zh-CN" w:bidi="zh-CN"/>
    </w:rPr>
  </w:style>
  <w:style w:type="paragraph" w:styleId="2062" w:customStyle="1">
    <w:name w:val="修订3"/>
    <w:uiPriority w:val="0"/>
    <w:qFormat/>
    <w:rPr>
      <w:rFonts w:ascii="Times New Roman" w:hAnsi="Times New Roman" w:eastAsia="宋体" w:cs="Times New Roman"/>
      <w:sz w:val="21"/>
      <w:szCs w:val="24"/>
      <w:lang w:val="en-US" w:eastAsia="zh-CN" w:bidi="ar-SA"/>
    </w:rPr>
  </w:style>
  <w:style w:type="paragraph" w:styleId="2063" w:customStyle="1">
    <w:name w:val="正文缩进_0"/>
    <w:basedOn w:val="740"/>
    <w:uiPriority w:val="0"/>
    <w:qFormat/>
    <w:pPr>
      <w:ind w:firstLine="482"/>
      <w:spacing w:line="360" w:lineRule="atLeast"/>
    </w:pPr>
    <w:rPr>
      <w:sz w:val="24"/>
      <w:szCs w:val="20"/>
    </w:rPr>
  </w:style>
  <w:style w:type="paragraph" w:styleId="2064"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2065" w:customStyle="1">
    <w:name w:val="style1"/>
    <w:uiPriority w:val="0"/>
    <w:qFormat/>
    <w:rPr>
      <w:rFonts w:cs="Times New Roman"/>
    </w:rPr>
  </w:style>
  <w:style w:type="character" w:styleId="2066" w:customStyle="1">
    <w:name w:val="标题 1 Char Char"/>
    <w:uiPriority w:val="0"/>
    <w:qFormat/>
    <w:rPr>
      <w:rFonts w:ascii="宋体" w:hAnsi="宋体" w:eastAsia="宋体"/>
      <w:b/>
      <w:spacing w:val="-2"/>
      <w:sz w:val="24"/>
      <w:lang w:val="en-US" w:eastAsia="zh-CN"/>
    </w:rPr>
  </w:style>
  <w:style w:type="paragraph" w:styleId="2067" w:customStyle="1">
    <w:name w:val="Style Heading 3 +"/>
    <w:basedOn w:val="855"/>
    <w:uiPriority w:val="0"/>
    <w:qFormat/>
    <w:pPr>
      <w:spacing w:before="120" w:after="120" w:line="120" w:lineRule="atLeast"/>
    </w:pPr>
    <w:rPr>
      <w:sz w:val="28"/>
    </w:rPr>
  </w:style>
  <w:style w:type="paragraph" w:styleId="2068" w:customStyle="1">
    <w:name w:val="msonormalcxspmiddle"/>
    <w:basedOn w:val="740"/>
    <w:uiPriority w:val="0"/>
    <w:qFormat/>
    <w:pPr>
      <w:jc w:val="left"/>
      <w:spacing w:before="100" w:beforeAutospacing="1" w:after="100" w:afterAutospacing="1"/>
      <w:widowControl/>
    </w:pPr>
    <w:rPr>
      <w:rFonts w:ascii="宋体" w:hAnsi="宋体" w:cs="宋体"/>
      <w:sz w:val="24"/>
    </w:rPr>
  </w:style>
  <w:style w:type="paragraph" w:styleId="2069" w:customStyle="1">
    <w:name w:val="表"/>
    <w:basedOn w:val="740"/>
    <w:uiPriority w:val="0"/>
    <w:qFormat/>
    <w:pPr>
      <w:spacing w:line="312" w:lineRule="auto"/>
    </w:pPr>
    <w:rPr>
      <w:rFonts w:ascii="Calibri" w:hAnsi="Calibri" w:cs="宋体"/>
      <w:szCs w:val="20"/>
    </w:rPr>
  </w:style>
  <w:style w:type="paragraph" w:styleId="2070" w:customStyle="1">
    <w:name w:val="样式 标题 2 + 黑色 行距: 1.5 倍行距"/>
    <w:basedOn w:val="833"/>
    <w:uiPriority w:val="0"/>
    <w:qFormat/>
    <w:pPr>
      <w:ind w:firstLine="3502"/>
      <w:jc w:val="both"/>
      <w:spacing w:line="360" w:lineRule="auto"/>
    </w:pPr>
    <w:rPr>
      <w:rFonts w:ascii="楷体_GB2312" w:hAnsi="宋体" w:cs="仿宋_GB2312"/>
      <w:bCs/>
      <w:sz w:val="28"/>
      <w:szCs w:val="28"/>
    </w:rPr>
  </w:style>
  <w:style w:type="paragraph" w:styleId="2071" w:customStyle="1">
    <w:name w:val="6"/>
    <w:basedOn w:val="740"/>
    <w:uiPriority w:val="0"/>
    <w:qFormat/>
    <w:pPr>
      <w:jc w:val="left"/>
      <w:spacing w:after="160" w:line="240" w:lineRule="exact"/>
      <w:widowControl/>
    </w:pPr>
    <w:rPr>
      <w:rFonts w:ascii="Verdana" w:hAnsi="Verdana" w:eastAsia="仿宋_GB2312"/>
      <w:sz w:val="24"/>
      <w:szCs w:val="20"/>
    </w:rPr>
  </w:style>
  <w:style w:type="paragraph" w:styleId="2072" w:customStyle="1">
    <w:name w:val="Char Char Char1 Char"/>
    <w:basedOn w:val="740"/>
    <w:uiPriority w:val="0"/>
    <w:qFormat/>
    <w:rPr>
      <w:szCs w:val="20"/>
    </w:rPr>
  </w:style>
  <w:style w:type="paragraph" w:styleId="2073" w:customStyle="1">
    <w:name w:val="列出段落5"/>
    <w:basedOn w:val="740"/>
    <w:uiPriority w:val="0"/>
    <w:qFormat/>
    <w:pPr>
      <w:ind w:firstLine="420"/>
    </w:pPr>
    <w:rPr>
      <w:szCs w:val="20"/>
    </w:rPr>
  </w:style>
  <w:style w:type="paragraph" w:styleId="2074" w:customStyle="1">
    <w:name w:val="1"/>
    <w:basedOn w:val="740"/>
    <w:next w:val="779"/>
    <w:uiPriority w:val="0"/>
    <w:qFormat/>
    <w:rPr>
      <w:rFonts w:ascii="宋体" w:hAnsi="Courier New"/>
      <w:szCs w:val="20"/>
    </w:rPr>
  </w:style>
  <w:style w:type="paragraph" w:styleId="2075" w:customStyle="1">
    <w:name w:val="_Style 81"/>
    <w:basedOn w:val="740"/>
    <w:next w:val="865"/>
    <w:uiPriority w:val="0"/>
    <w:qFormat/>
    <w:pPr>
      <w:ind w:firstLine="200"/>
    </w:pPr>
  </w:style>
  <w:style w:type="paragraph" w:styleId="2076" w:customStyle="1">
    <w:name w:val="图文"/>
    <w:basedOn w:val="740"/>
    <w:uiPriority w:val="0"/>
    <w:qFormat/>
    <w:pPr>
      <w:spacing w:after="50" w:line="360" w:lineRule="auto"/>
    </w:pPr>
    <w:rPr>
      <w:sz w:val="24"/>
      <w:szCs w:val="20"/>
    </w:rPr>
  </w:style>
  <w:style w:type="paragraph" w:styleId="2077" w:customStyle="1">
    <w:name w:val="Normal_1"/>
    <w:uiPriority w:val="0"/>
    <w:qFormat/>
    <w:rPr>
      <w:rFonts w:ascii="Times New Roman" w:hAnsi="Times New Roman" w:eastAsia="Times New Roman" w:cs="Times New Roman"/>
      <w:sz w:val="24"/>
      <w:szCs w:val="24"/>
      <w:lang w:val="en-US" w:eastAsia="zh-CN" w:bidi="ar-SA"/>
    </w:rPr>
  </w:style>
  <w:style w:type="paragraph" w:styleId="2078" w:customStyle="1">
    <w:name w:val="Normal_4"/>
    <w:uiPriority w:val="0"/>
    <w:qFormat/>
    <w:rPr>
      <w:rFonts w:ascii="Times New Roman" w:hAnsi="Times New Roman" w:eastAsia="Times New Roman" w:cs="Times New Roman"/>
      <w:sz w:val="24"/>
      <w:szCs w:val="24"/>
      <w:lang w:val="en-US" w:eastAsia="zh-CN" w:bidi="ar-SA"/>
    </w:rPr>
  </w:style>
  <w:style w:type="paragraph" w:styleId="2079"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080" w:customStyle="1">
    <w:name w:val="List Paragraph1"/>
    <w:basedOn w:val="740"/>
    <w:uiPriority w:val="0"/>
    <w:qFormat/>
    <w:pPr>
      <w:ind w:firstLine="420"/>
    </w:pPr>
    <w:rPr>
      <w:szCs w:val="20"/>
    </w:rPr>
  </w:style>
  <w:style w:type="character" w:styleId="2081" w:customStyle="1">
    <w:name w:val="15"/>
    <w:uiPriority w:val="0"/>
    <w:qFormat/>
    <w:rPr>
      <w:rFonts w:ascii="宋体" w:hAnsi="宋体" w:eastAsia="宋体"/>
      <w:color w:val="000000"/>
      <w:sz w:val="20"/>
      <w:szCs w:val="20"/>
      <w:vertAlign w:val="superscript"/>
    </w:rPr>
  </w:style>
  <w:style w:type="character" w:styleId="2082" w:customStyle="1">
    <w:name w:val="16"/>
    <w:uiPriority w:val="0"/>
    <w:qFormat/>
    <w:rPr>
      <w:rFonts w:ascii="宋体" w:hAnsi="宋体" w:eastAsia="宋体"/>
      <w:color w:val="000000"/>
      <w:sz w:val="18"/>
      <w:szCs w:val="18"/>
      <w:vertAlign w:val="superscript"/>
    </w:rPr>
  </w:style>
  <w:style w:type="character" w:styleId="2083" w:customStyle="1">
    <w:name w:val="font151"/>
    <w:basedOn w:val="750"/>
    <w:uiPriority w:val="0"/>
    <w:qFormat/>
    <w:rPr>
      <w:rFonts w:ascii="宋体" w:hAnsi="宋体" w:eastAsia="宋体" w:cs="宋体"/>
      <w:color w:val="000000"/>
      <w:sz w:val="18"/>
      <w:szCs w:val="18"/>
      <w:u w:val="none"/>
    </w:rPr>
  </w:style>
  <w:style w:type="character" w:styleId="2084" w:customStyle="1">
    <w:name w:val="font161"/>
    <w:basedOn w:val="750"/>
    <w:uiPriority w:val="0"/>
    <w:qFormat/>
    <w:rPr>
      <w:rFonts w:ascii="宋体" w:hAnsi="宋体" w:eastAsia="宋体" w:cs="宋体"/>
      <w:color w:val="000000"/>
      <w:sz w:val="18"/>
      <w:szCs w:val="18"/>
      <w:u w:val="none"/>
    </w:rPr>
  </w:style>
  <w:style w:type="character" w:styleId="2085" w:customStyle="1">
    <w:name w:val="font181"/>
    <w:basedOn w:val="750"/>
    <w:uiPriority w:val="0"/>
    <w:qFormat/>
    <w:rPr>
      <w:rFonts w:ascii="宋体" w:hAnsi="宋体" w:eastAsia="宋体" w:cs="宋体"/>
      <w:color w:val="000000"/>
      <w:sz w:val="20"/>
      <w:szCs w:val="20"/>
      <w:u w:val="none"/>
    </w:rPr>
  </w:style>
  <w:style w:type="character" w:styleId="2086" w:customStyle="1">
    <w:name w:val="font101"/>
    <w:basedOn w:val="750"/>
    <w:uiPriority w:val="0"/>
    <w:qFormat/>
    <w:rPr>
      <w:rFonts w:ascii="Times New Roman" w:hAnsi="Times New Roman" w:cs="Times New Roman"/>
      <w:color w:val="000000"/>
      <w:sz w:val="20"/>
      <w:szCs w:val="20"/>
      <w:u w:val="none"/>
    </w:rPr>
  </w:style>
  <w:style w:type="character" w:styleId="2087" w:customStyle="1">
    <w:name w:val="标题 1 Char4"/>
    <w:basedOn w:val="750"/>
    <w:uiPriority w:val="0"/>
    <w:qFormat/>
    <w:rPr>
      <w:b/>
      <w:bCs/>
      <w:sz w:val="44"/>
      <w:szCs w:val="44"/>
    </w:rPr>
  </w:style>
  <w:style w:type="character" w:styleId="2088" w:customStyle="1">
    <w:name w:val="标题 4 Char4"/>
    <w:basedOn w:val="750"/>
    <w:uiPriority w:val="0"/>
    <w:qFormat/>
    <w:rPr>
      <w:rFonts w:ascii="等线 Light" w:hAnsi="等线 Light" w:eastAsia="黑体" w:cs="Arial"/>
      <w:b/>
      <w:bCs/>
      <w:sz w:val="28"/>
      <w:szCs w:val="28"/>
    </w:rPr>
  </w:style>
  <w:style w:type="paragraph" w:styleId="2089" w:customStyle="1">
    <w:name w:val="列出段落6"/>
    <w:basedOn w:val="740"/>
    <w:uiPriority w:val="0"/>
    <w:qFormat/>
    <w:pPr>
      <w:ind w:firstLine="200"/>
    </w:pPr>
    <w:rPr>
      <w:szCs w:val="20"/>
    </w:rPr>
  </w:style>
  <w:style w:type="paragraph" w:styleId="2090" w:customStyle="1">
    <w:name w:val="修订4"/>
    <w:uiPriority w:val="0"/>
    <w:qFormat/>
    <w:rPr>
      <w:rFonts w:ascii="Times New Roman" w:hAnsi="Times New Roman" w:eastAsia="宋体" w:cs="Times New Roman"/>
      <w:sz w:val="21"/>
      <w:szCs w:val="20"/>
      <w:lang w:val="en-US" w:eastAsia="zh-CN" w:bidi="ar-SA"/>
    </w:rPr>
  </w:style>
  <w:style w:type="character" w:styleId="2091" w:customStyle="1">
    <w:name w:val="font112"/>
    <w:uiPriority w:val="0"/>
    <w:qFormat/>
    <w:rPr>
      <w:rFonts w:ascii="宋体" w:hAnsi="宋体" w:eastAsia="宋体" w:cs="宋体"/>
      <w:b/>
      <w:bCs/>
      <w:color w:val="000000"/>
      <w:sz w:val="18"/>
      <w:szCs w:val="18"/>
      <w:u w:val="none"/>
    </w:rPr>
  </w:style>
  <w:style w:type="paragraph" w:styleId="2092" w:customStyle="1">
    <w:name w:val="Normal_3"/>
    <w:uiPriority w:val="0"/>
    <w:qFormat/>
    <w:rPr>
      <w:rFonts w:ascii="Times New Roman" w:hAnsi="Times New Roman" w:eastAsia="Times New Roman" w:cs="Times New Roman"/>
      <w:sz w:val="24"/>
      <w:szCs w:val="24"/>
      <w:lang w:val="en-US" w:eastAsia="zh-CN" w:bidi="ar-SA"/>
    </w:rPr>
  </w:style>
  <w:style w:type="paragraph" w:styleId="2093" w:customStyle="1">
    <w:name w:val="1正文"/>
    <w:uiPriority w:val="0"/>
    <w:qFormat/>
    <w:pPr>
      <w:ind w:firstLine="200"/>
      <w:jc w:val="both"/>
      <w:spacing w:line="360" w:lineRule="auto"/>
    </w:pPr>
    <w:rPr>
      <w:rFonts w:ascii="Times New Roman" w:hAnsi="Times New Roman" w:eastAsia="方正仿宋_GBK" w:cs="Arial"/>
      <w:sz w:val="24"/>
      <w:szCs w:val="22"/>
      <w:lang w:val="en-US" w:eastAsia="zh-CN" w:bidi="ar-SA"/>
    </w:rPr>
  </w:style>
  <w:style w:type="paragraph" w:styleId="2094" w:customStyle="1">
    <w:name w:val="01-正文小字"/>
    <w:basedOn w:val="740"/>
    <w:uiPriority w:val="0"/>
    <w:qFormat/>
    <w:pPr>
      <w:ind w:firstLine="176"/>
      <w:jc w:val="left"/>
      <w:spacing w:line="360" w:lineRule="auto"/>
    </w:pPr>
    <w:rPr>
      <w:rFonts w:ascii="楷体" w:hAnsi="楷体" w:eastAsia="楷体" w:cs="楷体"/>
      <w:color w:val="000000"/>
      <w:sz w:val="24"/>
    </w:rPr>
  </w:style>
  <w:style w:type="paragraph" w:styleId="2095" w:customStyle="1">
    <w:name w:val="正文1"/>
    <w:uiPriority w:val="0"/>
    <w:qFormat/>
    <w:pPr>
      <w:spacing w:line="460" w:lineRule="exact"/>
    </w:pPr>
    <w:rPr>
      <w:rFonts w:ascii="Helvetica Neue" w:hAnsi="Helvetica Neue" w:eastAsia="宋体" w:cs="Arial Unicode MS"/>
      <w:color w:val="000000"/>
      <w:sz w:val="22"/>
      <w:szCs w:val="22"/>
      <w:lang w:val="en-US" w:eastAsia="zh-CN" w:bidi="ar-SA"/>
    </w:rPr>
  </w:style>
  <w:style w:type="paragraph" w:styleId="2096" w:customStyle="1">
    <w:name w:val="修订5"/>
    <w:uiPriority w:val="0"/>
    <w:qFormat/>
    <w:rPr>
      <w:rFonts w:ascii="Times New Roman" w:hAnsi="Times New Roman" w:eastAsia="宋体" w:cs="Times New Roman"/>
      <w:sz w:val="21"/>
      <w:szCs w:val="24"/>
      <w:lang w:val="en-US" w:eastAsia="zh-CN" w:bidi="ar-SA"/>
    </w:rPr>
  </w:style>
  <w:style w:type="paragraph" w:styleId="2097" w:customStyle="1">
    <w:name w:val="修订6"/>
    <w:uiPriority w:val="0"/>
    <w:qFormat/>
    <w:rPr>
      <w:rFonts w:ascii="Times New Roman" w:hAnsi="Times New Roman" w:eastAsia="宋体" w:cs="Times New Roman"/>
      <w:sz w:val="21"/>
      <w:szCs w:val="24"/>
      <w:lang w:val="en-US" w:eastAsia="zh-CN" w:bidi="ar-SA"/>
    </w:rPr>
  </w:style>
  <w:style w:type="paragraph" w:styleId="2098"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099" w:customStyle="1">
    <w:name w:val="Normal_24"/>
    <w:uiPriority w:val="0"/>
    <w:qFormat/>
    <w:rPr>
      <w:rFonts w:ascii="Times New Roman" w:hAnsi="Times New Roman" w:eastAsia="Times New Roman" w:cs="Times New Roman"/>
      <w:sz w:val="24"/>
      <w:szCs w:val="24"/>
      <w:lang w:val="en-US" w:eastAsia="zh-CN" w:bidi="ar-SA"/>
    </w:rPr>
  </w:style>
  <w:style w:type="paragraph" w:styleId="2100" w:customStyle="1">
    <w:name w:val="样式 10 磅"/>
    <w:uiPriority w:val="0"/>
    <w:qFormat/>
    <w:pPr>
      <w:jc w:val="both"/>
      <w:widowControl w:val="off"/>
    </w:pPr>
    <w:rPr>
      <w:rFonts w:ascii="Calibri" w:hAnsi="Calibri" w:eastAsia="宋体" w:cs="Times New Roman"/>
      <w:sz w:val="21"/>
      <w:szCs w:val="24"/>
      <w:lang w:val="en-US" w:eastAsia="zh-CN" w:bidi="ar-SA"/>
    </w:rPr>
  </w:style>
  <w:style w:type="paragraph" w:styleId="2101" w:customStyle="1">
    <w:name w:val="AONormal"/>
    <w:uiPriority w:val="0"/>
    <w:qFormat/>
    <w:pPr>
      <w:ind w:firstLine="200"/>
      <w:spacing w:line="400" w:lineRule="exact"/>
    </w:pPr>
    <w:rPr>
      <w:rFonts w:ascii="华文楷体" w:hAnsi="华文楷体" w:eastAsia="华文楷体" w:cs="华文楷体"/>
      <w:sz w:val="22"/>
      <w:szCs w:val="21"/>
      <w:lang w:val="en-US" w:eastAsia="zh-CN" w:bidi="ar-SA"/>
    </w:rPr>
  </w:style>
  <w:style w:type="table" w:styleId="2102" w:customStyle="1">
    <w:name w:val="Table Normal"/>
    <w:uiPriority w:val="0"/>
    <w:semiHidden/>
    <w:unhideWhenUsed/>
    <w:qFormat/>
    <w:tblPr>
      <w:tblCellMar>
        <w:left w:w="0" w:type="dxa"/>
        <w:top w:w="0" w:type="dxa"/>
        <w:right w:w="0" w:type="dxa"/>
        <w:bottom w:w="0" w:type="dxa"/>
      </w:tblCellMar>
    </w:tblPr>
  </w:style>
  <w:style w:type="paragraph" w:styleId="2103" w:customStyle="1">
    <w:name w:val="标准文件_表格"/>
    <w:basedOn w:val="740"/>
    <w:uiPriority w:val="99"/>
    <w:qFormat/>
    <w:pPr>
      <w:jc w:val="center"/>
      <w:widowControl/>
    </w:pPr>
    <w:rPr>
      <w:rFonts w:ascii="宋体"/>
      <w:sz w:val="18"/>
      <w:szCs w:val="20"/>
    </w:rPr>
  </w:style>
  <w:style w:type="numbering" w:styleId="25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ustomData xmlns="http://www.yozosoft.com.cn/officeDocument/2016/customData">
  <customProps>
    <docPr revisions="3 0 5 0 0 0 1 0 0 0 3000 0 1 1 1 1"/>
    <sectPr/>
    <sectPr/>
    <sectPr/>
    <sectPr/>
  </customProps>
</customDat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C05EE10-397F-41DD-AE69-F70C841698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江晟玮</cp:lastModifiedBy>
  <cp:revision>82</cp:revision>
  <dcterms:created xsi:type="dcterms:W3CDTF">2023-11-25T03:15:00Z</dcterms:created>
  <dcterms:modified xsi:type="dcterms:W3CDTF">2026-04-20T03:00:11Z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ED4E0B8B486E46DCBC368F49A9D664F1_13</vt:lpwstr>
  </property>
  <property fmtid="{D5CDD505-2E9C-101B-9397-08002B2CF9AE}" pid="4" name="KSOTemplateDocerSaveRecord">
    <vt:lpwstr>eyJoZGlkIjoiMjY2MDNjZmJlNTNlZmI5YjU0YTJkNGQxZjQyZmI4NmYiLCJ1c2VySWQiOiI0MTU5MDY4MjQifQ==</vt:lpwstr>
  </property>
</Properties>
</file>